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22D" w:rsidRPr="000803F2" w:rsidRDefault="00133C69" w:rsidP="00133C69">
      <w:pPr>
        <w:spacing w:line="640" w:lineRule="exact"/>
        <w:ind w:firstLineChars="0" w:firstLine="0"/>
        <w:jc w:val="center"/>
        <w:rPr>
          <w:rFonts w:ascii="方正小标宋简体" w:eastAsia="方正小标宋简体"/>
          <w:color w:val="000000"/>
          <w:sz w:val="44"/>
          <w:szCs w:val="44"/>
        </w:rPr>
      </w:pPr>
      <w:proofErr w:type="gramStart"/>
      <w:r>
        <w:rPr>
          <w:rFonts w:ascii="方正小标宋简体" w:eastAsia="方正小标宋简体" w:cs="方正小标宋简体" w:hint="eastAsia"/>
          <w:sz w:val="44"/>
          <w:szCs w:val="44"/>
        </w:rPr>
        <w:t>崇明区</w:t>
      </w:r>
      <w:proofErr w:type="gramEnd"/>
      <w:r>
        <w:rPr>
          <w:rFonts w:ascii="方正小标宋简体" w:eastAsia="方正小标宋简体" w:cs="方正小标宋简体" w:hint="eastAsia"/>
          <w:sz w:val="44"/>
          <w:szCs w:val="44"/>
        </w:rPr>
        <w:t>市场监管局</w:t>
      </w:r>
      <w:r w:rsidRPr="00133C69">
        <w:rPr>
          <w:rFonts w:ascii="方正小标宋简体" w:eastAsia="方正小标宋简体" w:cs="方正小标宋简体" w:hint="eastAsia"/>
          <w:sz w:val="44"/>
          <w:szCs w:val="44"/>
        </w:rPr>
        <w:t>关于2022年不合格食品核查处置情况的通告（六）</w:t>
      </w:r>
    </w:p>
    <w:p w:rsidR="00133C69" w:rsidRDefault="00133C69" w:rsidP="0031222D">
      <w:pPr>
        <w:spacing w:line="560" w:lineRule="exact"/>
        <w:ind w:firstLine="640"/>
        <w:rPr>
          <w:rFonts w:ascii="仿宋_GB2312" w:eastAsia="仿宋_GB2312" w:hAnsi="仿宋" w:cs="仿宋_GB2312"/>
          <w:snapToGrid w:val="0"/>
          <w:kern w:val="0"/>
          <w:sz w:val="32"/>
          <w:szCs w:val="32"/>
        </w:rPr>
      </w:pPr>
    </w:p>
    <w:p w:rsidR="0031222D" w:rsidRDefault="0031222D" w:rsidP="0031222D">
      <w:pPr>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202</w:t>
      </w:r>
      <w:r w:rsidR="00BA0537">
        <w:rPr>
          <w:rFonts w:ascii="仿宋_GB2312" w:eastAsia="仿宋_GB2312" w:hAnsi="仿宋" w:cs="仿宋_GB2312" w:hint="eastAsia"/>
          <w:snapToGrid w:val="0"/>
          <w:kern w:val="0"/>
          <w:sz w:val="32"/>
          <w:szCs w:val="32"/>
        </w:rPr>
        <w:t>2</w:t>
      </w:r>
      <w:r>
        <w:rPr>
          <w:rFonts w:ascii="仿宋_GB2312" w:eastAsia="仿宋_GB2312" w:hAnsi="仿宋" w:cs="仿宋_GB2312" w:hint="eastAsia"/>
          <w:snapToGrid w:val="0"/>
          <w:kern w:val="0"/>
          <w:sz w:val="32"/>
          <w:szCs w:val="32"/>
        </w:rPr>
        <w:t>年我局组织的监督抽检中涉及部分批次食品不合格情况，现将相关核查处置情况通告如下：</w:t>
      </w:r>
    </w:p>
    <w:p w:rsidR="0031222D" w:rsidRPr="00B13D07" w:rsidRDefault="0031222D" w:rsidP="0031222D">
      <w:pPr>
        <w:spacing w:line="560" w:lineRule="exact"/>
        <w:ind w:firstLine="640"/>
        <w:rPr>
          <w:rFonts w:ascii="黑体" w:eastAsia="黑体" w:hAnsi="黑体" w:cs="仿宋_GB2312"/>
          <w:snapToGrid w:val="0"/>
          <w:kern w:val="0"/>
          <w:sz w:val="32"/>
          <w:szCs w:val="32"/>
        </w:rPr>
      </w:pPr>
      <w:r w:rsidRPr="00B13D07">
        <w:rPr>
          <w:rFonts w:ascii="黑体" w:eastAsia="黑体" w:hAnsi="黑体" w:cs="仿宋_GB2312" w:hint="eastAsia"/>
          <w:snapToGrid w:val="0"/>
          <w:kern w:val="0"/>
          <w:sz w:val="32"/>
          <w:szCs w:val="32"/>
        </w:rPr>
        <w:t>一、</w:t>
      </w:r>
      <w:r>
        <w:rPr>
          <w:rFonts w:ascii="黑体" w:eastAsia="黑体" w:hAnsi="黑体" w:cs="仿宋_GB2312" w:hint="eastAsia"/>
          <w:snapToGrid w:val="0"/>
          <w:kern w:val="0"/>
          <w:sz w:val="32"/>
          <w:szCs w:val="32"/>
        </w:rPr>
        <w:t>（</w:t>
      </w:r>
      <w:r w:rsidR="002F0D3B">
        <w:rPr>
          <w:rFonts w:ascii="黑体" w:eastAsia="黑体" w:hAnsi="黑体" w:cs="仿宋_GB2312" w:hint="eastAsia"/>
          <w:snapToGrid w:val="0"/>
          <w:kern w:val="0"/>
          <w:sz w:val="32"/>
          <w:szCs w:val="32"/>
        </w:rPr>
        <w:t>上海市崇明县庙镇镇实惠饭店</w:t>
      </w:r>
      <w:r>
        <w:rPr>
          <w:rFonts w:ascii="黑体" w:eastAsia="黑体" w:hAnsi="黑体" w:cs="仿宋_GB2312" w:hint="eastAsia"/>
          <w:snapToGrid w:val="0"/>
          <w:kern w:val="0"/>
          <w:sz w:val="32"/>
          <w:szCs w:val="32"/>
        </w:rPr>
        <w:t>）</w:t>
      </w:r>
      <w:r w:rsidR="00543C58">
        <w:rPr>
          <w:rFonts w:ascii="黑体" w:eastAsia="黑体" w:hAnsi="黑体" w:cs="仿宋_GB2312" w:hint="eastAsia"/>
          <w:snapToGrid w:val="0"/>
          <w:kern w:val="0"/>
          <w:sz w:val="32"/>
          <w:szCs w:val="32"/>
        </w:rPr>
        <w:t>鳊鱼</w:t>
      </w:r>
      <w:r>
        <w:rPr>
          <w:rFonts w:ascii="黑体" w:eastAsia="黑体" w:hAnsi="黑体" w:cs="仿宋_GB2312" w:hint="eastAsia"/>
          <w:snapToGrid w:val="0"/>
          <w:kern w:val="0"/>
          <w:sz w:val="32"/>
          <w:szCs w:val="32"/>
        </w:rPr>
        <w:t>抽检不合格核查处置情况</w:t>
      </w:r>
    </w:p>
    <w:p w:rsidR="0031222D" w:rsidRPr="00B13D07" w:rsidRDefault="0031222D" w:rsidP="0031222D">
      <w:pPr>
        <w:spacing w:line="560" w:lineRule="exact"/>
        <w:ind w:firstLine="640"/>
        <w:rPr>
          <w:rFonts w:ascii="楷体" w:eastAsia="楷体" w:hAnsi="楷体" w:cs="仿宋_GB2312"/>
          <w:sz w:val="32"/>
          <w:szCs w:val="32"/>
        </w:rPr>
      </w:pPr>
      <w:r w:rsidRPr="00B13D07">
        <w:rPr>
          <w:rFonts w:ascii="楷体" w:eastAsia="楷体" w:hAnsi="楷体" w:cs="黑体" w:hint="eastAsia"/>
          <w:bCs/>
          <w:sz w:val="32"/>
          <w:szCs w:val="32"/>
        </w:rPr>
        <w:t>（一）</w:t>
      </w:r>
      <w:r w:rsidRPr="00B13D07">
        <w:rPr>
          <w:rFonts w:ascii="楷体" w:eastAsia="楷体" w:hAnsi="楷体" w:cs="仿宋_GB2312" w:hint="eastAsia"/>
          <w:sz w:val="32"/>
          <w:szCs w:val="32"/>
        </w:rPr>
        <w:t>抽检基本情况</w:t>
      </w:r>
    </w:p>
    <w:tbl>
      <w:tblPr>
        <w:tblW w:w="5000" w:type="pct"/>
        <w:tblCellSpacing w:w="0" w:type="dxa"/>
        <w:tblBorders>
          <w:top w:val="single" w:sz="6" w:space="0" w:color="000000"/>
          <w:left w:val="single" w:sz="6" w:space="0" w:color="000000"/>
        </w:tblBorders>
        <w:tblCellMar>
          <w:left w:w="0" w:type="dxa"/>
          <w:right w:w="0" w:type="dxa"/>
        </w:tblCellMar>
        <w:tblLook w:val="04A0"/>
      </w:tblPr>
      <w:tblGrid>
        <w:gridCol w:w="2011"/>
        <w:gridCol w:w="2445"/>
        <w:gridCol w:w="2016"/>
        <w:gridCol w:w="2014"/>
      </w:tblGrid>
      <w:tr w:rsidR="0031222D" w:rsidTr="00C722AE">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抽样编号</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43C58"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SC22310151272332080</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样品名称</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A22FE"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鳊鱼</w:t>
            </w:r>
          </w:p>
        </w:tc>
      </w:tr>
      <w:tr w:rsidR="0031222D" w:rsidTr="00C722AE">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生产日期</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A22FE"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型号规格</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A22FE"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w:t>
            </w:r>
          </w:p>
        </w:tc>
      </w:tr>
      <w:tr w:rsidR="0031222D" w:rsidTr="00C722AE">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标称生产企业</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A22FE"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被抽样单位</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A22FE" w:rsidP="0031222D">
            <w:pPr>
              <w:ind w:firstLineChars="0" w:firstLine="0"/>
              <w:jc w:val="center"/>
              <w:rPr>
                <w:rFonts w:ascii="仿宋" w:eastAsia="仿宋" w:hAnsi="仿宋" w:cs="宋体"/>
                <w:sz w:val="24"/>
                <w:szCs w:val="24"/>
              </w:rPr>
            </w:pPr>
            <w:r w:rsidRPr="005A22FE">
              <w:rPr>
                <w:rFonts w:ascii="仿宋" w:eastAsia="仿宋" w:hAnsi="仿宋" w:cs="宋体" w:hint="eastAsia"/>
                <w:sz w:val="24"/>
                <w:szCs w:val="24"/>
              </w:rPr>
              <w:t>上海市崇明县庙镇镇实惠饭店</w:t>
            </w:r>
          </w:p>
        </w:tc>
      </w:tr>
      <w:tr w:rsidR="0031222D" w:rsidTr="00C722AE">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检验不合格项目</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A22FE"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恩诺沙星</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检验机构</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A22FE"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中国检验认证集团上海有限公司</w:t>
            </w:r>
          </w:p>
        </w:tc>
      </w:tr>
      <w:tr w:rsidR="0031222D" w:rsidTr="00C722AE">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监管部门收到检验报告日期</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175F6F" w:rsidP="0031222D">
            <w:pPr>
              <w:ind w:firstLineChars="0" w:firstLine="0"/>
              <w:jc w:val="center"/>
              <w:rPr>
                <w:rFonts w:ascii="仿宋" w:eastAsia="仿宋" w:hAnsi="仿宋" w:cs="宋体"/>
                <w:sz w:val="24"/>
                <w:szCs w:val="24"/>
              </w:rPr>
            </w:pPr>
            <w:r>
              <w:rPr>
                <w:rFonts w:ascii="仿宋" w:eastAsia="仿宋" w:hAnsi="仿宋" w:cs="宋体" w:hint="eastAsia"/>
                <w:sz w:val="24"/>
                <w:szCs w:val="24"/>
              </w:rPr>
              <w:t>2022年8月11日</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31222D" w:rsidP="0031222D">
            <w:pPr>
              <w:ind w:firstLineChars="0" w:firstLine="0"/>
              <w:jc w:val="center"/>
              <w:rPr>
                <w:rFonts w:ascii="仿宋" w:eastAsia="仿宋" w:hAnsi="仿宋" w:cs="宋体"/>
                <w:sz w:val="24"/>
                <w:szCs w:val="24"/>
              </w:rPr>
            </w:pPr>
            <w:r>
              <w:rPr>
                <w:rFonts w:ascii="仿宋" w:eastAsia="仿宋" w:hAnsi="仿宋" w:hint="eastAsia"/>
              </w:rPr>
              <w:t>检验报告送达企业日期</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31222D" w:rsidRDefault="005D7A70" w:rsidP="005D7A70">
            <w:pPr>
              <w:ind w:firstLineChars="0" w:firstLine="0"/>
              <w:jc w:val="center"/>
              <w:rPr>
                <w:rFonts w:ascii="仿宋" w:eastAsia="仿宋" w:hAnsi="仿宋" w:cs="宋体"/>
                <w:sz w:val="24"/>
                <w:szCs w:val="24"/>
              </w:rPr>
            </w:pPr>
            <w:r>
              <w:rPr>
                <w:rFonts w:ascii="仿宋" w:eastAsia="仿宋" w:hAnsi="仿宋" w:cs="宋体" w:hint="eastAsia"/>
                <w:sz w:val="24"/>
                <w:szCs w:val="24"/>
              </w:rPr>
              <w:t>2022年8月12日</w:t>
            </w:r>
          </w:p>
        </w:tc>
      </w:tr>
    </w:tbl>
    <w:p w:rsidR="0031222D" w:rsidRPr="00B13D07" w:rsidRDefault="0031222D" w:rsidP="0031222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（二）风险控制情况</w:t>
      </w:r>
    </w:p>
    <w:p w:rsidR="0031222D" w:rsidRDefault="0031222D" w:rsidP="0031222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区市场监督管理局</w:t>
      </w:r>
      <w:r w:rsidRPr="00266E4C">
        <w:rPr>
          <w:rFonts w:ascii="仿宋_GB2312" w:eastAsia="仿宋_GB2312" w:hAnsi="仿宋" w:cs="仿宋_GB2312" w:hint="eastAsia"/>
          <w:snapToGrid w:val="0"/>
          <w:kern w:val="0"/>
          <w:sz w:val="32"/>
          <w:szCs w:val="32"/>
        </w:rPr>
        <w:t>已责令企业暂停销售不合格食品，封存库存不合格食品，责令（配合）召回不合格食品。</w:t>
      </w:r>
    </w:p>
    <w:p w:rsidR="0031222D" w:rsidRPr="00C103B5" w:rsidRDefault="0031222D" w:rsidP="0031222D">
      <w:pPr>
        <w:pStyle w:val="1"/>
        <w:spacing w:line="560" w:lineRule="exact"/>
        <w:ind w:firstLine="640"/>
        <w:rPr>
          <w:rFonts w:ascii="仿宋_GB2312" w:eastAsia="仿宋_GB2312" w:hAnsi="仿宋" w:cs="仿宋_GB2312"/>
          <w:snapToGrid w:val="0"/>
          <w:color w:val="FF0000"/>
          <w:kern w:val="0"/>
          <w:sz w:val="32"/>
          <w:szCs w:val="32"/>
        </w:rPr>
      </w:pPr>
      <w:r>
        <w:rPr>
          <w:rFonts w:ascii="仿宋_GB2312" w:eastAsia="仿宋_GB2312" w:hAnsi="仿宋" w:cs="仿宋_GB2312" w:hint="eastAsia"/>
          <w:snapToGrid w:val="0"/>
          <w:kern w:val="0"/>
          <w:sz w:val="32"/>
          <w:szCs w:val="32"/>
        </w:rPr>
        <w:t>经调查，被抽样单位购进</w:t>
      </w:r>
      <w:r w:rsidR="00D5137C" w:rsidRPr="00D5137C">
        <w:rPr>
          <w:rFonts w:ascii="仿宋_GB2312" w:eastAsia="仿宋_GB2312" w:hAnsi="仿宋" w:cs="仿宋_GB2312" w:hint="eastAsia"/>
          <w:snapToGrid w:val="0"/>
          <w:color w:val="000000" w:themeColor="text1"/>
          <w:kern w:val="0"/>
          <w:sz w:val="32"/>
          <w:szCs w:val="32"/>
        </w:rPr>
        <w:t>鳊鱼</w:t>
      </w:r>
      <w:r w:rsidR="00D5137C">
        <w:rPr>
          <w:rFonts w:ascii="仿宋_GB2312" w:eastAsia="仿宋_GB2312" w:hAnsi="仿宋" w:cs="仿宋_GB2312" w:hint="eastAsia"/>
          <w:snapToGrid w:val="0"/>
          <w:kern w:val="0"/>
          <w:sz w:val="32"/>
          <w:szCs w:val="32"/>
        </w:rPr>
        <w:t>4</w:t>
      </w:r>
      <w:r>
        <w:rPr>
          <w:rFonts w:ascii="仿宋_GB2312" w:eastAsia="仿宋_GB2312" w:hAnsi="仿宋" w:cs="仿宋_GB2312" w:hint="eastAsia"/>
          <w:snapToGrid w:val="0"/>
          <w:kern w:val="0"/>
          <w:sz w:val="32"/>
          <w:szCs w:val="32"/>
        </w:rPr>
        <w:t>公斤，货值金额</w:t>
      </w:r>
      <w:r w:rsidR="00D5137C">
        <w:rPr>
          <w:rFonts w:ascii="仿宋_GB2312" w:eastAsia="仿宋_GB2312" w:hAnsi="仿宋" w:cs="仿宋_GB2312" w:hint="eastAsia"/>
          <w:snapToGrid w:val="0"/>
          <w:kern w:val="0"/>
          <w:sz w:val="32"/>
          <w:szCs w:val="32"/>
        </w:rPr>
        <w:t>114</w:t>
      </w:r>
      <w:r>
        <w:rPr>
          <w:rFonts w:ascii="仿宋_GB2312" w:eastAsia="仿宋_GB2312" w:hAnsi="仿宋" w:cs="仿宋_GB2312" w:hint="eastAsia"/>
          <w:snapToGrid w:val="0"/>
          <w:kern w:val="0"/>
          <w:sz w:val="32"/>
          <w:szCs w:val="32"/>
        </w:rPr>
        <w:t>元；已销售</w:t>
      </w:r>
      <w:r w:rsidR="00D5137C">
        <w:rPr>
          <w:rFonts w:ascii="仿宋_GB2312" w:eastAsia="仿宋_GB2312" w:hAnsi="仿宋" w:cs="仿宋_GB2312" w:hint="eastAsia"/>
          <w:snapToGrid w:val="0"/>
          <w:kern w:val="0"/>
          <w:sz w:val="32"/>
          <w:szCs w:val="32"/>
        </w:rPr>
        <w:t>0</w:t>
      </w:r>
      <w:r>
        <w:rPr>
          <w:rFonts w:ascii="仿宋_GB2312" w:eastAsia="仿宋_GB2312" w:hAnsi="仿宋" w:cs="仿宋_GB2312" w:hint="eastAsia"/>
          <w:snapToGrid w:val="0"/>
          <w:kern w:val="0"/>
          <w:sz w:val="32"/>
          <w:szCs w:val="32"/>
        </w:rPr>
        <w:t>公斤；库存</w:t>
      </w:r>
      <w:r w:rsidRPr="001D4E50">
        <w:rPr>
          <w:rFonts w:ascii="仿宋_GB2312" w:eastAsia="仿宋_GB2312" w:hAnsi="仿宋" w:cs="仿宋_GB2312" w:hint="eastAsia"/>
          <w:snapToGrid w:val="0"/>
          <w:kern w:val="0"/>
          <w:sz w:val="32"/>
          <w:szCs w:val="32"/>
        </w:rPr>
        <w:t>（未销售）</w:t>
      </w:r>
      <w:r w:rsidR="00D5137C">
        <w:rPr>
          <w:rFonts w:ascii="仿宋_GB2312" w:eastAsia="仿宋_GB2312" w:hAnsi="仿宋" w:cs="仿宋_GB2312" w:hint="eastAsia"/>
          <w:snapToGrid w:val="0"/>
          <w:kern w:val="0"/>
          <w:sz w:val="32"/>
          <w:szCs w:val="32"/>
        </w:rPr>
        <w:t>0</w:t>
      </w:r>
      <w:r>
        <w:rPr>
          <w:rFonts w:ascii="仿宋_GB2312" w:eastAsia="仿宋_GB2312" w:hAnsi="仿宋" w:cs="仿宋_GB2312" w:hint="eastAsia"/>
          <w:snapToGrid w:val="0"/>
          <w:kern w:val="0"/>
          <w:sz w:val="32"/>
          <w:szCs w:val="32"/>
        </w:rPr>
        <w:t>公斤，下架封存</w:t>
      </w:r>
      <w:r w:rsidR="00D5137C">
        <w:rPr>
          <w:rFonts w:ascii="仿宋_GB2312" w:eastAsia="仿宋_GB2312" w:hAnsi="仿宋" w:cs="仿宋_GB2312" w:hint="eastAsia"/>
          <w:snapToGrid w:val="0"/>
          <w:kern w:val="0"/>
          <w:sz w:val="32"/>
          <w:szCs w:val="32"/>
        </w:rPr>
        <w:t>0</w:t>
      </w:r>
      <w:r>
        <w:rPr>
          <w:rFonts w:ascii="仿宋_GB2312" w:eastAsia="仿宋_GB2312" w:hAnsi="仿宋" w:cs="仿宋_GB2312" w:hint="eastAsia"/>
          <w:snapToGrid w:val="0"/>
          <w:kern w:val="0"/>
          <w:sz w:val="32"/>
          <w:szCs w:val="32"/>
        </w:rPr>
        <w:t>公斤，目前召回0公斤。</w:t>
      </w:r>
    </w:p>
    <w:p w:rsidR="0031222D" w:rsidRPr="00B13D07" w:rsidRDefault="0031222D" w:rsidP="0031222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（三）核查处置情况</w:t>
      </w:r>
    </w:p>
    <w:p w:rsidR="0031222D" w:rsidRDefault="0031222D" w:rsidP="00D5137C">
      <w:pPr>
        <w:adjustRightInd w:val="0"/>
        <w:snapToGrid w:val="0"/>
        <w:spacing w:line="560" w:lineRule="exact"/>
        <w:ind w:firstLineChars="250" w:firstLine="800"/>
        <w:rPr>
          <w:rFonts w:ascii="仿宋_GB2312" w:eastAsia="仿宋_GB2312" w:hAnsi="仿宋"/>
          <w:sz w:val="32"/>
          <w:szCs w:val="32"/>
        </w:rPr>
      </w:pPr>
      <w:r>
        <w:rPr>
          <w:rFonts w:ascii="仿宋_GB2312" w:eastAsia="仿宋_GB2312" w:hAnsi="仿宋" w:hint="eastAsia"/>
          <w:sz w:val="32"/>
          <w:szCs w:val="32"/>
        </w:rPr>
        <w:t>该单位</w:t>
      </w:r>
      <w:r w:rsidR="005D7A70">
        <w:rPr>
          <w:rFonts w:ascii="仿宋_GB2312" w:eastAsia="仿宋_GB2312" w:hAnsi="仿宋" w:hint="eastAsia"/>
          <w:sz w:val="32"/>
          <w:szCs w:val="32"/>
        </w:rPr>
        <w:t>采购不符合食品安全标准的食品原料</w:t>
      </w:r>
      <w:r w:rsidRPr="002A1C3E">
        <w:rPr>
          <w:rFonts w:ascii="仿宋_GB2312" w:eastAsia="仿宋_GB2312" w:hAnsi="仿宋" w:hint="eastAsia"/>
          <w:sz w:val="32"/>
          <w:szCs w:val="32"/>
        </w:rPr>
        <w:t>的行为违反了《中华人民共和国食品安全法》第</w:t>
      </w:r>
      <w:r w:rsidR="005D7A70">
        <w:rPr>
          <w:rFonts w:ascii="仿宋_GB2312" w:eastAsia="仿宋_GB2312" w:hAnsi="仿宋" w:hint="eastAsia"/>
          <w:sz w:val="32"/>
          <w:szCs w:val="32"/>
        </w:rPr>
        <w:t>五十五</w:t>
      </w:r>
      <w:r w:rsidRPr="002A1C3E">
        <w:rPr>
          <w:rFonts w:ascii="仿宋_GB2312" w:eastAsia="仿宋_GB2312" w:hAnsi="仿宋" w:hint="eastAsia"/>
          <w:sz w:val="32"/>
          <w:szCs w:val="32"/>
        </w:rPr>
        <w:t>条第</w:t>
      </w:r>
      <w:r w:rsidR="005D7A70">
        <w:rPr>
          <w:rFonts w:ascii="仿宋_GB2312" w:eastAsia="仿宋_GB2312" w:hAnsi="仿宋" w:hint="eastAsia"/>
          <w:sz w:val="32"/>
          <w:szCs w:val="32"/>
        </w:rPr>
        <w:t>一款。</w:t>
      </w:r>
      <w:r w:rsidR="00232661">
        <w:rPr>
          <w:rFonts w:ascii="仿宋_GB2312" w:eastAsia="仿宋_GB2312" w:hAnsi="仿宋" w:hint="eastAsia"/>
          <w:sz w:val="32"/>
          <w:szCs w:val="32"/>
        </w:rPr>
        <w:t>该</w:t>
      </w:r>
      <w:r w:rsidR="00232661">
        <w:rPr>
          <w:rFonts w:ascii="仿宋_GB2312" w:eastAsia="仿宋_GB2312" w:hAnsi="仿宋" w:hint="eastAsia"/>
          <w:sz w:val="32"/>
          <w:szCs w:val="32"/>
        </w:rPr>
        <w:lastRenderedPageBreak/>
        <w:t>单位</w:t>
      </w:r>
      <w:r w:rsidR="005D7A70" w:rsidRPr="00755F01">
        <w:rPr>
          <w:rFonts w:ascii="Times New Roman" w:eastAsia="仿宋_GB2312" w:hAnsi="Times New Roman" w:cs="Times New Roman" w:hint="eastAsia"/>
          <w:sz w:val="32"/>
          <w:szCs w:val="32"/>
        </w:rPr>
        <w:t>履行了进货查验义务，并能如实说明其进货来源，且有证据证明其不知道采购的食品不符合食品安全标准。</w:t>
      </w:r>
      <w:r w:rsidR="005D7A70">
        <w:rPr>
          <w:rFonts w:ascii="仿宋_GB2312" w:eastAsia="仿宋_GB2312" w:hAnsi="仿宋"/>
          <w:sz w:val="32"/>
          <w:szCs w:val="32"/>
        </w:rPr>
        <w:t xml:space="preserve"> </w:t>
      </w:r>
    </w:p>
    <w:p w:rsidR="0031222D" w:rsidRPr="003858D3" w:rsidRDefault="0031222D" w:rsidP="0031222D">
      <w:pPr>
        <w:adjustRightInd w:val="0"/>
        <w:snapToGrid w:val="0"/>
        <w:spacing w:line="560" w:lineRule="exact"/>
        <w:ind w:firstLine="640"/>
        <w:rPr>
          <w:rFonts w:ascii="仿宋_GB2312" w:eastAsia="仿宋_GB2312" w:hAnsi="仿宋"/>
          <w:sz w:val="32"/>
          <w:szCs w:val="32"/>
        </w:rPr>
      </w:pPr>
      <w:r>
        <w:rPr>
          <w:rFonts w:ascii="仿宋_GB2312" w:eastAsia="仿宋_GB2312" w:hAnsi="仿宋" w:hint="eastAsia"/>
          <w:sz w:val="32"/>
          <w:szCs w:val="32"/>
        </w:rPr>
        <w:t>区市场监管局根据</w:t>
      </w:r>
      <w:r w:rsidRPr="002A1C3E">
        <w:rPr>
          <w:rFonts w:ascii="仿宋_GB2312" w:eastAsia="仿宋_GB2312" w:hAnsi="仿宋" w:hint="eastAsia"/>
          <w:sz w:val="32"/>
          <w:szCs w:val="32"/>
        </w:rPr>
        <w:t>《中华人民共和国食品安全法》第一百二十四条第一款第（</w:t>
      </w:r>
      <w:r w:rsidR="005D7A70">
        <w:rPr>
          <w:rFonts w:ascii="仿宋_GB2312" w:eastAsia="仿宋_GB2312" w:hAnsi="仿宋" w:hint="eastAsia"/>
          <w:sz w:val="32"/>
          <w:szCs w:val="32"/>
        </w:rPr>
        <w:t>四</w:t>
      </w:r>
      <w:r w:rsidRPr="002A1C3E">
        <w:rPr>
          <w:rFonts w:ascii="仿宋_GB2312" w:eastAsia="仿宋_GB2312" w:hAnsi="仿宋" w:hint="eastAsia"/>
          <w:sz w:val="32"/>
          <w:szCs w:val="32"/>
        </w:rPr>
        <w:t>）项</w:t>
      </w:r>
      <w:r w:rsidR="005D7A70">
        <w:rPr>
          <w:rFonts w:ascii="仿宋_GB2312" w:eastAsia="仿宋_GB2312" w:hAnsi="仿宋" w:hint="eastAsia"/>
          <w:sz w:val="32"/>
          <w:szCs w:val="32"/>
        </w:rPr>
        <w:t>、</w:t>
      </w:r>
      <w:r w:rsidR="005D7A70" w:rsidRPr="00121AD4">
        <w:rPr>
          <w:rFonts w:ascii="Times New Roman" w:eastAsia="仿宋_GB2312" w:hAnsi="Times New Roman" w:cs="Times New Roman" w:hint="eastAsia"/>
          <w:sz w:val="32"/>
          <w:szCs w:val="32"/>
        </w:rPr>
        <w:t>《中华人民共和国食品安全法》第一百三十六条</w:t>
      </w:r>
      <w:r w:rsidR="005D7A70">
        <w:rPr>
          <w:rFonts w:ascii="Times New Roman" w:eastAsia="仿宋_GB2312" w:hAnsi="Times New Roman" w:cs="Times New Roman" w:hint="eastAsia"/>
          <w:sz w:val="32"/>
          <w:szCs w:val="32"/>
        </w:rPr>
        <w:t>、</w:t>
      </w:r>
      <w:r w:rsidR="005D7A70" w:rsidRPr="00121AD4">
        <w:rPr>
          <w:rFonts w:ascii="Times New Roman" w:eastAsia="仿宋_GB2312" w:hAnsi="Times New Roman" w:cs="Times New Roman" w:hint="eastAsia"/>
          <w:sz w:val="32"/>
          <w:szCs w:val="32"/>
        </w:rPr>
        <w:t>市场监督管理行政处罚程序规定》第六十条第（二）项</w:t>
      </w:r>
      <w:r w:rsidR="005D7A70">
        <w:rPr>
          <w:rFonts w:ascii="仿宋_GB2312" w:eastAsia="仿宋_GB2312" w:hAnsi="仿宋" w:hint="eastAsia"/>
          <w:sz w:val="32"/>
          <w:szCs w:val="32"/>
        </w:rPr>
        <w:t>的规定，</w:t>
      </w:r>
      <w:r w:rsidR="005D7A70" w:rsidRPr="00121AD4">
        <w:rPr>
          <w:rFonts w:ascii="Times New Roman" w:eastAsia="仿宋_GB2312" w:hAnsi="Times New Roman" w:cs="Times New Roman" w:hint="eastAsia"/>
          <w:sz w:val="32"/>
          <w:szCs w:val="32"/>
        </w:rPr>
        <w:t>责令</w:t>
      </w:r>
      <w:r w:rsidR="00232661">
        <w:rPr>
          <w:rFonts w:ascii="仿宋_GB2312" w:eastAsia="仿宋_GB2312" w:hAnsi="仿宋" w:hint="eastAsia"/>
          <w:sz w:val="32"/>
          <w:szCs w:val="32"/>
        </w:rPr>
        <w:t>该单位</w:t>
      </w:r>
      <w:r w:rsidR="005D7A70" w:rsidRPr="00121AD4">
        <w:rPr>
          <w:rFonts w:ascii="Times New Roman" w:eastAsia="仿宋_GB2312" w:hAnsi="Times New Roman" w:cs="Times New Roman" w:hint="eastAsia"/>
          <w:sz w:val="32"/>
          <w:szCs w:val="32"/>
        </w:rPr>
        <w:t>立</w:t>
      </w:r>
      <w:r w:rsidR="005D7A70">
        <w:rPr>
          <w:rFonts w:ascii="Times New Roman" w:eastAsia="仿宋_GB2312" w:hAnsi="Times New Roman" w:cs="Times New Roman" w:hint="eastAsia"/>
          <w:sz w:val="32"/>
          <w:szCs w:val="32"/>
        </w:rPr>
        <w:t>即改正违法行为，并不予行政处罚</w:t>
      </w:r>
      <w:r w:rsidRPr="003858D3">
        <w:rPr>
          <w:rFonts w:ascii="仿宋_GB2312" w:eastAsia="仿宋_GB2312" w:hAnsi="仿宋" w:cs="仿宋" w:hint="eastAsia"/>
          <w:sz w:val="32"/>
          <w:szCs w:val="32"/>
        </w:rPr>
        <w:t>。</w:t>
      </w:r>
    </w:p>
    <w:p w:rsidR="0031222D" w:rsidRPr="00B13D07" w:rsidRDefault="0031222D" w:rsidP="0031222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（四）其他情况</w:t>
      </w:r>
    </w:p>
    <w:p w:rsidR="0031222D" w:rsidRDefault="005D7A70" w:rsidP="0031222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目前，该单位已经开展不合格原因排查，提交了整改报告，经复查，未发现异常。</w:t>
      </w:r>
    </w:p>
    <w:p w:rsidR="00A41A63" w:rsidRPr="00B13D07" w:rsidRDefault="0037128B" w:rsidP="00A41A63">
      <w:pPr>
        <w:spacing w:line="560" w:lineRule="exact"/>
        <w:ind w:firstLine="640"/>
        <w:rPr>
          <w:rFonts w:ascii="黑体" w:eastAsia="黑体" w:hAnsi="黑体" w:cs="仿宋_GB2312"/>
          <w:snapToGrid w:val="0"/>
          <w:kern w:val="0"/>
          <w:sz w:val="32"/>
          <w:szCs w:val="32"/>
        </w:rPr>
      </w:pPr>
      <w:r>
        <w:rPr>
          <w:rFonts w:ascii="黑体" w:eastAsia="黑体" w:hAnsi="黑体" w:cs="仿宋_GB2312" w:hint="eastAsia"/>
          <w:snapToGrid w:val="0"/>
          <w:kern w:val="0"/>
          <w:sz w:val="32"/>
          <w:szCs w:val="32"/>
        </w:rPr>
        <w:t>二</w:t>
      </w:r>
      <w:r w:rsidR="00A41A63" w:rsidRPr="00B13D07">
        <w:rPr>
          <w:rFonts w:ascii="黑体" w:eastAsia="黑体" w:hAnsi="黑体" w:cs="仿宋_GB2312" w:hint="eastAsia"/>
          <w:snapToGrid w:val="0"/>
          <w:kern w:val="0"/>
          <w:sz w:val="32"/>
          <w:szCs w:val="32"/>
        </w:rPr>
        <w:t>、</w:t>
      </w:r>
      <w:r w:rsidR="00A41A63" w:rsidRPr="00A41A63">
        <w:rPr>
          <w:rFonts w:ascii="黑体" w:eastAsia="黑体" w:hAnsi="黑体" w:cs="仿宋_GB2312"/>
          <w:snapToGrid w:val="0"/>
          <w:kern w:val="0"/>
          <w:sz w:val="32"/>
          <w:szCs w:val="32"/>
        </w:rPr>
        <w:t>上海市崇明县李家水产经营部</w:t>
      </w:r>
      <w:r w:rsidR="006168C8">
        <w:rPr>
          <w:rFonts w:ascii="黑体" w:eastAsia="黑体" w:hAnsi="黑体" w:cs="仿宋_GB2312" w:hint="eastAsia"/>
          <w:snapToGrid w:val="0"/>
          <w:kern w:val="0"/>
          <w:sz w:val="32"/>
          <w:szCs w:val="32"/>
        </w:rPr>
        <w:t>鲫鱼</w:t>
      </w:r>
      <w:r w:rsidR="00A41A63">
        <w:rPr>
          <w:rFonts w:ascii="黑体" w:eastAsia="黑体" w:hAnsi="黑体" w:cs="仿宋_GB2312" w:hint="eastAsia"/>
          <w:snapToGrid w:val="0"/>
          <w:kern w:val="0"/>
          <w:sz w:val="32"/>
          <w:szCs w:val="32"/>
        </w:rPr>
        <w:t>抽检不合格核查处置情况</w:t>
      </w:r>
    </w:p>
    <w:p w:rsidR="00A41A63" w:rsidRDefault="00A41A63" w:rsidP="00A41A63">
      <w:pPr>
        <w:spacing w:line="560" w:lineRule="exact"/>
        <w:ind w:firstLine="640"/>
        <w:rPr>
          <w:rFonts w:ascii="楷体" w:eastAsia="楷体" w:hAnsi="楷体" w:cs="仿宋_GB2312"/>
          <w:sz w:val="32"/>
          <w:szCs w:val="32"/>
        </w:rPr>
      </w:pPr>
      <w:r w:rsidRPr="00B13D07">
        <w:rPr>
          <w:rFonts w:ascii="楷体" w:eastAsia="楷体" w:hAnsi="楷体" w:cs="黑体" w:hint="eastAsia"/>
          <w:bCs/>
          <w:sz w:val="32"/>
          <w:szCs w:val="32"/>
        </w:rPr>
        <w:t>（一）</w:t>
      </w:r>
      <w:r w:rsidRPr="00B13D07">
        <w:rPr>
          <w:rFonts w:ascii="楷体" w:eastAsia="楷体" w:hAnsi="楷体" w:cs="仿宋_GB2312" w:hint="eastAsia"/>
          <w:sz w:val="32"/>
          <w:szCs w:val="32"/>
        </w:rPr>
        <w:t>抽检基本情况</w:t>
      </w:r>
    </w:p>
    <w:tbl>
      <w:tblPr>
        <w:tblW w:w="5000" w:type="pct"/>
        <w:tblCellSpacing w:w="0" w:type="dxa"/>
        <w:tblBorders>
          <w:top w:val="single" w:sz="6" w:space="0" w:color="000000"/>
          <w:left w:val="single" w:sz="6" w:space="0" w:color="000000"/>
        </w:tblBorders>
        <w:tblCellMar>
          <w:left w:w="0" w:type="dxa"/>
          <w:right w:w="0" w:type="dxa"/>
        </w:tblCellMar>
        <w:tblLook w:val="04A0"/>
      </w:tblPr>
      <w:tblGrid>
        <w:gridCol w:w="1971"/>
        <w:gridCol w:w="2565"/>
        <w:gridCol w:w="1976"/>
        <w:gridCol w:w="1974"/>
      </w:tblGrid>
      <w:tr w:rsidR="006168C8" w:rsidTr="00823211">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抽样编号</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802B11" w:rsidP="00823211">
            <w:pPr>
              <w:ind w:firstLineChars="0" w:firstLine="0"/>
              <w:jc w:val="center"/>
              <w:rPr>
                <w:rFonts w:ascii="仿宋" w:eastAsia="仿宋" w:hAnsi="仿宋" w:cs="宋体"/>
                <w:sz w:val="24"/>
                <w:szCs w:val="24"/>
              </w:rPr>
            </w:pPr>
            <w:r w:rsidRPr="00802B11">
              <w:rPr>
                <w:rFonts w:ascii="仿宋" w:eastAsia="仿宋" w:hAnsi="仿宋" w:cs="宋体" w:hint="eastAsia"/>
                <w:sz w:val="24"/>
                <w:szCs w:val="24"/>
              </w:rPr>
              <w:t>NCP22310151272130624</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样品名称</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802B11" w:rsidP="00823211">
            <w:pPr>
              <w:ind w:firstLineChars="0" w:firstLine="0"/>
              <w:jc w:val="center"/>
              <w:rPr>
                <w:rFonts w:ascii="仿宋" w:eastAsia="仿宋" w:hAnsi="仿宋" w:cs="宋体"/>
                <w:sz w:val="24"/>
                <w:szCs w:val="24"/>
              </w:rPr>
            </w:pPr>
            <w:r>
              <w:rPr>
                <w:rFonts w:ascii="仿宋" w:eastAsia="仿宋" w:hAnsi="仿宋" w:cs="宋体" w:hint="eastAsia"/>
                <w:sz w:val="24"/>
                <w:szCs w:val="24"/>
              </w:rPr>
              <w:t>鲫鱼</w:t>
            </w:r>
          </w:p>
        </w:tc>
      </w:tr>
      <w:tr w:rsidR="006168C8" w:rsidTr="00823211">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生产日期</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cs="宋体" w:hint="eastAsia"/>
                <w:sz w:val="24"/>
                <w:szCs w:val="24"/>
              </w:rPr>
              <w:t>/</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型号规格</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cs="宋体" w:hint="eastAsia"/>
                <w:sz w:val="24"/>
                <w:szCs w:val="24"/>
              </w:rPr>
              <w:t>/</w:t>
            </w:r>
          </w:p>
        </w:tc>
      </w:tr>
      <w:tr w:rsidR="006168C8" w:rsidTr="00823211">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标称生产企业</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cs="宋体" w:hint="eastAsia"/>
                <w:sz w:val="24"/>
                <w:szCs w:val="24"/>
              </w:rPr>
              <w:t>/</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被抽样单位</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802B11" w:rsidP="00823211">
            <w:pPr>
              <w:ind w:firstLineChars="0" w:firstLine="0"/>
              <w:jc w:val="center"/>
              <w:rPr>
                <w:rFonts w:ascii="仿宋" w:eastAsia="仿宋" w:hAnsi="仿宋" w:cs="宋体"/>
                <w:sz w:val="24"/>
                <w:szCs w:val="24"/>
              </w:rPr>
            </w:pPr>
            <w:r w:rsidRPr="00802B11">
              <w:rPr>
                <w:rFonts w:ascii="仿宋" w:eastAsia="仿宋" w:hAnsi="仿宋" w:cs="宋体"/>
                <w:sz w:val="24"/>
                <w:szCs w:val="24"/>
              </w:rPr>
              <w:t>上海市崇明县李家水产经营部</w:t>
            </w:r>
          </w:p>
        </w:tc>
      </w:tr>
      <w:tr w:rsidR="006168C8" w:rsidTr="00823211">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检验不合格项目</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cs="宋体" w:hint="eastAsia"/>
                <w:sz w:val="24"/>
                <w:szCs w:val="24"/>
              </w:rPr>
              <w:t>孔雀石绿</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检验机构</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802B11" w:rsidP="00823211">
            <w:pPr>
              <w:ind w:firstLineChars="0" w:firstLine="0"/>
              <w:jc w:val="center"/>
              <w:rPr>
                <w:rFonts w:ascii="仿宋" w:eastAsia="仿宋" w:hAnsi="仿宋" w:cs="宋体"/>
                <w:sz w:val="24"/>
                <w:szCs w:val="24"/>
              </w:rPr>
            </w:pPr>
            <w:r w:rsidRPr="00802B11">
              <w:rPr>
                <w:rFonts w:ascii="仿宋" w:eastAsia="仿宋" w:hAnsi="仿宋" w:cs="宋体" w:hint="eastAsia"/>
                <w:sz w:val="24"/>
                <w:szCs w:val="24"/>
              </w:rPr>
              <w:t>上海市崇明食品药品检验所</w:t>
            </w:r>
          </w:p>
        </w:tc>
      </w:tr>
      <w:tr w:rsidR="006168C8" w:rsidTr="00823211">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监管部门收到检验报告日期</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02B11">
            <w:pPr>
              <w:ind w:firstLineChars="0" w:firstLine="0"/>
              <w:jc w:val="center"/>
              <w:rPr>
                <w:rFonts w:ascii="仿宋" w:eastAsia="仿宋" w:hAnsi="仿宋" w:cs="宋体"/>
                <w:sz w:val="24"/>
                <w:szCs w:val="24"/>
              </w:rPr>
            </w:pPr>
            <w:r>
              <w:rPr>
                <w:rFonts w:ascii="仿宋" w:eastAsia="仿宋" w:hAnsi="仿宋" w:cs="宋体" w:hint="eastAsia"/>
                <w:sz w:val="24"/>
                <w:szCs w:val="24"/>
              </w:rPr>
              <w:t>2022年</w:t>
            </w:r>
            <w:r w:rsidR="00802B11">
              <w:rPr>
                <w:rFonts w:ascii="仿宋" w:eastAsia="仿宋" w:hAnsi="仿宋" w:cs="宋体" w:hint="eastAsia"/>
                <w:sz w:val="24"/>
                <w:szCs w:val="24"/>
              </w:rPr>
              <w:t>8</w:t>
            </w:r>
            <w:r>
              <w:rPr>
                <w:rFonts w:ascii="仿宋" w:eastAsia="仿宋" w:hAnsi="仿宋" w:cs="宋体" w:hint="eastAsia"/>
                <w:sz w:val="24"/>
                <w:szCs w:val="24"/>
              </w:rPr>
              <w:t>月</w:t>
            </w:r>
            <w:r w:rsidR="00802B11">
              <w:rPr>
                <w:rFonts w:ascii="仿宋" w:eastAsia="仿宋" w:hAnsi="仿宋" w:cs="宋体" w:hint="eastAsia"/>
                <w:sz w:val="24"/>
                <w:szCs w:val="24"/>
              </w:rPr>
              <w:t>18</w:t>
            </w:r>
            <w:r>
              <w:rPr>
                <w:rFonts w:ascii="仿宋" w:eastAsia="仿宋" w:hAnsi="仿宋" w:cs="宋体" w:hint="eastAsia"/>
                <w:sz w:val="24"/>
                <w:szCs w:val="24"/>
              </w:rPr>
              <w:t>日</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hint="eastAsia"/>
              </w:rPr>
              <w:t>检验报告送达企业日期</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6168C8" w:rsidRDefault="006168C8" w:rsidP="00823211">
            <w:pPr>
              <w:ind w:firstLineChars="0" w:firstLine="0"/>
              <w:jc w:val="center"/>
              <w:rPr>
                <w:rFonts w:ascii="仿宋" w:eastAsia="仿宋" w:hAnsi="仿宋" w:cs="宋体"/>
                <w:sz w:val="24"/>
                <w:szCs w:val="24"/>
              </w:rPr>
            </w:pPr>
            <w:r>
              <w:rPr>
                <w:rFonts w:ascii="仿宋" w:eastAsia="仿宋" w:hAnsi="仿宋" w:cs="宋体" w:hint="eastAsia"/>
                <w:sz w:val="24"/>
                <w:szCs w:val="24"/>
              </w:rPr>
              <w:t>2022年8月</w:t>
            </w:r>
            <w:r w:rsidR="00802B11">
              <w:rPr>
                <w:rFonts w:ascii="仿宋" w:eastAsia="仿宋" w:hAnsi="仿宋" w:cs="宋体" w:hint="eastAsia"/>
                <w:sz w:val="24"/>
                <w:szCs w:val="24"/>
              </w:rPr>
              <w:t>19</w:t>
            </w:r>
            <w:r>
              <w:rPr>
                <w:rFonts w:ascii="仿宋" w:eastAsia="仿宋" w:hAnsi="仿宋" w:cs="宋体" w:hint="eastAsia"/>
                <w:sz w:val="24"/>
                <w:szCs w:val="24"/>
              </w:rPr>
              <w:t>日</w:t>
            </w:r>
          </w:p>
        </w:tc>
      </w:tr>
    </w:tbl>
    <w:p w:rsidR="00A41A63" w:rsidRPr="00B13D07" w:rsidRDefault="00A41A63" w:rsidP="00A41A63">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（二）风险控制情况</w:t>
      </w:r>
    </w:p>
    <w:p w:rsidR="00A41A63" w:rsidRDefault="00A41A63" w:rsidP="00A41A63">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区市场监督管理局</w:t>
      </w:r>
      <w:r w:rsidRPr="00266E4C">
        <w:rPr>
          <w:rFonts w:ascii="仿宋_GB2312" w:eastAsia="仿宋_GB2312" w:hAnsi="仿宋" w:cs="仿宋_GB2312" w:hint="eastAsia"/>
          <w:snapToGrid w:val="0"/>
          <w:kern w:val="0"/>
          <w:sz w:val="32"/>
          <w:szCs w:val="32"/>
        </w:rPr>
        <w:t>已责令企业暂停销售不合格食品，封存库存不合格食品，责令（配合）召回不合格食品。</w:t>
      </w:r>
    </w:p>
    <w:p w:rsidR="00802B11" w:rsidRPr="00802B11" w:rsidRDefault="00802B11" w:rsidP="00802B11">
      <w:pPr>
        <w:spacing w:line="560" w:lineRule="exact"/>
        <w:ind w:firstLine="640"/>
        <w:rPr>
          <w:rFonts w:ascii="仿宋_GB2312" w:eastAsia="仿宋_GB2312" w:hAnsi="仿宋" w:cs="仿宋_GB2312"/>
          <w:snapToGrid w:val="0"/>
          <w:kern w:val="0"/>
          <w:sz w:val="32"/>
          <w:szCs w:val="32"/>
        </w:rPr>
      </w:pPr>
      <w:r w:rsidRPr="00802B11">
        <w:rPr>
          <w:rFonts w:ascii="仿宋_GB2312" w:eastAsia="仿宋_GB2312" w:hAnsi="仿宋" w:cs="仿宋_GB2312" w:hint="eastAsia"/>
          <w:snapToGrid w:val="0"/>
          <w:kern w:val="0"/>
          <w:sz w:val="32"/>
          <w:szCs w:val="32"/>
        </w:rPr>
        <w:t>经调查，被抽样单位购进</w:t>
      </w:r>
      <w:r>
        <w:rPr>
          <w:rFonts w:ascii="仿宋_GB2312" w:eastAsia="仿宋_GB2312" w:hAnsi="仿宋" w:cs="仿宋_GB2312" w:hint="eastAsia"/>
          <w:snapToGrid w:val="0"/>
          <w:kern w:val="0"/>
          <w:sz w:val="32"/>
          <w:szCs w:val="32"/>
        </w:rPr>
        <w:t>鲫鱼10</w:t>
      </w:r>
      <w:r w:rsidRPr="00802B11">
        <w:rPr>
          <w:rFonts w:ascii="仿宋_GB2312" w:eastAsia="仿宋_GB2312" w:hAnsi="仿宋" w:cs="仿宋_GB2312" w:hint="eastAsia"/>
          <w:snapToGrid w:val="0"/>
          <w:kern w:val="0"/>
          <w:sz w:val="32"/>
          <w:szCs w:val="32"/>
        </w:rPr>
        <w:t>公斤，货值金额</w:t>
      </w:r>
      <w:r>
        <w:rPr>
          <w:rFonts w:ascii="仿宋_GB2312" w:eastAsia="仿宋_GB2312" w:hAnsi="仿宋" w:cs="仿宋_GB2312" w:hint="eastAsia"/>
          <w:snapToGrid w:val="0"/>
          <w:kern w:val="0"/>
          <w:sz w:val="32"/>
          <w:szCs w:val="32"/>
        </w:rPr>
        <w:t>260</w:t>
      </w:r>
      <w:r w:rsidRPr="00802B11">
        <w:rPr>
          <w:rFonts w:ascii="仿宋_GB2312" w:eastAsia="仿宋_GB2312" w:hAnsi="仿宋" w:cs="仿宋_GB2312" w:hint="eastAsia"/>
          <w:snapToGrid w:val="0"/>
          <w:kern w:val="0"/>
          <w:sz w:val="32"/>
          <w:szCs w:val="32"/>
        </w:rPr>
        <w:lastRenderedPageBreak/>
        <w:t>元；已销售</w:t>
      </w:r>
      <w:r>
        <w:rPr>
          <w:rFonts w:ascii="仿宋_GB2312" w:eastAsia="仿宋_GB2312" w:hAnsi="仿宋" w:cs="仿宋_GB2312" w:hint="eastAsia"/>
          <w:snapToGrid w:val="0"/>
          <w:kern w:val="0"/>
          <w:sz w:val="32"/>
          <w:szCs w:val="32"/>
        </w:rPr>
        <w:t>7</w:t>
      </w:r>
      <w:r w:rsidRPr="00802B11">
        <w:rPr>
          <w:rFonts w:ascii="仿宋_GB2312" w:eastAsia="仿宋_GB2312" w:hAnsi="仿宋" w:cs="仿宋_GB2312" w:hint="eastAsia"/>
          <w:snapToGrid w:val="0"/>
          <w:kern w:val="0"/>
          <w:sz w:val="32"/>
          <w:szCs w:val="32"/>
        </w:rPr>
        <w:t>公斤；</w:t>
      </w:r>
      <w:r>
        <w:rPr>
          <w:rFonts w:ascii="仿宋_GB2312" w:eastAsia="仿宋_GB2312" w:hAnsi="仿宋" w:cs="仿宋_GB2312" w:hint="eastAsia"/>
          <w:snapToGrid w:val="0"/>
          <w:kern w:val="0"/>
          <w:sz w:val="32"/>
          <w:szCs w:val="32"/>
        </w:rPr>
        <w:t>自用</w:t>
      </w:r>
      <w:r w:rsidRPr="00802B11">
        <w:rPr>
          <w:rFonts w:ascii="仿宋_GB2312" w:eastAsia="仿宋_GB2312" w:hAnsi="仿宋" w:cs="仿宋_GB2312" w:hint="eastAsia"/>
          <w:snapToGrid w:val="0"/>
          <w:kern w:val="0"/>
          <w:sz w:val="32"/>
          <w:szCs w:val="32"/>
        </w:rPr>
        <w:t>（未销售）</w:t>
      </w:r>
      <w:r>
        <w:rPr>
          <w:rFonts w:ascii="仿宋_GB2312" w:eastAsia="仿宋_GB2312" w:hAnsi="仿宋" w:cs="仿宋_GB2312" w:hint="eastAsia"/>
          <w:snapToGrid w:val="0"/>
          <w:kern w:val="0"/>
          <w:sz w:val="32"/>
          <w:szCs w:val="32"/>
        </w:rPr>
        <w:t>3</w:t>
      </w:r>
      <w:r w:rsidRPr="00802B11">
        <w:rPr>
          <w:rFonts w:ascii="仿宋_GB2312" w:eastAsia="仿宋_GB2312" w:hAnsi="仿宋" w:cs="仿宋_GB2312" w:hint="eastAsia"/>
          <w:snapToGrid w:val="0"/>
          <w:kern w:val="0"/>
          <w:sz w:val="32"/>
          <w:szCs w:val="32"/>
        </w:rPr>
        <w:t>公斤，下架封存0公斤，目前召回0公斤。</w:t>
      </w:r>
    </w:p>
    <w:p w:rsidR="00A41A63" w:rsidRPr="00B13D07" w:rsidRDefault="00A41A63" w:rsidP="00A41A63">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（三）核查处置情况</w:t>
      </w:r>
    </w:p>
    <w:p w:rsidR="00A41A63" w:rsidRDefault="00A41A63" w:rsidP="00A41A63">
      <w:pPr>
        <w:adjustRightInd w:val="0"/>
        <w:snapToGrid w:val="0"/>
        <w:spacing w:line="560" w:lineRule="exact"/>
        <w:ind w:firstLine="640"/>
        <w:rPr>
          <w:rFonts w:ascii="仿宋_GB2312" w:eastAsia="仿宋_GB2312" w:hAnsi="仿宋"/>
          <w:sz w:val="32"/>
          <w:szCs w:val="32"/>
        </w:rPr>
      </w:pPr>
      <w:r>
        <w:rPr>
          <w:rFonts w:ascii="仿宋_GB2312" w:eastAsia="仿宋_GB2312" w:hAnsi="仿宋" w:hint="eastAsia"/>
          <w:sz w:val="32"/>
          <w:szCs w:val="32"/>
        </w:rPr>
        <w:t>该单位</w:t>
      </w:r>
      <w:r w:rsidR="00802B11" w:rsidRPr="00802B11">
        <w:rPr>
          <w:rFonts w:ascii="仿宋_GB2312" w:eastAsia="仿宋_GB2312" w:hAnsi="仿宋" w:hint="eastAsia"/>
          <w:sz w:val="32"/>
          <w:szCs w:val="32"/>
        </w:rPr>
        <w:t>销售添加食品添加剂以外的化学物质和其他可能危害人体健康的物质的食用农产品的行为</w:t>
      </w:r>
      <w:r>
        <w:rPr>
          <w:rFonts w:ascii="仿宋_GB2312" w:eastAsia="仿宋_GB2312" w:hAnsi="仿宋" w:hint="eastAsia"/>
          <w:sz w:val="32"/>
          <w:szCs w:val="32"/>
        </w:rPr>
        <w:t>违反了</w:t>
      </w:r>
      <w:r w:rsidR="00802B11" w:rsidRPr="00802B11">
        <w:rPr>
          <w:rFonts w:ascii="仿宋_GB2312" w:eastAsia="仿宋_GB2312" w:hAnsi="仿宋" w:hint="eastAsia"/>
          <w:sz w:val="32"/>
          <w:szCs w:val="32"/>
        </w:rPr>
        <w:t>《食用农产品市场销售质量安全监督管理办法》第二十五条第（一）项</w:t>
      </w:r>
      <w:r>
        <w:rPr>
          <w:rFonts w:ascii="仿宋_GB2312" w:eastAsia="仿宋_GB2312" w:hAnsi="仿宋" w:hint="eastAsia"/>
          <w:sz w:val="32"/>
          <w:szCs w:val="32"/>
        </w:rPr>
        <w:t>；</w:t>
      </w:r>
      <w:r w:rsidRPr="00B04795">
        <w:rPr>
          <w:rFonts w:ascii="仿宋_GB2312" w:eastAsia="仿宋_GB2312" w:hAnsi="仿宋" w:hint="eastAsia"/>
          <w:sz w:val="32"/>
          <w:szCs w:val="32"/>
        </w:rPr>
        <w:t>未按规定建立食用农产品进货查验记录制度的行为</w:t>
      </w:r>
      <w:r>
        <w:rPr>
          <w:rFonts w:ascii="仿宋_GB2312" w:eastAsia="仿宋_GB2312" w:hAnsi="仿宋" w:hint="eastAsia"/>
          <w:sz w:val="32"/>
          <w:szCs w:val="32"/>
        </w:rPr>
        <w:t>违反了</w:t>
      </w:r>
      <w:r w:rsidRPr="008C408D">
        <w:rPr>
          <w:rFonts w:ascii="仿宋_GB2312" w:eastAsia="仿宋_GB2312" w:hAnsi="仿宋" w:hint="eastAsia"/>
          <w:sz w:val="32"/>
          <w:szCs w:val="32"/>
        </w:rPr>
        <w:t>《中华人民共和国食品安全法》第六十五条</w:t>
      </w:r>
      <w:r>
        <w:rPr>
          <w:rFonts w:ascii="仿宋_GB2312" w:eastAsia="仿宋_GB2312" w:hAnsi="仿宋" w:hint="eastAsia"/>
          <w:sz w:val="32"/>
          <w:szCs w:val="32"/>
        </w:rPr>
        <w:t>。</w:t>
      </w:r>
    </w:p>
    <w:p w:rsidR="00A41A63" w:rsidRPr="00D77BB1" w:rsidRDefault="00A41A63" w:rsidP="00A41A63">
      <w:pPr>
        <w:adjustRightInd w:val="0"/>
        <w:snapToGrid w:val="0"/>
        <w:spacing w:line="560" w:lineRule="exact"/>
        <w:ind w:firstLine="640"/>
        <w:rPr>
          <w:rFonts w:ascii="仿宋_GB2312" w:eastAsia="仿宋_GB2312" w:hAnsi="仿宋" w:cs="仿宋"/>
          <w:sz w:val="32"/>
          <w:szCs w:val="32"/>
        </w:rPr>
      </w:pPr>
      <w:r>
        <w:rPr>
          <w:rFonts w:ascii="仿宋_GB2312" w:eastAsia="仿宋_GB2312" w:hAnsi="仿宋" w:hint="eastAsia"/>
          <w:sz w:val="32"/>
          <w:szCs w:val="32"/>
        </w:rPr>
        <w:t>区市场监管局根据</w:t>
      </w:r>
      <w:r w:rsidR="00802B11" w:rsidRPr="00802B11">
        <w:rPr>
          <w:rFonts w:ascii="仿宋_GB2312" w:eastAsia="仿宋_GB2312" w:hAnsi="仿宋" w:hint="eastAsia"/>
          <w:sz w:val="32"/>
          <w:szCs w:val="32"/>
        </w:rPr>
        <w:t>《食用农产品市场销售质量安全监督管理办法》第五十条第一款</w:t>
      </w:r>
      <w:r>
        <w:rPr>
          <w:rFonts w:ascii="仿宋_GB2312" w:eastAsia="仿宋_GB2312" w:hAnsi="仿宋" w:hint="eastAsia"/>
          <w:sz w:val="32"/>
          <w:szCs w:val="32"/>
        </w:rPr>
        <w:t>、</w:t>
      </w:r>
      <w:r w:rsidR="00802B11" w:rsidRPr="00802B11">
        <w:rPr>
          <w:rFonts w:ascii="仿宋_GB2312" w:eastAsia="仿宋_GB2312" w:hAnsi="仿宋" w:hint="eastAsia"/>
          <w:sz w:val="32"/>
          <w:szCs w:val="32"/>
        </w:rPr>
        <w:t>《中华人民共和国食品安全法》第一百二十三条第一款第（一）项</w:t>
      </w:r>
      <w:r>
        <w:rPr>
          <w:rFonts w:ascii="仿宋_GB2312" w:eastAsia="仿宋_GB2312" w:hAnsi="仿宋" w:hint="eastAsia"/>
          <w:sz w:val="32"/>
          <w:szCs w:val="32"/>
        </w:rPr>
        <w:t>、</w:t>
      </w:r>
      <w:r w:rsidRPr="00471C9A">
        <w:rPr>
          <w:rFonts w:ascii="仿宋_GB2312" w:eastAsia="仿宋_GB2312" w:hAnsi="仿宋" w:hint="eastAsia"/>
          <w:sz w:val="32"/>
          <w:szCs w:val="32"/>
        </w:rPr>
        <w:t>中华人民共和国食品安全法</w:t>
      </w:r>
      <w:proofErr w:type="gramStart"/>
      <w:r w:rsidRPr="00471C9A">
        <w:rPr>
          <w:rFonts w:ascii="仿宋_GB2312" w:eastAsia="仿宋_GB2312" w:hAnsi="仿宋" w:hint="eastAsia"/>
          <w:sz w:val="32"/>
          <w:szCs w:val="32"/>
        </w:rPr>
        <w:t>》</w:t>
      </w:r>
      <w:proofErr w:type="gramEnd"/>
      <w:r w:rsidRPr="00471C9A">
        <w:rPr>
          <w:rFonts w:ascii="仿宋_GB2312" w:eastAsia="仿宋_GB2312" w:hAnsi="仿宋" w:hint="eastAsia"/>
          <w:sz w:val="32"/>
          <w:szCs w:val="32"/>
        </w:rPr>
        <w:t>第一百二十六条第四款</w:t>
      </w:r>
      <w:r>
        <w:rPr>
          <w:rFonts w:ascii="仿宋_GB2312" w:eastAsia="仿宋_GB2312" w:hAnsi="仿宋" w:hint="eastAsia"/>
          <w:sz w:val="32"/>
          <w:szCs w:val="32"/>
        </w:rPr>
        <w:t>、</w:t>
      </w:r>
      <w:r w:rsidRPr="00471C9A">
        <w:rPr>
          <w:rFonts w:ascii="仿宋_GB2312" w:eastAsia="仿宋_GB2312" w:hAnsi="仿宋" w:hint="eastAsia"/>
          <w:sz w:val="32"/>
          <w:szCs w:val="32"/>
        </w:rPr>
        <w:t>《中华人民共和国食品安全法》第一百二十六条第一款第（三）项</w:t>
      </w:r>
      <w:r>
        <w:rPr>
          <w:rFonts w:ascii="仿宋_GB2312" w:eastAsia="仿宋_GB2312" w:hAnsi="仿宋" w:hint="eastAsia"/>
          <w:sz w:val="32"/>
          <w:szCs w:val="32"/>
        </w:rPr>
        <w:t>、</w:t>
      </w:r>
      <w:r w:rsidRPr="00471C9A">
        <w:rPr>
          <w:rFonts w:ascii="仿宋_GB2312" w:eastAsia="仿宋_GB2312" w:hAnsi="仿宋" w:hint="eastAsia"/>
          <w:sz w:val="32"/>
          <w:szCs w:val="32"/>
        </w:rPr>
        <w:t>《中华人民共和国行政处罚法》第三十二条第（一）项</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行政处罚。于</w:t>
      </w:r>
      <w:r w:rsidR="00802B11">
        <w:rPr>
          <w:rFonts w:ascii="仿宋_GB2312" w:eastAsia="仿宋_GB2312" w:hAnsi="仿宋" w:cs="仿宋" w:hint="eastAsia"/>
          <w:sz w:val="32"/>
          <w:szCs w:val="32"/>
        </w:rPr>
        <w:t>10</w:t>
      </w:r>
      <w:r>
        <w:rPr>
          <w:rFonts w:ascii="仿宋_GB2312" w:eastAsia="仿宋_GB2312" w:hAnsi="仿宋" w:cs="仿宋" w:hint="eastAsia"/>
          <w:sz w:val="32"/>
          <w:szCs w:val="32"/>
        </w:rPr>
        <w:t>月</w:t>
      </w:r>
      <w:r w:rsidR="00925D66">
        <w:rPr>
          <w:rFonts w:ascii="仿宋_GB2312" w:eastAsia="仿宋_GB2312" w:hAnsi="仿宋" w:cs="仿宋" w:hint="eastAsia"/>
          <w:sz w:val="32"/>
          <w:szCs w:val="32"/>
        </w:rPr>
        <w:t>2</w:t>
      </w:r>
      <w:r w:rsidR="00802B11">
        <w:rPr>
          <w:rFonts w:ascii="仿宋_GB2312" w:eastAsia="仿宋_GB2312" w:hAnsi="仿宋" w:cs="仿宋" w:hint="eastAsia"/>
          <w:sz w:val="32"/>
          <w:szCs w:val="32"/>
        </w:rPr>
        <w:t>1</w:t>
      </w:r>
      <w:r>
        <w:rPr>
          <w:rFonts w:ascii="仿宋_GB2312" w:eastAsia="仿宋_GB2312" w:hAnsi="仿宋" w:cs="仿宋" w:hint="eastAsia"/>
          <w:sz w:val="32"/>
          <w:szCs w:val="32"/>
        </w:rPr>
        <w:t>日</w:t>
      </w:r>
      <w:r w:rsidR="00802B11">
        <w:rPr>
          <w:rFonts w:ascii="仿宋_GB2312" w:eastAsia="仿宋_GB2312" w:hAnsi="仿宋" w:cs="仿宋" w:hint="eastAsia"/>
          <w:sz w:val="32"/>
          <w:szCs w:val="32"/>
        </w:rPr>
        <w:t>下达处罚</w:t>
      </w:r>
      <w:r w:rsidR="00925D66">
        <w:rPr>
          <w:rFonts w:ascii="仿宋_GB2312" w:eastAsia="仿宋_GB2312" w:hAnsi="仿宋" w:cs="仿宋" w:hint="eastAsia"/>
          <w:sz w:val="32"/>
          <w:szCs w:val="32"/>
        </w:rPr>
        <w:t>决定书</w:t>
      </w:r>
      <w:r>
        <w:rPr>
          <w:rFonts w:ascii="仿宋_GB2312" w:eastAsia="仿宋_GB2312" w:hAnsi="仿宋" w:cs="仿宋" w:hint="eastAsia"/>
          <w:sz w:val="32"/>
          <w:szCs w:val="32"/>
        </w:rPr>
        <w:t>，</w:t>
      </w:r>
      <w:r w:rsidRPr="00895134">
        <w:rPr>
          <w:rFonts w:ascii="仿宋_GB2312" w:eastAsia="仿宋_GB2312" w:hAnsi="仿宋" w:cs="仿宋" w:hint="eastAsia"/>
          <w:sz w:val="32"/>
          <w:szCs w:val="32"/>
        </w:rPr>
        <w:t>编号</w:t>
      </w:r>
      <w:r>
        <w:rPr>
          <w:rFonts w:ascii="仿宋_GB2312" w:eastAsia="仿宋_GB2312" w:hAnsi="仿宋" w:cs="仿宋" w:hint="eastAsia"/>
          <w:sz w:val="32"/>
          <w:szCs w:val="32"/>
        </w:rPr>
        <w:t>：</w:t>
      </w:r>
      <w:r w:rsidR="00925D66" w:rsidRPr="00925D66">
        <w:rPr>
          <w:rFonts w:ascii="仿宋_GB2312" w:eastAsia="仿宋_GB2312" w:hAnsi="仿宋" w:cs="仿宋" w:hint="eastAsia"/>
          <w:sz w:val="32"/>
          <w:szCs w:val="32"/>
        </w:rPr>
        <w:t>沪</w:t>
      </w:r>
      <w:proofErr w:type="gramStart"/>
      <w:r w:rsidR="00925D66" w:rsidRPr="00925D66">
        <w:rPr>
          <w:rFonts w:ascii="仿宋_GB2312" w:eastAsia="仿宋_GB2312" w:hAnsi="仿宋" w:cs="仿宋" w:hint="eastAsia"/>
          <w:sz w:val="32"/>
          <w:szCs w:val="32"/>
        </w:rPr>
        <w:t>市监崇处</w:t>
      </w:r>
      <w:proofErr w:type="gramEnd"/>
      <w:r w:rsidR="00925D66" w:rsidRPr="00925D66">
        <w:rPr>
          <w:rFonts w:ascii="仿宋_GB2312" w:eastAsia="仿宋_GB2312" w:hAnsi="仿宋" w:cs="仿宋" w:hint="eastAsia"/>
          <w:sz w:val="32"/>
          <w:szCs w:val="32"/>
        </w:rPr>
        <w:t>〔2022〕302022000688号</w:t>
      </w:r>
      <w:r>
        <w:rPr>
          <w:rFonts w:ascii="仿宋_GB2312" w:eastAsia="仿宋_GB2312" w:hAnsi="仿宋" w:cs="仿宋" w:hint="eastAsia"/>
          <w:sz w:val="32"/>
          <w:szCs w:val="32"/>
        </w:rPr>
        <w:t>，具体处罚为：</w:t>
      </w:r>
      <w:r w:rsidRPr="00D77BB1">
        <w:rPr>
          <w:rFonts w:ascii="仿宋_GB2312" w:eastAsia="仿宋_GB2312" w:hAnsi="仿宋" w:cs="仿宋" w:hint="eastAsia"/>
          <w:sz w:val="32"/>
          <w:szCs w:val="32"/>
        </w:rPr>
        <w:t>警告；没收违法所得</w:t>
      </w:r>
      <w:r w:rsidR="00F22449">
        <w:rPr>
          <w:rFonts w:ascii="仿宋_GB2312" w:eastAsia="仿宋_GB2312" w:hAnsi="仿宋" w:cs="仿宋" w:hint="eastAsia"/>
          <w:sz w:val="32"/>
          <w:szCs w:val="32"/>
        </w:rPr>
        <w:t>182</w:t>
      </w:r>
      <w:r>
        <w:rPr>
          <w:rFonts w:ascii="仿宋_GB2312" w:eastAsia="仿宋_GB2312" w:hAnsi="仿宋" w:cs="仿宋" w:hint="eastAsia"/>
          <w:sz w:val="32"/>
          <w:szCs w:val="32"/>
        </w:rPr>
        <w:t>元</w:t>
      </w:r>
      <w:r w:rsidRPr="00D77BB1">
        <w:rPr>
          <w:rFonts w:ascii="仿宋_GB2312" w:eastAsia="仿宋_GB2312" w:hAnsi="仿宋" w:cs="仿宋" w:hint="eastAsia"/>
          <w:sz w:val="32"/>
          <w:szCs w:val="32"/>
        </w:rPr>
        <w:t>；罚款</w:t>
      </w:r>
      <w:r>
        <w:rPr>
          <w:rFonts w:ascii="仿宋_GB2312" w:eastAsia="仿宋_GB2312" w:hAnsi="仿宋" w:cs="仿宋" w:hint="eastAsia"/>
          <w:sz w:val="32"/>
          <w:szCs w:val="32"/>
        </w:rPr>
        <w:t>7000</w:t>
      </w:r>
      <w:r w:rsidR="00F22449">
        <w:rPr>
          <w:rFonts w:ascii="仿宋_GB2312" w:eastAsia="仿宋_GB2312" w:hAnsi="仿宋" w:cs="仿宋" w:hint="eastAsia"/>
          <w:sz w:val="32"/>
          <w:szCs w:val="32"/>
        </w:rPr>
        <w:t>元</w:t>
      </w:r>
      <w:r w:rsidRPr="00D77BB1">
        <w:rPr>
          <w:rFonts w:ascii="仿宋_GB2312" w:eastAsia="仿宋_GB2312" w:hAnsi="仿宋" w:cs="仿宋" w:hint="eastAsia"/>
          <w:sz w:val="32"/>
          <w:szCs w:val="32"/>
        </w:rPr>
        <w:t>。</w:t>
      </w:r>
    </w:p>
    <w:p w:rsidR="00A41A63" w:rsidRPr="00B13D07" w:rsidRDefault="00A41A63" w:rsidP="00A41A63">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（四）其他情况</w:t>
      </w:r>
    </w:p>
    <w:p w:rsidR="00A41A63" w:rsidRDefault="00A41A63" w:rsidP="00A41A63">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目前，该单位已经开展不合格原因排查，提交了整改报告，经复查，未发现异常。</w:t>
      </w:r>
    </w:p>
    <w:p w:rsidR="0042756D" w:rsidRPr="00B13D07" w:rsidRDefault="0037128B" w:rsidP="0042756D">
      <w:pPr>
        <w:spacing w:line="560" w:lineRule="exact"/>
        <w:ind w:firstLine="640"/>
        <w:rPr>
          <w:rFonts w:ascii="黑体" w:eastAsia="黑体" w:hAnsi="黑体" w:cs="仿宋_GB2312"/>
          <w:snapToGrid w:val="0"/>
          <w:kern w:val="0"/>
          <w:sz w:val="32"/>
          <w:szCs w:val="32"/>
        </w:rPr>
      </w:pPr>
      <w:r>
        <w:rPr>
          <w:rFonts w:ascii="黑体" w:eastAsia="黑体" w:hAnsi="黑体" w:cs="仿宋_GB2312" w:hint="eastAsia"/>
          <w:snapToGrid w:val="0"/>
          <w:kern w:val="0"/>
          <w:sz w:val="32"/>
          <w:szCs w:val="32"/>
        </w:rPr>
        <w:t>三</w:t>
      </w:r>
      <w:r w:rsidR="0042756D" w:rsidRPr="00B13D07">
        <w:rPr>
          <w:rFonts w:ascii="黑体" w:eastAsia="黑体" w:hAnsi="黑体" w:cs="仿宋_GB2312" w:hint="eastAsia"/>
          <w:snapToGrid w:val="0"/>
          <w:kern w:val="0"/>
          <w:sz w:val="32"/>
          <w:szCs w:val="32"/>
        </w:rPr>
        <w:t>、</w:t>
      </w:r>
      <w:r w:rsidR="0042756D">
        <w:rPr>
          <w:rFonts w:ascii="黑体" w:eastAsia="黑体" w:hAnsi="黑体" w:cs="仿宋_GB2312" w:hint="eastAsia"/>
          <w:snapToGrid w:val="0"/>
          <w:kern w:val="0"/>
          <w:sz w:val="32"/>
          <w:szCs w:val="32"/>
        </w:rPr>
        <w:t>徐明（</w:t>
      </w:r>
      <w:proofErr w:type="gramStart"/>
      <w:r w:rsidR="0042756D">
        <w:rPr>
          <w:rFonts w:ascii="黑体" w:eastAsia="黑体" w:hAnsi="黑体" w:cs="仿宋_GB2312" w:hint="eastAsia"/>
          <w:snapToGrid w:val="0"/>
          <w:kern w:val="0"/>
          <w:sz w:val="32"/>
          <w:szCs w:val="32"/>
        </w:rPr>
        <w:t>心众农贸市场</w:t>
      </w:r>
      <w:proofErr w:type="gramEnd"/>
      <w:r w:rsidR="0042756D">
        <w:rPr>
          <w:rFonts w:ascii="黑体" w:eastAsia="黑体" w:hAnsi="黑体" w:cs="仿宋_GB2312" w:hint="eastAsia"/>
          <w:snapToGrid w:val="0"/>
          <w:kern w:val="0"/>
          <w:sz w:val="32"/>
          <w:szCs w:val="32"/>
        </w:rPr>
        <w:t>徐明）</w:t>
      </w:r>
      <w:r w:rsidR="0042756D" w:rsidRPr="00FF0FA8">
        <w:rPr>
          <w:rFonts w:ascii="黑体" w:eastAsia="黑体" w:hAnsi="黑体" w:cs="仿宋_GB2312" w:hint="eastAsia"/>
          <w:snapToGrid w:val="0"/>
          <w:kern w:val="0"/>
          <w:sz w:val="32"/>
          <w:szCs w:val="32"/>
        </w:rPr>
        <w:t>鳊鱼</w:t>
      </w:r>
      <w:r w:rsidR="0042756D">
        <w:rPr>
          <w:rFonts w:ascii="黑体" w:eastAsia="黑体" w:hAnsi="黑体" w:cs="仿宋_GB2312" w:hint="eastAsia"/>
          <w:snapToGrid w:val="0"/>
          <w:kern w:val="0"/>
          <w:sz w:val="32"/>
          <w:szCs w:val="32"/>
        </w:rPr>
        <w:t>抽检不合格核查处置情况</w:t>
      </w:r>
    </w:p>
    <w:p w:rsidR="0042756D" w:rsidRPr="00B13D07" w:rsidRDefault="0042756D" w:rsidP="0042756D">
      <w:pPr>
        <w:spacing w:line="560" w:lineRule="exact"/>
        <w:ind w:firstLine="640"/>
        <w:rPr>
          <w:rFonts w:ascii="楷体" w:eastAsia="楷体" w:hAnsi="楷体" w:cs="仿宋_GB2312"/>
          <w:sz w:val="32"/>
          <w:szCs w:val="32"/>
        </w:rPr>
      </w:pPr>
      <w:r w:rsidRPr="00B13D07">
        <w:rPr>
          <w:rFonts w:ascii="楷体" w:eastAsia="楷体" w:hAnsi="楷体" w:cs="黑体" w:hint="eastAsia"/>
          <w:bCs/>
          <w:sz w:val="32"/>
          <w:szCs w:val="32"/>
        </w:rPr>
        <w:t>（一）</w:t>
      </w:r>
      <w:r w:rsidRPr="00B13D07">
        <w:rPr>
          <w:rFonts w:ascii="楷体" w:eastAsia="楷体" w:hAnsi="楷体" w:cs="仿宋_GB2312" w:hint="eastAsia"/>
          <w:sz w:val="32"/>
          <w:szCs w:val="32"/>
        </w:rPr>
        <w:t>抽检基本情况</w:t>
      </w:r>
    </w:p>
    <w:tbl>
      <w:tblPr>
        <w:tblW w:w="5000" w:type="pct"/>
        <w:tblCellSpacing w:w="0" w:type="dxa"/>
        <w:tblBorders>
          <w:top w:val="single" w:sz="6" w:space="0" w:color="000000"/>
          <w:left w:val="single" w:sz="6" w:space="0" w:color="000000"/>
        </w:tblBorders>
        <w:tblCellMar>
          <w:left w:w="0" w:type="dxa"/>
          <w:right w:w="0" w:type="dxa"/>
        </w:tblCellMar>
        <w:tblLook w:val="04A0"/>
      </w:tblPr>
      <w:tblGrid>
        <w:gridCol w:w="1936"/>
        <w:gridCol w:w="2672"/>
        <w:gridCol w:w="1940"/>
        <w:gridCol w:w="1938"/>
      </w:tblGrid>
      <w:tr w:rsidR="0042756D" w:rsidTr="00341D52">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抽样编号</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SimSun" w:hAnsi="SimSun" w:cs="SimSun" w:hint="eastAsia"/>
                <w:kern w:val="0"/>
                <w:sz w:val="24"/>
                <w:szCs w:val="24"/>
              </w:rPr>
              <w:t>NCP22310151272130473</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样品名称</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sidRPr="00FF0FA8">
              <w:rPr>
                <w:rFonts w:ascii="仿宋" w:eastAsia="仿宋" w:hAnsi="仿宋" w:cs="宋体" w:hint="eastAsia"/>
                <w:sz w:val="24"/>
                <w:szCs w:val="24"/>
              </w:rPr>
              <w:t>鳊鱼</w:t>
            </w:r>
          </w:p>
        </w:tc>
      </w:tr>
      <w:tr w:rsidR="0042756D" w:rsidTr="00341D52">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lastRenderedPageBreak/>
              <w:t>生产日期</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cs="宋体"/>
                <w:sz w:val="24"/>
                <w:szCs w:val="24"/>
              </w:rPr>
              <w:t>2022-0</w:t>
            </w:r>
            <w:r>
              <w:rPr>
                <w:rFonts w:ascii="仿宋" w:eastAsia="仿宋" w:hAnsi="仿宋" w:cs="宋体" w:hint="eastAsia"/>
                <w:sz w:val="24"/>
                <w:szCs w:val="24"/>
              </w:rPr>
              <w:t>7</w:t>
            </w:r>
            <w:r w:rsidRPr="00794416">
              <w:rPr>
                <w:rFonts w:ascii="仿宋" w:eastAsia="仿宋" w:hAnsi="仿宋" w:cs="宋体"/>
                <w:sz w:val="24"/>
                <w:szCs w:val="24"/>
              </w:rPr>
              <w:t>-</w:t>
            </w:r>
            <w:r>
              <w:rPr>
                <w:rFonts w:ascii="仿宋" w:eastAsia="仿宋" w:hAnsi="仿宋" w:cs="宋体" w:hint="eastAsia"/>
                <w:sz w:val="24"/>
                <w:szCs w:val="24"/>
              </w:rPr>
              <w:t>18</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型号规格</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cs="宋体" w:hint="eastAsia"/>
                <w:sz w:val="24"/>
                <w:szCs w:val="24"/>
              </w:rPr>
              <w:t>散装</w:t>
            </w:r>
          </w:p>
        </w:tc>
      </w:tr>
      <w:tr w:rsidR="0042756D" w:rsidTr="00341D52">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标称生产企业</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cs="宋体" w:hint="eastAsia"/>
                <w:sz w:val="24"/>
                <w:szCs w:val="24"/>
              </w:rPr>
              <w:t>/</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被抽样单位</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cs="宋体" w:hint="eastAsia"/>
                <w:sz w:val="24"/>
                <w:szCs w:val="24"/>
              </w:rPr>
              <w:t>徐明</w:t>
            </w:r>
          </w:p>
        </w:tc>
      </w:tr>
      <w:tr w:rsidR="0042756D" w:rsidTr="00341D52">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检验不合格项目</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proofErr w:type="gramStart"/>
            <w:r w:rsidRPr="00FF0FA8">
              <w:rPr>
                <w:rFonts w:ascii="仿宋" w:eastAsia="仿宋" w:hAnsi="仿宋" w:cs="宋体" w:hint="eastAsia"/>
                <w:sz w:val="24"/>
                <w:szCs w:val="24"/>
              </w:rPr>
              <w:t>恩诺沙</w:t>
            </w:r>
            <w:proofErr w:type="gramEnd"/>
            <w:r w:rsidRPr="00FF0FA8">
              <w:rPr>
                <w:rFonts w:ascii="仿宋" w:eastAsia="仿宋" w:hAnsi="仿宋" w:cs="宋体" w:hint="eastAsia"/>
                <w:sz w:val="24"/>
                <w:szCs w:val="24"/>
              </w:rPr>
              <w:t>星</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检验机构</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sidRPr="00FF0FA8">
              <w:rPr>
                <w:rFonts w:ascii="仿宋" w:eastAsia="仿宋" w:hAnsi="仿宋" w:cs="宋体" w:hint="eastAsia"/>
                <w:sz w:val="24"/>
                <w:szCs w:val="24"/>
              </w:rPr>
              <w:t>上海市崇明食品药品检验所</w:t>
            </w:r>
          </w:p>
        </w:tc>
      </w:tr>
      <w:tr w:rsidR="0042756D" w:rsidTr="00341D52">
        <w:trPr>
          <w:trHeight w:val="600"/>
          <w:tblCellSpacing w:w="0" w:type="dxa"/>
        </w:trPr>
        <w:tc>
          <w:tcPr>
            <w:tcW w:w="1241"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监管部门收到检验报告日期</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cs="宋体" w:hint="eastAsia"/>
                <w:sz w:val="24"/>
                <w:szCs w:val="24"/>
              </w:rPr>
              <w:t>2022年8月17日</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42756D" w:rsidRDefault="0042756D" w:rsidP="00341D52">
            <w:pPr>
              <w:ind w:firstLineChars="0" w:firstLine="0"/>
              <w:jc w:val="center"/>
              <w:rPr>
                <w:rFonts w:ascii="仿宋" w:eastAsia="仿宋" w:hAnsi="仿宋" w:cs="宋体"/>
                <w:sz w:val="24"/>
                <w:szCs w:val="24"/>
              </w:rPr>
            </w:pPr>
            <w:r>
              <w:rPr>
                <w:rFonts w:ascii="仿宋" w:eastAsia="仿宋" w:hAnsi="仿宋" w:hint="eastAsia"/>
              </w:rPr>
              <w:t>检验报告送达企业日期</w:t>
            </w:r>
          </w:p>
        </w:tc>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42756D" w:rsidRPr="00BC1C2E" w:rsidRDefault="0042756D" w:rsidP="00341D52">
            <w:pPr>
              <w:ind w:firstLineChars="0" w:firstLine="0"/>
              <w:jc w:val="center"/>
              <w:rPr>
                <w:rFonts w:ascii="仿宋" w:eastAsia="仿宋" w:hAnsi="仿宋" w:cs="宋体"/>
                <w:sz w:val="24"/>
                <w:szCs w:val="24"/>
              </w:rPr>
            </w:pPr>
            <w:r w:rsidRPr="00BC1C2E">
              <w:rPr>
                <w:rFonts w:ascii="仿宋" w:eastAsia="仿宋" w:hAnsi="仿宋" w:cs="宋体" w:hint="eastAsia"/>
                <w:sz w:val="24"/>
                <w:szCs w:val="24"/>
              </w:rPr>
              <w:t>2022年</w:t>
            </w:r>
            <w:r>
              <w:rPr>
                <w:rFonts w:ascii="仿宋" w:eastAsia="仿宋" w:hAnsi="仿宋" w:cs="宋体" w:hint="eastAsia"/>
                <w:sz w:val="24"/>
                <w:szCs w:val="24"/>
              </w:rPr>
              <w:t>8</w:t>
            </w:r>
            <w:r w:rsidRPr="00BC1C2E">
              <w:rPr>
                <w:rFonts w:ascii="仿宋" w:eastAsia="仿宋" w:hAnsi="仿宋" w:cs="宋体" w:hint="eastAsia"/>
                <w:sz w:val="24"/>
                <w:szCs w:val="24"/>
              </w:rPr>
              <w:t>月</w:t>
            </w:r>
            <w:r>
              <w:rPr>
                <w:rFonts w:ascii="仿宋" w:eastAsia="仿宋" w:hAnsi="仿宋" w:cs="宋体" w:hint="eastAsia"/>
                <w:sz w:val="24"/>
                <w:szCs w:val="24"/>
              </w:rPr>
              <w:t>19</w:t>
            </w:r>
            <w:r w:rsidRPr="00BC1C2E">
              <w:rPr>
                <w:rFonts w:ascii="仿宋" w:eastAsia="仿宋" w:hAnsi="仿宋" w:cs="宋体" w:hint="eastAsia"/>
                <w:sz w:val="24"/>
                <w:szCs w:val="24"/>
              </w:rPr>
              <w:t>日</w:t>
            </w:r>
          </w:p>
        </w:tc>
      </w:tr>
    </w:tbl>
    <w:p w:rsidR="0042756D" w:rsidRPr="00B13D07" w:rsidRDefault="0042756D" w:rsidP="0042756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（二）风险控制情况</w:t>
      </w:r>
    </w:p>
    <w:p w:rsidR="0042756D" w:rsidRDefault="0042756D" w:rsidP="0042756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区市场监督管理局</w:t>
      </w:r>
      <w:r w:rsidRPr="00266E4C">
        <w:rPr>
          <w:rFonts w:ascii="仿宋_GB2312" w:eastAsia="仿宋_GB2312" w:hAnsi="仿宋" w:cs="仿宋_GB2312" w:hint="eastAsia"/>
          <w:snapToGrid w:val="0"/>
          <w:kern w:val="0"/>
          <w:sz w:val="32"/>
          <w:szCs w:val="32"/>
        </w:rPr>
        <w:t>已责令</w:t>
      </w:r>
      <w:r w:rsidRPr="007D63DB">
        <w:rPr>
          <w:rFonts w:ascii="仿宋_GB2312" w:eastAsia="仿宋_GB2312" w:hAnsi="仿宋" w:cs="仿宋_GB2312" w:hint="eastAsia"/>
          <w:snapToGrid w:val="0"/>
          <w:kern w:val="0"/>
          <w:sz w:val="32"/>
          <w:szCs w:val="32"/>
        </w:rPr>
        <w:t>企业</w:t>
      </w:r>
      <w:r w:rsidRPr="00266E4C">
        <w:rPr>
          <w:rFonts w:ascii="仿宋_GB2312" w:eastAsia="仿宋_GB2312" w:hAnsi="仿宋" w:cs="仿宋_GB2312" w:hint="eastAsia"/>
          <w:snapToGrid w:val="0"/>
          <w:kern w:val="0"/>
          <w:sz w:val="32"/>
          <w:szCs w:val="32"/>
        </w:rPr>
        <w:t>暂停销售不合格食品，</w:t>
      </w:r>
      <w:r w:rsidRPr="00FF0FA8">
        <w:rPr>
          <w:rFonts w:ascii="仿宋_GB2312" w:eastAsia="仿宋_GB2312" w:hAnsi="仿宋" w:cs="仿宋_GB2312" w:hint="eastAsia"/>
          <w:snapToGrid w:val="0"/>
          <w:kern w:val="0"/>
          <w:sz w:val="32"/>
          <w:szCs w:val="32"/>
        </w:rPr>
        <w:t>封存库存不合格食品，</w:t>
      </w:r>
      <w:r w:rsidRPr="00266E4C">
        <w:rPr>
          <w:rFonts w:ascii="仿宋_GB2312" w:eastAsia="仿宋_GB2312" w:hAnsi="仿宋" w:cs="仿宋_GB2312" w:hint="eastAsia"/>
          <w:snapToGrid w:val="0"/>
          <w:kern w:val="0"/>
          <w:sz w:val="32"/>
          <w:szCs w:val="32"/>
        </w:rPr>
        <w:t>责令（配合）召回不合格食品。</w:t>
      </w:r>
    </w:p>
    <w:p w:rsidR="0042756D" w:rsidRPr="00C103B5" w:rsidRDefault="0042756D" w:rsidP="0042756D">
      <w:pPr>
        <w:pStyle w:val="1"/>
        <w:spacing w:line="560" w:lineRule="exact"/>
        <w:ind w:firstLine="640"/>
        <w:rPr>
          <w:rFonts w:ascii="仿宋_GB2312" w:eastAsia="仿宋_GB2312" w:hAnsi="仿宋" w:cs="仿宋_GB2312"/>
          <w:snapToGrid w:val="0"/>
          <w:color w:val="FF0000"/>
          <w:kern w:val="0"/>
          <w:sz w:val="32"/>
          <w:szCs w:val="32"/>
        </w:rPr>
      </w:pPr>
      <w:r>
        <w:rPr>
          <w:rFonts w:ascii="仿宋_GB2312" w:eastAsia="仿宋_GB2312" w:hAnsi="仿宋" w:cs="仿宋_GB2312" w:hint="eastAsia"/>
          <w:snapToGrid w:val="0"/>
          <w:kern w:val="0"/>
          <w:sz w:val="32"/>
          <w:szCs w:val="32"/>
        </w:rPr>
        <w:t>经调查，被抽样单位购进</w:t>
      </w:r>
      <w:r w:rsidRPr="00FF0FA8">
        <w:rPr>
          <w:rFonts w:ascii="仿宋_GB2312" w:eastAsia="仿宋_GB2312" w:hAnsi="仿宋" w:cs="仿宋_GB2312" w:hint="eastAsia"/>
          <w:snapToGrid w:val="0"/>
          <w:kern w:val="0"/>
          <w:sz w:val="32"/>
          <w:szCs w:val="32"/>
        </w:rPr>
        <w:t>鳊鱼</w:t>
      </w:r>
      <w:r>
        <w:rPr>
          <w:rFonts w:ascii="仿宋_GB2312" w:eastAsia="仿宋_GB2312" w:hAnsi="仿宋" w:cs="仿宋_GB2312" w:hint="eastAsia"/>
          <w:snapToGrid w:val="0"/>
          <w:kern w:val="0"/>
          <w:sz w:val="32"/>
          <w:szCs w:val="32"/>
        </w:rPr>
        <w:t>7.5公斤，货值金额195元；已销售7.5公斤；库存</w:t>
      </w:r>
      <w:r w:rsidRPr="001D4E50">
        <w:rPr>
          <w:rFonts w:ascii="仿宋_GB2312" w:eastAsia="仿宋_GB2312" w:hAnsi="仿宋" w:cs="仿宋_GB2312" w:hint="eastAsia"/>
          <w:snapToGrid w:val="0"/>
          <w:kern w:val="0"/>
          <w:sz w:val="32"/>
          <w:szCs w:val="32"/>
        </w:rPr>
        <w:t>（未销售）</w:t>
      </w:r>
      <w:r>
        <w:rPr>
          <w:rFonts w:ascii="仿宋_GB2312" w:eastAsia="仿宋_GB2312" w:hAnsi="仿宋" w:cs="仿宋_GB2312" w:hint="eastAsia"/>
          <w:snapToGrid w:val="0"/>
          <w:kern w:val="0"/>
          <w:sz w:val="32"/>
          <w:szCs w:val="32"/>
        </w:rPr>
        <w:t>0公斤，下架封存0公斤，目前召回0公斤。</w:t>
      </w:r>
    </w:p>
    <w:p w:rsidR="0042756D" w:rsidRPr="00B13D07" w:rsidRDefault="0042756D" w:rsidP="0042756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（三）核查处置情况</w:t>
      </w:r>
    </w:p>
    <w:p w:rsidR="0042756D" w:rsidRPr="00FE5863" w:rsidRDefault="0042756D" w:rsidP="0042756D">
      <w:pPr>
        <w:adjustRightInd w:val="0"/>
        <w:snapToGrid w:val="0"/>
        <w:spacing w:line="560" w:lineRule="exact"/>
        <w:ind w:firstLine="640"/>
        <w:rPr>
          <w:rFonts w:ascii="仿宋_GB2312" w:eastAsia="仿宋_GB2312" w:hAnsi="仿宋"/>
          <w:sz w:val="32"/>
          <w:szCs w:val="32"/>
        </w:rPr>
      </w:pPr>
      <w:r>
        <w:rPr>
          <w:rFonts w:ascii="仿宋_GB2312" w:eastAsia="仿宋_GB2312" w:hAnsi="仿宋" w:hint="eastAsia"/>
          <w:sz w:val="32"/>
          <w:szCs w:val="32"/>
        </w:rPr>
        <w:t>该单位</w:t>
      </w:r>
      <w:r w:rsidRPr="007D63DB">
        <w:rPr>
          <w:rFonts w:ascii="仿宋_GB2312" w:eastAsia="仿宋_GB2312" w:hAnsi="仿宋" w:hint="eastAsia"/>
          <w:sz w:val="32"/>
          <w:szCs w:val="32"/>
        </w:rPr>
        <w:t>销售兽药残留超过食品安全标准限量的鳊鱼的行为违反了《食用农产品市场销售质量安全监督管理办法》第二十五条第（二）项</w:t>
      </w:r>
      <w:r>
        <w:rPr>
          <w:rFonts w:ascii="仿宋_GB2312" w:eastAsia="仿宋_GB2312" w:hAnsi="仿宋" w:hint="eastAsia"/>
          <w:sz w:val="32"/>
          <w:szCs w:val="32"/>
        </w:rPr>
        <w:t>；</w:t>
      </w:r>
      <w:r w:rsidRPr="00FE5863">
        <w:rPr>
          <w:rFonts w:ascii="仿宋_GB2312" w:eastAsia="仿宋_GB2312" w:hAnsi="仿宋" w:hint="eastAsia"/>
          <w:sz w:val="32"/>
          <w:szCs w:val="32"/>
        </w:rPr>
        <w:t>未</w:t>
      </w:r>
      <w:r>
        <w:rPr>
          <w:rFonts w:ascii="仿宋_GB2312" w:eastAsia="仿宋_GB2312" w:hAnsi="仿宋" w:hint="eastAsia"/>
          <w:sz w:val="32"/>
          <w:szCs w:val="32"/>
        </w:rPr>
        <w:t>按规定</w:t>
      </w:r>
      <w:r w:rsidRPr="00FE5863">
        <w:rPr>
          <w:rFonts w:ascii="仿宋_GB2312" w:eastAsia="仿宋_GB2312" w:hAnsi="仿宋" w:hint="eastAsia"/>
          <w:sz w:val="32"/>
          <w:szCs w:val="32"/>
        </w:rPr>
        <w:t>建立</w:t>
      </w:r>
      <w:r>
        <w:rPr>
          <w:rFonts w:ascii="仿宋_GB2312" w:eastAsia="仿宋_GB2312" w:hAnsi="仿宋" w:hint="eastAsia"/>
          <w:sz w:val="32"/>
          <w:szCs w:val="32"/>
        </w:rPr>
        <w:t>并遵守</w:t>
      </w:r>
      <w:r w:rsidRPr="00FE5863">
        <w:rPr>
          <w:rFonts w:ascii="仿宋_GB2312" w:eastAsia="仿宋_GB2312" w:hAnsi="仿宋" w:hint="eastAsia"/>
          <w:sz w:val="32"/>
          <w:szCs w:val="32"/>
        </w:rPr>
        <w:t>食用农产品进货查验记录制度的行为违反了《中华人民共和国食品安全法》第六十五条</w:t>
      </w:r>
      <w:r>
        <w:rPr>
          <w:rFonts w:ascii="仿宋_GB2312" w:eastAsia="仿宋_GB2312" w:hAnsi="仿宋" w:hint="eastAsia"/>
          <w:sz w:val="32"/>
          <w:szCs w:val="32"/>
        </w:rPr>
        <w:t>。</w:t>
      </w:r>
    </w:p>
    <w:p w:rsidR="0042756D" w:rsidRPr="003858D3" w:rsidRDefault="0042756D" w:rsidP="0042756D">
      <w:pPr>
        <w:adjustRightInd w:val="0"/>
        <w:snapToGrid w:val="0"/>
        <w:spacing w:line="560" w:lineRule="exact"/>
        <w:ind w:firstLine="640"/>
        <w:rPr>
          <w:rFonts w:ascii="仿宋_GB2312" w:eastAsia="仿宋_GB2312" w:hAnsi="仿宋"/>
          <w:sz w:val="32"/>
          <w:szCs w:val="32"/>
        </w:rPr>
      </w:pPr>
      <w:r>
        <w:rPr>
          <w:rFonts w:ascii="仿宋_GB2312" w:eastAsia="仿宋_GB2312" w:hAnsi="仿宋" w:hint="eastAsia"/>
          <w:sz w:val="32"/>
          <w:szCs w:val="32"/>
        </w:rPr>
        <w:t>区市场监管局根据</w:t>
      </w:r>
      <w:r w:rsidRPr="00FE5863">
        <w:rPr>
          <w:rFonts w:ascii="仿宋_GB2312" w:eastAsia="仿宋_GB2312" w:hAnsi="仿宋" w:hint="eastAsia"/>
          <w:bCs/>
          <w:sz w:val="32"/>
          <w:szCs w:val="32"/>
        </w:rPr>
        <w:t>《食用农产品市场销售质量安全监督管理办法》第五十条第二款</w:t>
      </w:r>
      <w:r>
        <w:rPr>
          <w:rFonts w:ascii="仿宋_GB2312" w:eastAsia="仿宋_GB2312" w:hAnsi="仿宋" w:hint="eastAsia"/>
          <w:bCs/>
          <w:sz w:val="32"/>
          <w:szCs w:val="32"/>
        </w:rPr>
        <w:t>、</w:t>
      </w:r>
      <w:r w:rsidRPr="00FE5863">
        <w:rPr>
          <w:rFonts w:ascii="仿宋_GB2312" w:eastAsia="仿宋_GB2312" w:hAnsi="仿宋" w:hint="eastAsia"/>
          <w:bCs/>
          <w:sz w:val="32"/>
          <w:szCs w:val="32"/>
        </w:rPr>
        <w:t>《中华人民共和国食品安全法》第一百二十四条第一款第（一）项</w:t>
      </w:r>
      <w:r>
        <w:rPr>
          <w:rFonts w:ascii="仿宋_GB2312" w:eastAsia="仿宋_GB2312" w:hAnsi="仿宋" w:hint="eastAsia"/>
          <w:bCs/>
          <w:sz w:val="32"/>
          <w:szCs w:val="32"/>
        </w:rPr>
        <w:t>、</w:t>
      </w:r>
      <w:r w:rsidRPr="00581B46">
        <w:rPr>
          <w:rFonts w:ascii="仿宋_GB2312" w:eastAsia="仿宋_GB2312" w:hAnsi="仿宋" w:hint="eastAsia"/>
          <w:bCs/>
          <w:sz w:val="32"/>
          <w:szCs w:val="32"/>
        </w:rPr>
        <w:t>《中华人民共和国食品安全法》第一百二十六条第四款</w:t>
      </w:r>
      <w:r>
        <w:rPr>
          <w:rFonts w:ascii="仿宋_GB2312" w:eastAsia="仿宋_GB2312" w:hAnsi="仿宋" w:hint="eastAsia"/>
          <w:bCs/>
          <w:sz w:val="32"/>
          <w:szCs w:val="32"/>
        </w:rPr>
        <w:t>、</w:t>
      </w:r>
      <w:r w:rsidRPr="00581B46">
        <w:rPr>
          <w:rFonts w:ascii="仿宋_GB2312" w:eastAsia="仿宋_GB2312" w:hAnsi="仿宋" w:hint="eastAsia"/>
          <w:bCs/>
          <w:sz w:val="32"/>
          <w:szCs w:val="32"/>
        </w:rPr>
        <w:t>《中华人民共和国食品安全法》第一百二十六条第一款第（三）项</w:t>
      </w:r>
      <w:proofErr w:type="gramStart"/>
      <w:r>
        <w:rPr>
          <w:rFonts w:ascii="仿宋_GB2312" w:eastAsia="仿宋_GB2312" w:hAnsi="仿宋" w:hint="eastAsia"/>
          <w:bCs/>
          <w:sz w:val="32"/>
          <w:szCs w:val="32"/>
        </w:rPr>
        <w:t>作出</w:t>
      </w:r>
      <w:proofErr w:type="gramEnd"/>
      <w:r>
        <w:rPr>
          <w:rFonts w:ascii="仿宋_GB2312" w:eastAsia="仿宋_GB2312" w:hAnsi="仿宋" w:hint="eastAsia"/>
          <w:bCs/>
          <w:sz w:val="32"/>
          <w:szCs w:val="32"/>
        </w:rPr>
        <w:t>行政处罚。</w:t>
      </w:r>
      <w:r w:rsidR="000A4BB9">
        <w:rPr>
          <w:rFonts w:ascii="仿宋_GB2312" w:eastAsia="仿宋_GB2312" w:hAnsi="仿宋" w:hint="eastAsia"/>
          <w:sz w:val="32"/>
          <w:szCs w:val="32"/>
        </w:rPr>
        <w:t>于</w:t>
      </w:r>
      <w:r w:rsidR="000A4BB9">
        <w:rPr>
          <w:rFonts w:ascii="仿宋_GB2312" w:eastAsia="仿宋_GB2312" w:hAnsi="仿宋" w:cs="仿宋" w:hint="eastAsia"/>
          <w:sz w:val="32"/>
          <w:szCs w:val="32"/>
        </w:rPr>
        <w:t>10月22日下达处罚决定书</w:t>
      </w:r>
      <w:r>
        <w:rPr>
          <w:rFonts w:ascii="仿宋_GB2312" w:eastAsia="仿宋_GB2312" w:hAnsi="仿宋" w:hint="eastAsia"/>
          <w:sz w:val="32"/>
          <w:szCs w:val="32"/>
        </w:rPr>
        <w:t>，</w:t>
      </w:r>
      <w:r w:rsidRPr="00103C43">
        <w:rPr>
          <w:rFonts w:ascii="仿宋_GB2312" w:eastAsia="仿宋_GB2312" w:hAnsi="仿宋" w:cs="仿宋" w:hint="eastAsia"/>
          <w:sz w:val="32"/>
          <w:szCs w:val="32"/>
        </w:rPr>
        <w:t>编号：</w:t>
      </w:r>
      <w:r w:rsidR="008C7416" w:rsidRPr="008C7416">
        <w:rPr>
          <w:rFonts w:ascii="仿宋_GB2312" w:eastAsia="仿宋_GB2312" w:hAnsi="仿宋" w:cs="仿宋"/>
          <w:sz w:val="32"/>
          <w:szCs w:val="32"/>
        </w:rPr>
        <w:pict>
          <v:shapetype id="_x0000_t32" coordsize="21600,21600" o:spt="32" o:oned="t" path="m,l21600,21600e" filled="f">
            <v:path arrowok="t" fillok="f" o:connecttype="none"/>
            <o:lock v:ext="edit" shapetype="t"/>
          </v:shapetype>
          <v:shape id="_x0000_s2050" type="#_x0000_t32" style="position:absolute;left:0;text-align:left;margin-left:2pt;margin-top:1638pt;width:453.7pt;height:.1pt;z-index:251660288;mso-position-horizontal-relative:text;mso-position-vertical-relative:text"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LXiia2gAAAAsBAAAPAAAAAAAAAAEAIAAAACIAAABk&#10;cnMvZG93bnJldi54bWxQSwECFAAUAAAACACHTuJAWSg3CgQCAAD9AwAADgAAAAAAAAABACAAAAAp&#10;AQAAZHJzL2Uyb0RvYy54bWxQSwUGAAAAAAYABgBZAQAAnwUAAAAA&#10;" strokeweight="1.5pt">
            <v:stroke endcap="square"/>
          </v:shape>
        </w:pict>
      </w:r>
      <w:r w:rsidRPr="00103C43">
        <w:rPr>
          <w:rFonts w:ascii="仿宋_GB2312" w:eastAsia="仿宋_GB2312" w:hAnsi="仿宋" w:cs="仿宋" w:hint="eastAsia"/>
          <w:sz w:val="32"/>
          <w:szCs w:val="32"/>
        </w:rPr>
        <w:t>沪</w:t>
      </w:r>
      <w:proofErr w:type="gramStart"/>
      <w:r w:rsidRPr="00103C43">
        <w:rPr>
          <w:rFonts w:ascii="仿宋_GB2312" w:eastAsia="仿宋_GB2312" w:hAnsi="仿宋" w:cs="仿宋" w:hint="eastAsia"/>
          <w:sz w:val="32"/>
          <w:szCs w:val="32"/>
        </w:rPr>
        <w:t>市监崇处</w:t>
      </w:r>
      <w:proofErr w:type="gramEnd"/>
      <w:r w:rsidRPr="00103C43">
        <w:rPr>
          <w:rFonts w:ascii="仿宋_GB2312" w:eastAsia="仿宋_GB2312" w:hAnsi="仿宋" w:cs="仿宋" w:hint="eastAsia"/>
          <w:sz w:val="32"/>
          <w:szCs w:val="32"/>
        </w:rPr>
        <w:t>〔2022〕</w:t>
      </w:r>
      <w:r w:rsidRPr="00103C43">
        <w:rPr>
          <w:rFonts w:ascii="仿宋_GB2312" w:eastAsia="仿宋_GB2312" w:hAnsi="仿宋" w:cs="仿宋"/>
          <w:sz w:val="32"/>
          <w:szCs w:val="32"/>
        </w:rPr>
        <w:t>30202</w:t>
      </w:r>
      <w:r w:rsidRPr="00103C43">
        <w:rPr>
          <w:rFonts w:ascii="仿宋_GB2312" w:eastAsia="仿宋_GB2312" w:hAnsi="仿宋" w:cs="仿宋" w:hint="eastAsia"/>
          <w:sz w:val="32"/>
          <w:szCs w:val="32"/>
        </w:rPr>
        <w:t>2</w:t>
      </w:r>
      <w:r w:rsidRPr="00103C43">
        <w:rPr>
          <w:rFonts w:ascii="仿宋_GB2312" w:eastAsia="仿宋_GB2312" w:hAnsi="仿宋" w:cs="仿宋"/>
          <w:sz w:val="32"/>
          <w:szCs w:val="32"/>
        </w:rPr>
        <w:t>000</w:t>
      </w:r>
      <w:r w:rsidRPr="00103C43">
        <w:rPr>
          <w:rFonts w:ascii="仿宋_GB2312" w:eastAsia="仿宋_GB2312" w:hAnsi="仿宋" w:cs="仿宋" w:hint="eastAsia"/>
          <w:sz w:val="32"/>
          <w:szCs w:val="32"/>
        </w:rPr>
        <w:t>698号，</w:t>
      </w:r>
      <w:r>
        <w:rPr>
          <w:rFonts w:ascii="仿宋_GB2312" w:eastAsia="仿宋_GB2312" w:hAnsi="仿宋" w:cs="仿宋" w:hint="eastAsia"/>
          <w:sz w:val="32"/>
          <w:szCs w:val="32"/>
        </w:rPr>
        <w:t>拟</w:t>
      </w:r>
      <w:r w:rsidRPr="00103C43">
        <w:rPr>
          <w:rFonts w:ascii="仿宋_GB2312" w:eastAsia="仿宋_GB2312" w:hAnsi="仿宋" w:cs="仿宋" w:hint="eastAsia"/>
          <w:sz w:val="32"/>
          <w:szCs w:val="32"/>
        </w:rPr>
        <w:t>处罚：警告；没收违法所得195元；罚</w:t>
      </w:r>
      <w:r w:rsidRPr="00103C43">
        <w:rPr>
          <w:rFonts w:ascii="仿宋_GB2312" w:eastAsia="仿宋_GB2312" w:hAnsi="仿宋" w:cs="仿宋" w:hint="eastAsia"/>
          <w:sz w:val="32"/>
          <w:szCs w:val="32"/>
        </w:rPr>
        <w:lastRenderedPageBreak/>
        <w:t>款7000元。</w:t>
      </w:r>
    </w:p>
    <w:p w:rsidR="0042756D" w:rsidRPr="00B13D07" w:rsidRDefault="0042756D" w:rsidP="0042756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（四）其他情况</w:t>
      </w:r>
    </w:p>
    <w:p w:rsidR="0042756D" w:rsidRDefault="0042756D" w:rsidP="0042756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目前，该单位已经开展不合格原因排查，提交了整改报告，经复查，未发现异常。</w:t>
      </w:r>
    </w:p>
    <w:p w:rsidR="008F0376" w:rsidRPr="00B13D07" w:rsidRDefault="008F0376" w:rsidP="008F0376">
      <w:pPr>
        <w:spacing w:line="560" w:lineRule="exact"/>
        <w:ind w:firstLine="640"/>
        <w:rPr>
          <w:rFonts w:ascii="黑体" w:eastAsia="黑体" w:hAnsi="黑体" w:cs="仿宋_GB2312"/>
          <w:snapToGrid w:val="0"/>
          <w:kern w:val="0"/>
          <w:sz w:val="32"/>
          <w:szCs w:val="32"/>
        </w:rPr>
      </w:pPr>
      <w:r w:rsidRPr="0025181A">
        <w:rPr>
          <w:rFonts w:ascii="黑体" w:eastAsia="黑体" w:hAnsi="黑体" w:cs="仿宋_GB2312" w:hint="eastAsia"/>
          <w:snapToGrid w:val="0"/>
          <w:kern w:val="0"/>
          <w:sz w:val="32"/>
          <w:szCs w:val="32"/>
        </w:rPr>
        <w:t>四、</w:t>
      </w:r>
      <w:r w:rsidRPr="008F0376">
        <w:rPr>
          <w:rFonts w:ascii="黑体" w:eastAsia="黑体" w:hAnsi="黑体" w:cs="仿宋_GB2312" w:hint="eastAsia"/>
          <w:snapToGrid w:val="0"/>
          <w:kern w:val="0"/>
          <w:sz w:val="32"/>
          <w:szCs w:val="32"/>
        </w:rPr>
        <w:t>上海盛源幼儿园（食堂）鸡蛋</w:t>
      </w:r>
      <w:r>
        <w:rPr>
          <w:rFonts w:ascii="黑体" w:eastAsia="黑体" w:hAnsi="黑体" w:cs="仿宋_GB2312" w:hint="eastAsia"/>
          <w:snapToGrid w:val="0"/>
          <w:kern w:val="0"/>
          <w:sz w:val="32"/>
          <w:szCs w:val="32"/>
        </w:rPr>
        <w:t>抽检不合格核查处置情况</w:t>
      </w:r>
    </w:p>
    <w:p w:rsidR="008F0376" w:rsidRPr="008F0376" w:rsidRDefault="008F0376" w:rsidP="008F0376">
      <w:pPr>
        <w:spacing w:line="560" w:lineRule="exact"/>
        <w:ind w:firstLine="640"/>
        <w:rPr>
          <w:rFonts w:ascii="楷体" w:eastAsia="楷体" w:hAnsi="楷体" w:cs="仿宋_GB2312"/>
          <w:sz w:val="32"/>
          <w:szCs w:val="32"/>
        </w:rPr>
      </w:pPr>
      <w:r w:rsidRPr="00B13D07">
        <w:rPr>
          <w:rFonts w:ascii="楷体" w:eastAsia="楷体" w:hAnsi="楷体" w:cs="黑体" w:hint="eastAsia"/>
          <w:bCs/>
          <w:sz w:val="32"/>
          <w:szCs w:val="32"/>
        </w:rPr>
        <w:t>（一）</w:t>
      </w:r>
      <w:r w:rsidRPr="00B13D07">
        <w:rPr>
          <w:rFonts w:ascii="楷体" w:eastAsia="楷体" w:hAnsi="楷体" w:cs="仿宋_GB2312" w:hint="eastAsia"/>
          <w:sz w:val="32"/>
          <w:szCs w:val="32"/>
        </w:rPr>
        <w:t>抽检基本情况</w:t>
      </w:r>
    </w:p>
    <w:tbl>
      <w:tblPr>
        <w:tblW w:w="5000" w:type="pct"/>
        <w:tblCellSpacing w:w="0" w:type="dxa"/>
        <w:tblBorders>
          <w:top w:val="single" w:sz="6" w:space="0" w:color="000000"/>
          <w:left w:val="single" w:sz="6" w:space="0" w:color="000000"/>
        </w:tblBorders>
        <w:tblCellMar>
          <w:left w:w="0" w:type="dxa"/>
          <w:right w:w="0" w:type="dxa"/>
        </w:tblCellMar>
        <w:tblLook w:val="04A0"/>
      </w:tblPr>
      <w:tblGrid>
        <w:gridCol w:w="2107"/>
        <w:gridCol w:w="2161"/>
        <w:gridCol w:w="2110"/>
        <w:gridCol w:w="2108"/>
      </w:tblGrid>
      <w:tr w:rsidR="008F0376" w:rsidTr="00951FB4">
        <w:trPr>
          <w:trHeight w:val="600"/>
          <w:tblCellSpacing w:w="0" w:type="dxa"/>
        </w:trPr>
        <w:tc>
          <w:tcPr>
            <w:tcW w:w="1242" w:type="pct"/>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抽样编号</w:t>
            </w:r>
          </w:p>
        </w:tc>
        <w:tc>
          <w:tcPr>
            <w:tcW w:w="1273" w:type="pct"/>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SC22310000272638266</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样品名称</w:t>
            </w:r>
          </w:p>
        </w:tc>
        <w:tc>
          <w:tcPr>
            <w:tcW w:w="1243" w:type="pct"/>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鸡蛋</w:t>
            </w:r>
          </w:p>
        </w:tc>
      </w:tr>
      <w:tr w:rsidR="008F0376" w:rsidTr="00951FB4">
        <w:trPr>
          <w:trHeight w:val="600"/>
          <w:tblCellSpacing w:w="0" w:type="dxa"/>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生产日期</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2022-09-14</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型号规格</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w:t>
            </w:r>
          </w:p>
        </w:tc>
      </w:tr>
      <w:tr w:rsidR="008F0376" w:rsidTr="00951FB4">
        <w:trPr>
          <w:trHeight w:val="600"/>
          <w:tblCellSpacing w:w="0" w:type="dxa"/>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标称生产企业</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被抽样单位</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上海盛源幼儿园（食堂）</w:t>
            </w:r>
          </w:p>
        </w:tc>
      </w:tr>
      <w:tr w:rsidR="008F0376" w:rsidTr="00951FB4">
        <w:trPr>
          <w:trHeight w:val="600"/>
          <w:tblCellSpacing w:w="0" w:type="dxa"/>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检验不合格项目</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甲硝唑</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检验机构</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普</w:t>
            </w:r>
            <w:proofErr w:type="gramStart"/>
            <w:r>
              <w:rPr>
                <w:rFonts w:ascii="仿宋" w:eastAsia="仿宋" w:hAnsi="仿宋" w:hint="eastAsia"/>
              </w:rPr>
              <w:t>研</w:t>
            </w:r>
            <w:proofErr w:type="gramEnd"/>
            <w:r>
              <w:rPr>
                <w:rFonts w:ascii="仿宋" w:eastAsia="仿宋" w:hAnsi="仿宋" w:hint="eastAsia"/>
              </w:rPr>
              <w:t>（上海）标准技术服务有限公司</w:t>
            </w:r>
          </w:p>
        </w:tc>
      </w:tr>
      <w:tr w:rsidR="008F0376" w:rsidTr="00951FB4">
        <w:trPr>
          <w:trHeight w:val="600"/>
          <w:tblCellSpacing w:w="0" w:type="dxa"/>
        </w:trPr>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监管部门收到检验报告日期</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2022-09-26</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检验报告送达企业日期</w:t>
            </w:r>
          </w:p>
        </w:tc>
        <w:tc>
          <w:tcPr>
            <w:tcW w:w="0" w:type="auto"/>
            <w:tcBorders>
              <w:bottom w:val="single" w:sz="6" w:space="0" w:color="000000"/>
              <w:right w:val="single" w:sz="6" w:space="0" w:color="000000"/>
            </w:tcBorders>
            <w:tcMar>
              <w:top w:w="75" w:type="dxa"/>
              <w:left w:w="75" w:type="dxa"/>
              <w:bottom w:w="75" w:type="dxa"/>
              <w:right w:w="75" w:type="dxa"/>
            </w:tcMar>
            <w:vAlign w:val="center"/>
            <w:hideMark/>
          </w:tcPr>
          <w:p w:rsidR="008F0376" w:rsidRDefault="008F0376" w:rsidP="008F0376">
            <w:pPr>
              <w:ind w:firstLineChars="0" w:firstLine="0"/>
              <w:jc w:val="center"/>
              <w:rPr>
                <w:rFonts w:ascii="仿宋" w:eastAsia="仿宋" w:hAnsi="仿宋" w:cs="宋体"/>
                <w:sz w:val="24"/>
                <w:szCs w:val="24"/>
              </w:rPr>
            </w:pPr>
            <w:r>
              <w:rPr>
                <w:rFonts w:ascii="仿宋" w:eastAsia="仿宋" w:hAnsi="仿宋" w:hint="eastAsia"/>
              </w:rPr>
              <w:t>2022-09-29</w:t>
            </w:r>
          </w:p>
        </w:tc>
      </w:tr>
    </w:tbl>
    <w:p w:rsidR="00951FB4" w:rsidRPr="00B13D07" w:rsidRDefault="00951FB4" w:rsidP="00951FB4">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（二）风险控制情况</w:t>
      </w:r>
    </w:p>
    <w:p w:rsidR="00951FB4" w:rsidRDefault="00951FB4" w:rsidP="00951FB4">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区市场监督管理局</w:t>
      </w:r>
      <w:r w:rsidRPr="00266E4C">
        <w:rPr>
          <w:rFonts w:ascii="仿宋_GB2312" w:eastAsia="仿宋_GB2312" w:hAnsi="仿宋" w:cs="仿宋_GB2312" w:hint="eastAsia"/>
          <w:snapToGrid w:val="0"/>
          <w:kern w:val="0"/>
          <w:sz w:val="32"/>
          <w:szCs w:val="32"/>
        </w:rPr>
        <w:t>已责令</w:t>
      </w:r>
      <w:r w:rsidRPr="007D63DB">
        <w:rPr>
          <w:rFonts w:ascii="仿宋_GB2312" w:eastAsia="仿宋_GB2312" w:hAnsi="仿宋" w:cs="仿宋_GB2312" w:hint="eastAsia"/>
          <w:snapToGrid w:val="0"/>
          <w:kern w:val="0"/>
          <w:sz w:val="32"/>
          <w:szCs w:val="32"/>
        </w:rPr>
        <w:t>企业</w:t>
      </w:r>
      <w:r w:rsidRPr="00266E4C">
        <w:rPr>
          <w:rFonts w:ascii="仿宋_GB2312" w:eastAsia="仿宋_GB2312" w:hAnsi="仿宋" w:cs="仿宋_GB2312" w:hint="eastAsia"/>
          <w:snapToGrid w:val="0"/>
          <w:kern w:val="0"/>
          <w:sz w:val="32"/>
          <w:szCs w:val="32"/>
        </w:rPr>
        <w:t>暂停销售不合格食品，</w:t>
      </w:r>
      <w:r w:rsidRPr="00FF0FA8">
        <w:rPr>
          <w:rFonts w:ascii="仿宋_GB2312" w:eastAsia="仿宋_GB2312" w:hAnsi="仿宋" w:cs="仿宋_GB2312" w:hint="eastAsia"/>
          <w:snapToGrid w:val="0"/>
          <w:kern w:val="0"/>
          <w:sz w:val="32"/>
          <w:szCs w:val="32"/>
        </w:rPr>
        <w:t>封存库存不合格食品，</w:t>
      </w:r>
      <w:r w:rsidRPr="00266E4C">
        <w:rPr>
          <w:rFonts w:ascii="仿宋_GB2312" w:eastAsia="仿宋_GB2312" w:hAnsi="仿宋" w:cs="仿宋_GB2312" w:hint="eastAsia"/>
          <w:snapToGrid w:val="0"/>
          <w:kern w:val="0"/>
          <w:sz w:val="32"/>
          <w:szCs w:val="32"/>
        </w:rPr>
        <w:t>责令（配合）召回不合格食品。</w:t>
      </w:r>
    </w:p>
    <w:p w:rsidR="00951FB4" w:rsidRPr="00C103B5" w:rsidRDefault="00951FB4" w:rsidP="00951FB4">
      <w:pPr>
        <w:pStyle w:val="1"/>
        <w:spacing w:line="560" w:lineRule="exact"/>
        <w:ind w:firstLine="640"/>
        <w:rPr>
          <w:rFonts w:ascii="仿宋_GB2312" w:eastAsia="仿宋_GB2312" w:hAnsi="仿宋" w:cs="仿宋_GB2312"/>
          <w:snapToGrid w:val="0"/>
          <w:color w:val="FF0000"/>
          <w:kern w:val="0"/>
          <w:sz w:val="32"/>
          <w:szCs w:val="32"/>
        </w:rPr>
      </w:pPr>
      <w:r>
        <w:rPr>
          <w:rFonts w:ascii="仿宋_GB2312" w:eastAsia="仿宋_GB2312" w:hAnsi="仿宋" w:cs="仿宋_GB2312" w:hint="eastAsia"/>
          <w:snapToGrid w:val="0"/>
          <w:kern w:val="0"/>
          <w:sz w:val="32"/>
          <w:szCs w:val="32"/>
        </w:rPr>
        <w:t>经调查，被抽样单位购进</w:t>
      </w:r>
      <w:r w:rsidRPr="00951FB4">
        <w:rPr>
          <w:rFonts w:ascii="仿宋_GB2312" w:eastAsia="仿宋_GB2312" w:hAnsi="仿宋" w:cs="仿宋_GB2312" w:hint="eastAsia"/>
          <w:snapToGrid w:val="0"/>
          <w:kern w:val="0"/>
          <w:sz w:val="32"/>
          <w:szCs w:val="32"/>
        </w:rPr>
        <w:t>鸡蛋14.5</w:t>
      </w:r>
      <w:r>
        <w:rPr>
          <w:rFonts w:ascii="仿宋_GB2312" w:eastAsia="仿宋_GB2312" w:hAnsi="仿宋" w:cs="仿宋_GB2312" w:hint="eastAsia"/>
          <w:snapToGrid w:val="0"/>
          <w:kern w:val="0"/>
          <w:sz w:val="32"/>
          <w:szCs w:val="32"/>
        </w:rPr>
        <w:t>公斤；已销售（制成菜品）</w:t>
      </w:r>
      <w:r w:rsidRPr="00951FB4">
        <w:rPr>
          <w:rFonts w:ascii="仿宋_GB2312" w:eastAsia="仿宋_GB2312" w:hAnsi="仿宋" w:cs="仿宋_GB2312" w:hint="eastAsia"/>
          <w:snapToGrid w:val="0"/>
          <w:kern w:val="0"/>
          <w:sz w:val="32"/>
          <w:szCs w:val="32"/>
        </w:rPr>
        <w:t>14.5</w:t>
      </w:r>
      <w:r>
        <w:rPr>
          <w:rFonts w:ascii="仿宋_GB2312" w:eastAsia="仿宋_GB2312" w:hAnsi="仿宋" w:cs="仿宋_GB2312" w:hint="eastAsia"/>
          <w:snapToGrid w:val="0"/>
          <w:kern w:val="0"/>
          <w:sz w:val="32"/>
          <w:szCs w:val="32"/>
        </w:rPr>
        <w:t>公斤；库存</w:t>
      </w:r>
      <w:r w:rsidRPr="001D4E50">
        <w:rPr>
          <w:rFonts w:ascii="仿宋_GB2312" w:eastAsia="仿宋_GB2312" w:hAnsi="仿宋" w:cs="仿宋_GB2312" w:hint="eastAsia"/>
          <w:snapToGrid w:val="0"/>
          <w:kern w:val="0"/>
          <w:sz w:val="32"/>
          <w:szCs w:val="32"/>
        </w:rPr>
        <w:t>（未销售）</w:t>
      </w:r>
      <w:r>
        <w:rPr>
          <w:rFonts w:ascii="仿宋_GB2312" w:eastAsia="仿宋_GB2312" w:hAnsi="仿宋" w:cs="仿宋_GB2312" w:hint="eastAsia"/>
          <w:snapToGrid w:val="0"/>
          <w:kern w:val="0"/>
          <w:sz w:val="32"/>
          <w:szCs w:val="32"/>
        </w:rPr>
        <w:t>0公斤，下架封存0公斤，目前召回0公斤。</w:t>
      </w:r>
    </w:p>
    <w:p w:rsidR="00951FB4" w:rsidRDefault="00951FB4" w:rsidP="00951FB4">
      <w:pPr>
        <w:spacing w:line="560" w:lineRule="exact"/>
        <w:ind w:firstLine="640"/>
        <w:rPr>
          <w:rFonts w:ascii="楷体" w:eastAsia="楷体" w:hAnsi="楷体" w:cs="黑体" w:hint="eastAsia"/>
          <w:bCs/>
          <w:sz w:val="32"/>
          <w:szCs w:val="32"/>
        </w:rPr>
      </w:pPr>
      <w:r w:rsidRPr="00B13D07">
        <w:rPr>
          <w:rFonts w:ascii="楷体" w:eastAsia="楷体" w:hAnsi="楷体" w:cs="黑体" w:hint="eastAsia"/>
          <w:bCs/>
          <w:sz w:val="32"/>
          <w:szCs w:val="32"/>
        </w:rPr>
        <w:t>（三）核查处置情况</w:t>
      </w:r>
    </w:p>
    <w:p w:rsidR="00951FB4" w:rsidRDefault="00951FB4" w:rsidP="00951FB4">
      <w:pPr>
        <w:adjustRightInd w:val="0"/>
        <w:snapToGrid w:val="0"/>
        <w:spacing w:line="560" w:lineRule="exact"/>
        <w:ind w:firstLineChars="250" w:firstLine="800"/>
        <w:rPr>
          <w:rFonts w:ascii="仿宋_GB2312" w:eastAsia="仿宋_GB2312" w:hAnsi="仿宋"/>
          <w:sz w:val="32"/>
          <w:szCs w:val="32"/>
        </w:rPr>
      </w:pPr>
      <w:r>
        <w:rPr>
          <w:rFonts w:ascii="仿宋_GB2312" w:eastAsia="仿宋_GB2312" w:hAnsi="仿宋" w:hint="eastAsia"/>
          <w:sz w:val="32"/>
          <w:szCs w:val="32"/>
        </w:rPr>
        <w:t>该单位采购不符合食品安全标准的食品原料</w:t>
      </w:r>
      <w:r w:rsidRPr="002A1C3E">
        <w:rPr>
          <w:rFonts w:ascii="仿宋_GB2312" w:eastAsia="仿宋_GB2312" w:hAnsi="仿宋" w:hint="eastAsia"/>
          <w:sz w:val="32"/>
          <w:szCs w:val="32"/>
        </w:rPr>
        <w:t>的行为违反了《中华人民共和国食品安全法》第</w:t>
      </w:r>
      <w:r>
        <w:rPr>
          <w:rFonts w:ascii="仿宋_GB2312" w:eastAsia="仿宋_GB2312" w:hAnsi="仿宋" w:hint="eastAsia"/>
          <w:sz w:val="32"/>
          <w:szCs w:val="32"/>
        </w:rPr>
        <w:t>五十五</w:t>
      </w:r>
      <w:r w:rsidRPr="002A1C3E">
        <w:rPr>
          <w:rFonts w:ascii="仿宋_GB2312" w:eastAsia="仿宋_GB2312" w:hAnsi="仿宋" w:hint="eastAsia"/>
          <w:sz w:val="32"/>
          <w:szCs w:val="32"/>
        </w:rPr>
        <w:t>条</w:t>
      </w:r>
      <w:r>
        <w:rPr>
          <w:rFonts w:ascii="仿宋_GB2312" w:eastAsia="仿宋_GB2312" w:hAnsi="仿宋" w:hint="eastAsia"/>
          <w:sz w:val="32"/>
          <w:szCs w:val="32"/>
        </w:rPr>
        <w:t>。该单位</w:t>
      </w:r>
      <w:r w:rsidRPr="00755F01">
        <w:rPr>
          <w:rFonts w:ascii="Times New Roman" w:eastAsia="仿宋_GB2312" w:hAnsi="Times New Roman" w:cs="Times New Roman" w:hint="eastAsia"/>
          <w:sz w:val="32"/>
          <w:szCs w:val="32"/>
        </w:rPr>
        <w:t>履行了进货查验义务，有</w:t>
      </w:r>
      <w:r>
        <w:rPr>
          <w:rFonts w:ascii="Times New Roman" w:eastAsia="仿宋_GB2312" w:hAnsi="Times New Roman" w:cs="Times New Roman" w:hint="eastAsia"/>
          <w:sz w:val="32"/>
          <w:szCs w:val="32"/>
        </w:rPr>
        <w:t>充分</w:t>
      </w:r>
      <w:r w:rsidRPr="00755F01">
        <w:rPr>
          <w:rFonts w:ascii="Times New Roman" w:eastAsia="仿宋_GB2312" w:hAnsi="Times New Roman" w:cs="Times New Roman" w:hint="eastAsia"/>
          <w:sz w:val="32"/>
          <w:szCs w:val="32"/>
        </w:rPr>
        <w:t>证据证明其不知道采购的食品不</w:t>
      </w:r>
      <w:r w:rsidRPr="00755F01">
        <w:rPr>
          <w:rFonts w:ascii="Times New Roman" w:eastAsia="仿宋_GB2312" w:hAnsi="Times New Roman" w:cs="Times New Roman" w:hint="eastAsia"/>
          <w:sz w:val="32"/>
          <w:szCs w:val="32"/>
        </w:rPr>
        <w:lastRenderedPageBreak/>
        <w:t>符合食品安全标准</w:t>
      </w:r>
      <w:r>
        <w:rPr>
          <w:rFonts w:ascii="Times New Roman" w:eastAsia="仿宋_GB2312" w:hAnsi="Times New Roman" w:cs="Times New Roman" w:hint="eastAsia"/>
          <w:sz w:val="32"/>
          <w:szCs w:val="32"/>
        </w:rPr>
        <w:t>，</w:t>
      </w:r>
      <w:r w:rsidRPr="00755F01">
        <w:rPr>
          <w:rFonts w:ascii="Times New Roman" w:eastAsia="仿宋_GB2312" w:hAnsi="Times New Roman" w:cs="Times New Roman" w:hint="eastAsia"/>
          <w:sz w:val="32"/>
          <w:szCs w:val="32"/>
        </w:rPr>
        <w:t>并能如实说明其进货来源。</w:t>
      </w:r>
      <w:r>
        <w:rPr>
          <w:rFonts w:ascii="仿宋_GB2312" w:eastAsia="仿宋_GB2312" w:hAnsi="仿宋"/>
          <w:sz w:val="32"/>
          <w:szCs w:val="32"/>
        </w:rPr>
        <w:t xml:space="preserve"> </w:t>
      </w:r>
    </w:p>
    <w:p w:rsidR="00951FB4" w:rsidRPr="003858D3" w:rsidRDefault="00951FB4" w:rsidP="00951FB4">
      <w:pPr>
        <w:adjustRightInd w:val="0"/>
        <w:snapToGrid w:val="0"/>
        <w:spacing w:line="560" w:lineRule="exact"/>
        <w:ind w:firstLine="640"/>
        <w:rPr>
          <w:rFonts w:ascii="仿宋_GB2312" w:eastAsia="仿宋_GB2312" w:hAnsi="仿宋"/>
          <w:sz w:val="32"/>
          <w:szCs w:val="32"/>
        </w:rPr>
      </w:pPr>
      <w:r>
        <w:rPr>
          <w:rFonts w:ascii="仿宋_GB2312" w:eastAsia="仿宋_GB2312" w:hAnsi="仿宋" w:hint="eastAsia"/>
          <w:sz w:val="32"/>
          <w:szCs w:val="32"/>
        </w:rPr>
        <w:t>区市场监管局根据</w:t>
      </w:r>
      <w:r w:rsidRPr="002A1C3E">
        <w:rPr>
          <w:rFonts w:ascii="仿宋_GB2312" w:eastAsia="仿宋_GB2312" w:hAnsi="仿宋" w:hint="eastAsia"/>
          <w:sz w:val="32"/>
          <w:szCs w:val="32"/>
        </w:rPr>
        <w:t>《中华人民共和国食品安全法》第一百二十</w:t>
      </w:r>
      <w:r>
        <w:rPr>
          <w:rFonts w:ascii="仿宋_GB2312" w:eastAsia="仿宋_GB2312" w:hAnsi="仿宋" w:hint="eastAsia"/>
          <w:sz w:val="32"/>
          <w:szCs w:val="32"/>
        </w:rPr>
        <w:t>五</w:t>
      </w:r>
      <w:r w:rsidRPr="002A1C3E">
        <w:rPr>
          <w:rFonts w:ascii="仿宋_GB2312" w:eastAsia="仿宋_GB2312" w:hAnsi="仿宋" w:hint="eastAsia"/>
          <w:sz w:val="32"/>
          <w:szCs w:val="32"/>
        </w:rPr>
        <w:t>条第一款第（</w:t>
      </w:r>
      <w:r>
        <w:rPr>
          <w:rFonts w:ascii="仿宋_GB2312" w:eastAsia="仿宋_GB2312" w:hAnsi="仿宋" w:hint="eastAsia"/>
          <w:sz w:val="32"/>
          <w:szCs w:val="32"/>
        </w:rPr>
        <w:t>四</w:t>
      </w:r>
      <w:r w:rsidRPr="002A1C3E">
        <w:rPr>
          <w:rFonts w:ascii="仿宋_GB2312" w:eastAsia="仿宋_GB2312" w:hAnsi="仿宋" w:hint="eastAsia"/>
          <w:sz w:val="32"/>
          <w:szCs w:val="32"/>
        </w:rPr>
        <w:t>）项</w:t>
      </w:r>
      <w:r>
        <w:rPr>
          <w:rFonts w:ascii="仿宋_GB2312" w:eastAsia="仿宋_GB2312" w:hAnsi="仿宋" w:hint="eastAsia"/>
          <w:sz w:val="32"/>
          <w:szCs w:val="32"/>
        </w:rPr>
        <w:t>、</w:t>
      </w:r>
      <w:r w:rsidRPr="00121AD4">
        <w:rPr>
          <w:rFonts w:ascii="Times New Roman" w:eastAsia="仿宋_GB2312" w:hAnsi="Times New Roman" w:cs="Times New Roman" w:hint="eastAsia"/>
          <w:sz w:val="32"/>
          <w:szCs w:val="32"/>
        </w:rPr>
        <w:t>《中华人民共和国食品安全法》第一百三十六条</w:t>
      </w:r>
      <w:r>
        <w:rPr>
          <w:rFonts w:ascii="Times New Roman" w:eastAsia="仿宋_GB2312" w:hAnsi="Times New Roman" w:cs="Times New Roman" w:hint="eastAsia"/>
          <w:sz w:val="32"/>
          <w:szCs w:val="32"/>
        </w:rPr>
        <w:t>、</w:t>
      </w:r>
      <w:r w:rsidRPr="00121AD4">
        <w:rPr>
          <w:rFonts w:ascii="Times New Roman" w:eastAsia="仿宋_GB2312" w:hAnsi="Times New Roman" w:cs="Times New Roman" w:hint="eastAsia"/>
          <w:sz w:val="32"/>
          <w:szCs w:val="32"/>
        </w:rPr>
        <w:t>市场监督管理行政处罚程序规定</w:t>
      </w:r>
      <w:proofErr w:type="gramStart"/>
      <w:r w:rsidRPr="00121AD4">
        <w:rPr>
          <w:rFonts w:ascii="Times New Roman" w:eastAsia="仿宋_GB2312" w:hAnsi="Times New Roman" w:cs="Times New Roman" w:hint="eastAsia"/>
          <w:sz w:val="32"/>
          <w:szCs w:val="32"/>
        </w:rPr>
        <w:t>》</w:t>
      </w:r>
      <w:proofErr w:type="gramEnd"/>
      <w:r w:rsidRPr="00121AD4">
        <w:rPr>
          <w:rFonts w:ascii="Times New Roman" w:eastAsia="仿宋_GB2312" w:hAnsi="Times New Roman" w:cs="Times New Roman" w:hint="eastAsia"/>
          <w:sz w:val="32"/>
          <w:szCs w:val="32"/>
        </w:rPr>
        <w:t>第六十条第（二）项</w:t>
      </w:r>
      <w:r>
        <w:rPr>
          <w:rFonts w:ascii="仿宋_GB2312" w:eastAsia="仿宋_GB2312" w:hAnsi="仿宋" w:hint="eastAsia"/>
          <w:sz w:val="32"/>
          <w:szCs w:val="32"/>
        </w:rPr>
        <w:t>的规定，</w:t>
      </w:r>
      <w:r w:rsidRPr="00121AD4">
        <w:rPr>
          <w:rFonts w:ascii="Times New Roman" w:eastAsia="仿宋_GB2312" w:hAnsi="Times New Roman" w:cs="Times New Roman" w:hint="eastAsia"/>
          <w:sz w:val="32"/>
          <w:szCs w:val="32"/>
        </w:rPr>
        <w:t>责令</w:t>
      </w:r>
      <w:r>
        <w:rPr>
          <w:rFonts w:ascii="仿宋_GB2312" w:eastAsia="仿宋_GB2312" w:hAnsi="仿宋" w:hint="eastAsia"/>
          <w:sz w:val="32"/>
          <w:szCs w:val="32"/>
        </w:rPr>
        <w:t>该单位</w:t>
      </w:r>
      <w:r w:rsidRPr="00121AD4">
        <w:rPr>
          <w:rFonts w:ascii="Times New Roman" w:eastAsia="仿宋_GB2312" w:hAnsi="Times New Roman" w:cs="Times New Roman" w:hint="eastAsia"/>
          <w:sz w:val="32"/>
          <w:szCs w:val="32"/>
        </w:rPr>
        <w:t>立</w:t>
      </w:r>
      <w:r>
        <w:rPr>
          <w:rFonts w:ascii="Times New Roman" w:eastAsia="仿宋_GB2312" w:hAnsi="Times New Roman" w:cs="Times New Roman" w:hint="eastAsia"/>
          <w:sz w:val="32"/>
          <w:szCs w:val="32"/>
        </w:rPr>
        <w:t>即改正违法行为，并不予行政处罚</w:t>
      </w:r>
      <w:r w:rsidRPr="003858D3">
        <w:rPr>
          <w:rFonts w:ascii="仿宋_GB2312" w:eastAsia="仿宋_GB2312" w:hAnsi="仿宋" w:cs="仿宋" w:hint="eastAsia"/>
          <w:sz w:val="32"/>
          <w:szCs w:val="32"/>
        </w:rPr>
        <w:t>。</w:t>
      </w:r>
    </w:p>
    <w:p w:rsidR="00951FB4" w:rsidRPr="00B13D07" w:rsidRDefault="00951FB4" w:rsidP="00951FB4">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（四）其他情况</w:t>
      </w:r>
    </w:p>
    <w:p w:rsidR="00951FB4" w:rsidRDefault="00951FB4" w:rsidP="00951FB4">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目前，该单位已经开展不合格原因排查，提交了整改报告，经复查，未发现异常。</w:t>
      </w:r>
    </w:p>
    <w:p w:rsidR="008F0376" w:rsidRDefault="008F0376" w:rsidP="0042756D">
      <w:pPr>
        <w:pStyle w:val="1"/>
        <w:spacing w:line="560" w:lineRule="exact"/>
        <w:ind w:firstLine="640"/>
        <w:rPr>
          <w:rFonts w:ascii="黑体" w:eastAsia="黑体" w:hAnsi="黑体" w:cs="仿宋_GB2312"/>
          <w:snapToGrid w:val="0"/>
          <w:kern w:val="0"/>
          <w:sz w:val="32"/>
          <w:szCs w:val="32"/>
        </w:rPr>
      </w:pPr>
      <w:r w:rsidRPr="008F0376">
        <w:rPr>
          <w:rFonts w:ascii="黑体" w:eastAsia="黑体" w:hAnsi="黑体" w:cs="仿宋_GB2312" w:hint="eastAsia"/>
          <w:snapToGrid w:val="0"/>
          <w:kern w:val="0"/>
          <w:sz w:val="32"/>
          <w:szCs w:val="32"/>
        </w:rPr>
        <w:t>五、上海市崇明区长明中学（食堂）生姜</w:t>
      </w:r>
      <w:r>
        <w:rPr>
          <w:rFonts w:ascii="黑体" w:eastAsia="黑体" w:hAnsi="黑体" w:cs="仿宋_GB2312" w:hint="eastAsia"/>
          <w:snapToGrid w:val="0"/>
          <w:kern w:val="0"/>
          <w:sz w:val="32"/>
          <w:szCs w:val="32"/>
        </w:rPr>
        <w:t>抽检不合格核查处置情况</w:t>
      </w:r>
    </w:p>
    <w:p w:rsidR="008F0376" w:rsidRPr="008F0376" w:rsidRDefault="008F0376" w:rsidP="008F0376">
      <w:pPr>
        <w:spacing w:line="560" w:lineRule="exact"/>
        <w:ind w:firstLine="640"/>
        <w:rPr>
          <w:rFonts w:ascii="楷体" w:eastAsia="楷体" w:hAnsi="楷体" w:cs="仿宋_GB2312"/>
          <w:sz w:val="32"/>
          <w:szCs w:val="32"/>
        </w:rPr>
      </w:pPr>
      <w:r w:rsidRPr="00B13D07">
        <w:rPr>
          <w:rFonts w:ascii="楷体" w:eastAsia="楷体" w:hAnsi="楷体" w:cs="黑体" w:hint="eastAsia"/>
          <w:bCs/>
          <w:sz w:val="32"/>
          <w:szCs w:val="32"/>
        </w:rPr>
        <w:t>（一）</w:t>
      </w:r>
      <w:r w:rsidRPr="00B13D07">
        <w:rPr>
          <w:rFonts w:ascii="楷体" w:eastAsia="楷体" w:hAnsi="楷体" w:cs="仿宋_GB2312" w:hint="eastAsia"/>
          <w:sz w:val="32"/>
          <w:szCs w:val="32"/>
        </w:rPr>
        <w:t>抽检基本情况</w:t>
      </w:r>
    </w:p>
    <w:tbl>
      <w:tblPr>
        <w:tblW w:w="5000" w:type="pct"/>
        <w:tblCellSpacing w:w="0" w:type="dxa"/>
        <w:tblBorders>
          <w:top w:val="single" w:sz="4" w:space="0" w:color="000000"/>
          <w:left w:val="single" w:sz="4" w:space="0" w:color="000000"/>
        </w:tblBorders>
        <w:tblCellMar>
          <w:left w:w="0" w:type="dxa"/>
          <w:right w:w="0" w:type="dxa"/>
        </w:tblCellMar>
        <w:tblLook w:val="04A0"/>
      </w:tblPr>
      <w:tblGrid>
        <w:gridCol w:w="2113"/>
        <w:gridCol w:w="2113"/>
        <w:gridCol w:w="2113"/>
        <w:gridCol w:w="2113"/>
      </w:tblGrid>
      <w:tr w:rsidR="008F0376" w:rsidTr="008F5BAD">
        <w:trPr>
          <w:trHeight w:val="600"/>
          <w:tblCellSpacing w:w="0" w:type="dxa"/>
        </w:trPr>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抽样编号</w:t>
            </w:r>
          </w:p>
        </w:tc>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SC22310000272638224</w:t>
            </w:r>
          </w:p>
        </w:tc>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样品名称</w:t>
            </w:r>
          </w:p>
        </w:tc>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生姜</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生产日期</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2022-09-13</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型号规格</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标称生产企业</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被抽样单位</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上海市崇明区长明中学（食堂）</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检验不合格项目</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proofErr w:type="gramStart"/>
            <w:r>
              <w:rPr>
                <w:rFonts w:ascii="仿宋" w:eastAsia="仿宋" w:hAnsi="仿宋" w:hint="eastAsia"/>
                <w:sz w:val="20"/>
                <w:szCs w:val="20"/>
              </w:rPr>
              <w:t>噻</w:t>
            </w:r>
            <w:proofErr w:type="gramEnd"/>
            <w:r>
              <w:rPr>
                <w:rFonts w:ascii="仿宋" w:eastAsia="仿宋" w:hAnsi="仿宋" w:hint="eastAsia"/>
                <w:sz w:val="20"/>
                <w:szCs w:val="20"/>
              </w:rPr>
              <w:t>虫胺</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检验机构</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普</w:t>
            </w:r>
            <w:proofErr w:type="gramStart"/>
            <w:r>
              <w:rPr>
                <w:rFonts w:ascii="仿宋" w:eastAsia="仿宋" w:hAnsi="仿宋" w:hint="eastAsia"/>
                <w:sz w:val="20"/>
                <w:szCs w:val="20"/>
              </w:rPr>
              <w:t>研</w:t>
            </w:r>
            <w:proofErr w:type="gramEnd"/>
            <w:r>
              <w:rPr>
                <w:rFonts w:ascii="仿宋" w:eastAsia="仿宋" w:hAnsi="仿宋" w:hint="eastAsia"/>
                <w:sz w:val="20"/>
                <w:szCs w:val="20"/>
              </w:rPr>
              <w:t>（上海）标准技术服务有限公司</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监管部门收到检验报告日期</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2022-09-23</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检验报告送达企业日期</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2022-09-27</w:t>
            </w:r>
          </w:p>
        </w:tc>
      </w:tr>
    </w:tbl>
    <w:p w:rsidR="008F5BAD" w:rsidRPr="00B13D07" w:rsidRDefault="008F5BAD" w:rsidP="008F5BA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（二）风险控制情况</w:t>
      </w:r>
    </w:p>
    <w:p w:rsidR="008F5BAD" w:rsidRDefault="008F5BAD" w:rsidP="008F5BA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区市场监督管理局</w:t>
      </w:r>
      <w:r w:rsidRPr="00266E4C">
        <w:rPr>
          <w:rFonts w:ascii="仿宋_GB2312" w:eastAsia="仿宋_GB2312" w:hAnsi="仿宋" w:cs="仿宋_GB2312" w:hint="eastAsia"/>
          <w:snapToGrid w:val="0"/>
          <w:kern w:val="0"/>
          <w:sz w:val="32"/>
          <w:szCs w:val="32"/>
        </w:rPr>
        <w:t>已责令</w:t>
      </w:r>
      <w:r w:rsidRPr="007D63DB">
        <w:rPr>
          <w:rFonts w:ascii="仿宋_GB2312" w:eastAsia="仿宋_GB2312" w:hAnsi="仿宋" w:cs="仿宋_GB2312" w:hint="eastAsia"/>
          <w:snapToGrid w:val="0"/>
          <w:kern w:val="0"/>
          <w:sz w:val="32"/>
          <w:szCs w:val="32"/>
        </w:rPr>
        <w:t>企业</w:t>
      </w:r>
      <w:r w:rsidRPr="00266E4C">
        <w:rPr>
          <w:rFonts w:ascii="仿宋_GB2312" w:eastAsia="仿宋_GB2312" w:hAnsi="仿宋" w:cs="仿宋_GB2312" w:hint="eastAsia"/>
          <w:snapToGrid w:val="0"/>
          <w:kern w:val="0"/>
          <w:sz w:val="32"/>
          <w:szCs w:val="32"/>
        </w:rPr>
        <w:t>暂停销售不合格食品，</w:t>
      </w:r>
      <w:r w:rsidRPr="00FF0FA8">
        <w:rPr>
          <w:rFonts w:ascii="仿宋_GB2312" w:eastAsia="仿宋_GB2312" w:hAnsi="仿宋" w:cs="仿宋_GB2312" w:hint="eastAsia"/>
          <w:snapToGrid w:val="0"/>
          <w:kern w:val="0"/>
          <w:sz w:val="32"/>
          <w:szCs w:val="32"/>
        </w:rPr>
        <w:t>封存库存不合格食品，</w:t>
      </w:r>
      <w:r w:rsidRPr="00266E4C">
        <w:rPr>
          <w:rFonts w:ascii="仿宋_GB2312" w:eastAsia="仿宋_GB2312" w:hAnsi="仿宋" w:cs="仿宋_GB2312" w:hint="eastAsia"/>
          <w:snapToGrid w:val="0"/>
          <w:kern w:val="0"/>
          <w:sz w:val="32"/>
          <w:szCs w:val="32"/>
        </w:rPr>
        <w:t>责令（配合）召回不合格食品。</w:t>
      </w:r>
    </w:p>
    <w:p w:rsidR="008F5BAD" w:rsidRPr="00C103B5" w:rsidRDefault="008F5BAD" w:rsidP="008F5BAD">
      <w:pPr>
        <w:pStyle w:val="1"/>
        <w:spacing w:line="560" w:lineRule="exact"/>
        <w:ind w:firstLine="640"/>
        <w:rPr>
          <w:rFonts w:ascii="仿宋_GB2312" w:eastAsia="仿宋_GB2312" w:hAnsi="仿宋" w:cs="仿宋_GB2312"/>
          <w:snapToGrid w:val="0"/>
          <w:color w:val="FF0000"/>
          <w:kern w:val="0"/>
          <w:sz w:val="32"/>
          <w:szCs w:val="32"/>
        </w:rPr>
      </w:pPr>
      <w:r>
        <w:rPr>
          <w:rFonts w:ascii="仿宋_GB2312" w:eastAsia="仿宋_GB2312" w:hAnsi="仿宋" w:cs="仿宋_GB2312" w:hint="eastAsia"/>
          <w:snapToGrid w:val="0"/>
          <w:kern w:val="0"/>
          <w:sz w:val="32"/>
          <w:szCs w:val="32"/>
        </w:rPr>
        <w:t>经调查，被抽样单位购进生姜50公斤；已销售（制成菜品）50公斤；库存</w:t>
      </w:r>
      <w:r w:rsidRPr="001D4E50">
        <w:rPr>
          <w:rFonts w:ascii="仿宋_GB2312" w:eastAsia="仿宋_GB2312" w:hAnsi="仿宋" w:cs="仿宋_GB2312" w:hint="eastAsia"/>
          <w:snapToGrid w:val="0"/>
          <w:kern w:val="0"/>
          <w:sz w:val="32"/>
          <w:szCs w:val="32"/>
        </w:rPr>
        <w:t>（未销售）</w:t>
      </w:r>
      <w:r>
        <w:rPr>
          <w:rFonts w:ascii="仿宋_GB2312" w:eastAsia="仿宋_GB2312" w:hAnsi="仿宋" w:cs="仿宋_GB2312" w:hint="eastAsia"/>
          <w:snapToGrid w:val="0"/>
          <w:kern w:val="0"/>
          <w:sz w:val="32"/>
          <w:szCs w:val="32"/>
        </w:rPr>
        <w:t>0公斤，下架封存0公斤，目前召回0公斤。</w:t>
      </w:r>
    </w:p>
    <w:p w:rsidR="008F5BAD" w:rsidRDefault="008F5BAD" w:rsidP="008F5BAD">
      <w:pPr>
        <w:spacing w:line="560" w:lineRule="exact"/>
        <w:ind w:firstLine="640"/>
        <w:rPr>
          <w:rFonts w:ascii="楷体" w:eastAsia="楷体" w:hAnsi="楷体" w:cs="黑体" w:hint="eastAsia"/>
          <w:bCs/>
          <w:sz w:val="32"/>
          <w:szCs w:val="32"/>
        </w:rPr>
      </w:pPr>
      <w:r w:rsidRPr="00B13D07">
        <w:rPr>
          <w:rFonts w:ascii="楷体" w:eastAsia="楷体" w:hAnsi="楷体" w:cs="黑体" w:hint="eastAsia"/>
          <w:bCs/>
          <w:sz w:val="32"/>
          <w:szCs w:val="32"/>
        </w:rPr>
        <w:lastRenderedPageBreak/>
        <w:t>（三）核查处置情况</w:t>
      </w:r>
    </w:p>
    <w:p w:rsidR="008F5BAD" w:rsidRDefault="008F5BAD" w:rsidP="008F5BAD">
      <w:pPr>
        <w:adjustRightInd w:val="0"/>
        <w:snapToGrid w:val="0"/>
        <w:spacing w:line="560" w:lineRule="exact"/>
        <w:ind w:firstLineChars="250" w:firstLine="800"/>
        <w:rPr>
          <w:rFonts w:ascii="仿宋_GB2312" w:eastAsia="仿宋_GB2312" w:hAnsi="仿宋"/>
          <w:sz w:val="32"/>
          <w:szCs w:val="32"/>
        </w:rPr>
      </w:pPr>
      <w:r>
        <w:rPr>
          <w:rFonts w:ascii="仿宋_GB2312" w:eastAsia="仿宋_GB2312" w:hAnsi="仿宋" w:hint="eastAsia"/>
          <w:sz w:val="32"/>
          <w:szCs w:val="32"/>
        </w:rPr>
        <w:t>该单位采购不符合食品安全标准的食品原料</w:t>
      </w:r>
      <w:r w:rsidRPr="002A1C3E">
        <w:rPr>
          <w:rFonts w:ascii="仿宋_GB2312" w:eastAsia="仿宋_GB2312" w:hAnsi="仿宋" w:hint="eastAsia"/>
          <w:sz w:val="32"/>
          <w:szCs w:val="32"/>
        </w:rPr>
        <w:t>的行为违反了《中华人民共和国食品安全法》第</w:t>
      </w:r>
      <w:r>
        <w:rPr>
          <w:rFonts w:ascii="仿宋_GB2312" w:eastAsia="仿宋_GB2312" w:hAnsi="仿宋" w:hint="eastAsia"/>
          <w:sz w:val="32"/>
          <w:szCs w:val="32"/>
        </w:rPr>
        <w:t>五十五</w:t>
      </w:r>
      <w:r w:rsidRPr="002A1C3E">
        <w:rPr>
          <w:rFonts w:ascii="仿宋_GB2312" w:eastAsia="仿宋_GB2312" w:hAnsi="仿宋" w:hint="eastAsia"/>
          <w:sz w:val="32"/>
          <w:szCs w:val="32"/>
        </w:rPr>
        <w:t>条</w:t>
      </w:r>
      <w:r>
        <w:rPr>
          <w:rFonts w:ascii="仿宋_GB2312" w:eastAsia="仿宋_GB2312" w:hAnsi="仿宋" w:hint="eastAsia"/>
          <w:sz w:val="32"/>
          <w:szCs w:val="32"/>
        </w:rPr>
        <w:t>。该单位</w:t>
      </w:r>
      <w:r w:rsidRPr="00755F01">
        <w:rPr>
          <w:rFonts w:ascii="Times New Roman" w:eastAsia="仿宋_GB2312" w:hAnsi="Times New Roman" w:cs="Times New Roman" w:hint="eastAsia"/>
          <w:sz w:val="32"/>
          <w:szCs w:val="32"/>
        </w:rPr>
        <w:t>履行了进货查验义务，有</w:t>
      </w:r>
      <w:r>
        <w:rPr>
          <w:rFonts w:ascii="Times New Roman" w:eastAsia="仿宋_GB2312" w:hAnsi="Times New Roman" w:cs="Times New Roman" w:hint="eastAsia"/>
          <w:sz w:val="32"/>
          <w:szCs w:val="32"/>
        </w:rPr>
        <w:t>充分</w:t>
      </w:r>
      <w:r w:rsidRPr="00755F01">
        <w:rPr>
          <w:rFonts w:ascii="Times New Roman" w:eastAsia="仿宋_GB2312" w:hAnsi="Times New Roman" w:cs="Times New Roman" w:hint="eastAsia"/>
          <w:sz w:val="32"/>
          <w:szCs w:val="32"/>
        </w:rPr>
        <w:t>证据证明其不知道采购的食品不符合食品安全标准</w:t>
      </w:r>
      <w:r>
        <w:rPr>
          <w:rFonts w:ascii="Times New Roman" w:eastAsia="仿宋_GB2312" w:hAnsi="Times New Roman" w:cs="Times New Roman" w:hint="eastAsia"/>
          <w:sz w:val="32"/>
          <w:szCs w:val="32"/>
        </w:rPr>
        <w:t>，</w:t>
      </w:r>
      <w:r w:rsidRPr="00755F01">
        <w:rPr>
          <w:rFonts w:ascii="Times New Roman" w:eastAsia="仿宋_GB2312" w:hAnsi="Times New Roman" w:cs="Times New Roman" w:hint="eastAsia"/>
          <w:sz w:val="32"/>
          <w:szCs w:val="32"/>
        </w:rPr>
        <w:t>并能如实说明其进货来源。</w:t>
      </w:r>
      <w:r>
        <w:rPr>
          <w:rFonts w:ascii="仿宋_GB2312" w:eastAsia="仿宋_GB2312" w:hAnsi="仿宋"/>
          <w:sz w:val="32"/>
          <w:szCs w:val="32"/>
        </w:rPr>
        <w:t xml:space="preserve"> </w:t>
      </w:r>
    </w:p>
    <w:p w:rsidR="008F5BAD" w:rsidRPr="003858D3" w:rsidRDefault="008F5BAD" w:rsidP="008F5BAD">
      <w:pPr>
        <w:adjustRightInd w:val="0"/>
        <w:snapToGrid w:val="0"/>
        <w:spacing w:line="560" w:lineRule="exact"/>
        <w:ind w:firstLine="640"/>
        <w:rPr>
          <w:rFonts w:ascii="仿宋_GB2312" w:eastAsia="仿宋_GB2312" w:hAnsi="仿宋"/>
          <w:sz w:val="32"/>
          <w:szCs w:val="32"/>
        </w:rPr>
      </w:pPr>
      <w:r>
        <w:rPr>
          <w:rFonts w:ascii="仿宋_GB2312" w:eastAsia="仿宋_GB2312" w:hAnsi="仿宋" w:hint="eastAsia"/>
          <w:sz w:val="32"/>
          <w:szCs w:val="32"/>
        </w:rPr>
        <w:t>区市场监管局根据</w:t>
      </w:r>
      <w:r w:rsidRPr="002A1C3E">
        <w:rPr>
          <w:rFonts w:ascii="仿宋_GB2312" w:eastAsia="仿宋_GB2312" w:hAnsi="仿宋" w:hint="eastAsia"/>
          <w:sz w:val="32"/>
          <w:szCs w:val="32"/>
        </w:rPr>
        <w:t>《中华人民共和国食品安全法》第一百二十</w:t>
      </w:r>
      <w:r>
        <w:rPr>
          <w:rFonts w:ascii="仿宋_GB2312" w:eastAsia="仿宋_GB2312" w:hAnsi="仿宋" w:hint="eastAsia"/>
          <w:sz w:val="32"/>
          <w:szCs w:val="32"/>
        </w:rPr>
        <w:t>五</w:t>
      </w:r>
      <w:r w:rsidRPr="002A1C3E">
        <w:rPr>
          <w:rFonts w:ascii="仿宋_GB2312" w:eastAsia="仿宋_GB2312" w:hAnsi="仿宋" w:hint="eastAsia"/>
          <w:sz w:val="32"/>
          <w:szCs w:val="32"/>
        </w:rPr>
        <w:t>条第一款第（</w:t>
      </w:r>
      <w:r>
        <w:rPr>
          <w:rFonts w:ascii="仿宋_GB2312" w:eastAsia="仿宋_GB2312" w:hAnsi="仿宋" w:hint="eastAsia"/>
          <w:sz w:val="32"/>
          <w:szCs w:val="32"/>
        </w:rPr>
        <w:t>四</w:t>
      </w:r>
      <w:r w:rsidRPr="002A1C3E">
        <w:rPr>
          <w:rFonts w:ascii="仿宋_GB2312" w:eastAsia="仿宋_GB2312" w:hAnsi="仿宋" w:hint="eastAsia"/>
          <w:sz w:val="32"/>
          <w:szCs w:val="32"/>
        </w:rPr>
        <w:t>）项</w:t>
      </w:r>
      <w:r>
        <w:rPr>
          <w:rFonts w:ascii="仿宋_GB2312" w:eastAsia="仿宋_GB2312" w:hAnsi="仿宋" w:hint="eastAsia"/>
          <w:sz w:val="32"/>
          <w:szCs w:val="32"/>
        </w:rPr>
        <w:t>、</w:t>
      </w:r>
      <w:r w:rsidRPr="00121AD4">
        <w:rPr>
          <w:rFonts w:ascii="Times New Roman" w:eastAsia="仿宋_GB2312" w:hAnsi="Times New Roman" w:cs="Times New Roman" w:hint="eastAsia"/>
          <w:sz w:val="32"/>
          <w:szCs w:val="32"/>
        </w:rPr>
        <w:t>《中华人民共和国食品安全法》第一百三十六条</w:t>
      </w:r>
      <w:r>
        <w:rPr>
          <w:rFonts w:ascii="Times New Roman" w:eastAsia="仿宋_GB2312" w:hAnsi="Times New Roman" w:cs="Times New Roman" w:hint="eastAsia"/>
          <w:sz w:val="32"/>
          <w:szCs w:val="32"/>
        </w:rPr>
        <w:t>、</w:t>
      </w:r>
      <w:r w:rsidRPr="00121AD4">
        <w:rPr>
          <w:rFonts w:ascii="Times New Roman" w:eastAsia="仿宋_GB2312" w:hAnsi="Times New Roman" w:cs="Times New Roman" w:hint="eastAsia"/>
          <w:sz w:val="32"/>
          <w:szCs w:val="32"/>
        </w:rPr>
        <w:t>市场监督管理行政处罚程序规定</w:t>
      </w:r>
      <w:proofErr w:type="gramStart"/>
      <w:r w:rsidRPr="00121AD4">
        <w:rPr>
          <w:rFonts w:ascii="Times New Roman" w:eastAsia="仿宋_GB2312" w:hAnsi="Times New Roman" w:cs="Times New Roman" w:hint="eastAsia"/>
          <w:sz w:val="32"/>
          <w:szCs w:val="32"/>
        </w:rPr>
        <w:t>》</w:t>
      </w:r>
      <w:proofErr w:type="gramEnd"/>
      <w:r w:rsidRPr="00121AD4">
        <w:rPr>
          <w:rFonts w:ascii="Times New Roman" w:eastAsia="仿宋_GB2312" w:hAnsi="Times New Roman" w:cs="Times New Roman" w:hint="eastAsia"/>
          <w:sz w:val="32"/>
          <w:szCs w:val="32"/>
        </w:rPr>
        <w:t>第六十条第（二）项</w:t>
      </w:r>
      <w:r>
        <w:rPr>
          <w:rFonts w:ascii="仿宋_GB2312" w:eastAsia="仿宋_GB2312" w:hAnsi="仿宋" w:hint="eastAsia"/>
          <w:sz w:val="32"/>
          <w:szCs w:val="32"/>
        </w:rPr>
        <w:t>的规定，</w:t>
      </w:r>
      <w:r w:rsidRPr="00121AD4">
        <w:rPr>
          <w:rFonts w:ascii="Times New Roman" w:eastAsia="仿宋_GB2312" w:hAnsi="Times New Roman" w:cs="Times New Roman" w:hint="eastAsia"/>
          <w:sz w:val="32"/>
          <w:szCs w:val="32"/>
        </w:rPr>
        <w:t>责令</w:t>
      </w:r>
      <w:r>
        <w:rPr>
          <w:rFonts w:ascii="仿宋_GB2312" w:eastAsia="仿宋_GB2312" w:hAnsi="仿宋" w:hint="eastAsia"/>
          <w:sz w:val="32"/>
          <w:szCs w:val="32"/>
        </w:rPr>
        <w:t>该单位</w:t>
      </w:r>
      <w:r w:rsidRPr="00121AD4">
        <w:rPr>
          <w:rFonts w:ascii="Times New Roman" w:eastAsia="仿宋_GB2312" w:hAnsi="Times New Roman" w:cs="Times New Roman" w:hint="eastAsia"/>
          <w:sz w:val="32"/>
          <w:szCs w:val="32"/>
        </w:rPr>
        <w:t>立</w:t>
      </w:r>
      <w:r>
        <w:rPr>
          <w:rFonts w:ascii="Times New Roman" w:eastAsia="仿宋_GB2312" w:hAnsi="Times New Roman" w:cs="Times New Roman" w:hint="eastAsia"/>
          <w:sz w:val="32"/>
          <w:szCs w:val="32"/>
        </w:rPr>
        <w:t>即改正违法行为，并不予行政处罚</w:t>
      </w:r>
      <w:r w:rsidRPr="003858D3">
        <w:rPr>
          <w:rFonts w:ascii="仿宋_GB2312" w:eastAsia="仿宋_GB2312" w:hAnsi="仿宋" w:cs="仿宋" w:hint="eastAsia"/>
          <w:sz w:val="32"/>
          <w:szCs w:val="32"/>
        </w:rPr>
        <w:t>。</w:t>
      </w:r>
    </w:p>
    <w:p w:rsidR="008F5BAD" w:rsidRPr="00B13D07" w:rsidRDefault="008F5BAD" w:rsidP="008F5BA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（四）其他情况</w:t>
      </w:r>
    </w:p>
    <w:p w:rsidR="008F5BAD" w:rsidRDefault="008F5BAD" w:rsidP="008F5BA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目前，该单位已经开展不合格原因排查，提交了整改报告，经复查，未发现异常。</w:t>
      </w:r>
    </w:p>
    <w:p w:rsidR="008F0376" w:rsidRDefault="008F0376" w:rsidP="008F0376">
      <w:pPr>
        <w:pStyle w:val="1"/>
        <w:spacing w:line="560" w:lineRule="exact"/>
        <w:ind w:firstLine="640"/>
        <w:rPr>
          <w:rFonts w:ascii="黑体" w:eastAsia="黑体" w:hAnsi="黑体" w:cs="仿宋_GB2312"/>
          <w:snapToGrid w:val="0"/>
          <w:kern w:val="0"/>
          <w:sz w:val="32"/>
          <w:szCs w:val="32"/>
        </w:rPr>
      </w:pPr>
      <w:r w:rsidRPr="008F0376">
        <w:rPr>
          <w:rFonts w:ascii="黑体" w:eastAsia="黑体" w:hAnsi="黑体" w:cs="仿宋_GB2312" w:hint="eastAsia"/>
          <w:snapToGrid w:val="0"/>
          <w:kern w:val="0"/>
          <w:sz w:val="32"/>
          <w:szCs w:val="32"/>
        </w:rPr>
        <w:t>六、上海市</w:t>
      </w:r>
      <w:proofErr w:type="gramStart"/>
      <w:r w:rsidRPr="008F0376">
        <w:rPr>
          <w:rFonts w:ascii="黑体" w:eastAsia="黑体" w:hAnsi="黑体" w:cs="仿宋_GB2312" w:hint="eastAsia"/>
          <w:snapToGrid w:val="0"/>
          <w:kern w:val="0"/>
          <w:sz w:val="32"/>
          <w:szCs w:val="32"/>
        </w:rPr>
        <w:t>崇明区</w:t>
      </w:r>
      <w:proofErr w:type="gramEnd"/>
      <w:r w:rsidRPr="008F0376">
        <w:rPr>
          <w:rFonts w:ascii="黑体" w:eastAsia="黑体" w:hAnsi="黑体" w:cs="仿宋_GB2312" w:hint="eastAsia"/>
          <w:snapToGrid w:val="0"/>
          <w:kern w:val="0"/>
          <w:sz w:val="32"/>
          <w:szCs w:val="32"/>
        </w:rPr>
        <w:t>横沙中学（食堂）筷子</w:t>
      </w:r>
      <w:r>
        <w:rPr>
          <w:rFonts w:ascii="黑体" w:eastAsia="黑体" w:hAnsi="黑体" w:cs="仿宋_GB2312" w:hint="eastAsia"/>
          <w:snapToGrid w:val="0"/>
          <w:kern w:val="0"/>
          <w:sz w:val="32"/>
          <w:szCs w:val="32"/>
        </w:rPr>
        <w:t>抽检不合格核查处置情况</w:t>
      </w:r>
    </w:p>
    <w:p w:rsidR="008F0376" w:rsidRPr="008F0376" w:rsidRDefault="008F0376" w:rsidP="008F0376">
      <w:pPr>
        <w:spacing w:line="560" w:lineRule="exact"/>
        <w:ind w:firstLine="640"/>
        <w:rPr>
          <w:rFonts w:ascii="楷体" w:eastAsia="楷体" w:hAnsi="楷体" w:cs="仿宋_GB2312"/>
          <w:sz w:val="32"/>
          <w:szCs w:val="32"/>
        </w:rPr>
      </w:pPr>
      <w:r w:rsidRPr="00B13D07">
        <w:rPr>
          <w:rFonts w:ascii="楷体" w:eastAsia="楷体" w:hAnsi="楷体" w:cs="黑体" w:hint="eastAsia"/>
          <w:bCs/>
          <w:sz w:val="32"/>
          <w:szCs w:val="32"/>
        </w:rPr>
        <w:t>（一）</w:t>
      </w:r>
      <w:r w:rsidRPr="00B13D07">
        <w:rPr>
          <w:rFonts w:ascii="楷体" w:eastAsia="楷体" w:hAnsi="楷体" w:cs="仿宋_GB2312" w:hint="eastAsia"/>
          <w:sz w:val="32"/>
          <w:szCs w:val="32"/>
        </w:rPr>
        <w:t>抽检基本情况</w:t>
      </w:r>
    </w:p>
    <w:tbl>
      <w:tblPr>
        <w:tblW w:w="5000" w:type="pct"/>
        <w:tblCellSpacing w:w="0" w:type="dxa"/>
        <w:tblBorders>
          <w:top w:val="single" w:sz="4" w:space="0" w:color="000000"/>
          <w:left w:val="single" w:sz="4" w:space="0" w:color="000000"/>
        </w:tblBorders>
        <w:tblCellMar>
          <w:left w:w="0" w:type="dxa"/>
          <w:right w:w="0" w:type="dxa"/>
        </w:tblCellMar>
        <w:tblLook w:val="04A0"/>
      </w:tblPr>
      <w:tblGrid>
        <w:gridCol w:w="2113"/>
        <w:gridCol w:w="2113"/>
        <w:gridCol w:w="2113"/>
        <w:gridCol w:w="2113"/>
      </w:tblGrid>
      <w:tr w:rsidR="008F0376" w:rsidTr="008F5BAD">
        <w:trPr>
          <w:trHeight w:val="600"/>
          <w:tblCellSpacing w:w="0" w:type="dxa"/>
        </w:trPr>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抽样编号</w:t>
            </w:r>
          </w:p>
        </w:tc>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SC22310000272638459</w:t>
            </w:r>
          </w:p>
        </w:tc>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样品名称</w:t>
            </w:r>
          </w:p>
        </w:tc>
        <w:tc>
          <w:tcPr>
            <w:tcW w:w="1250" w:type="pct"/>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筷子</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生产日期</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2022-09-16</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型号规格</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标称生产企业</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被抽样单位</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上海市</w:t>
            </w:r>
            <w:proofErr w:type="gramStart"/>
            <w:r>
              <w:rPr>
                <w:rFonts w:ascii="仿宋" w:eastAsia="仿宋" w:hAnsi="仿宋" w:hint="eastAsia"/>
                <w:sz w:val="20"/>
                <w:szCs w:val="20"/>
              </w:rPr>
              <w:t>崇明区</w:t>
            </w:r>
            <w:proofErr w:type="gramEnd"/>
            <w:r>
              <w:rPr>
                <w:rFonts w:ascii="仿宋" w:eastAsia="仿宋" w:hAnsi="仿宋" w:hint="eastAsia"/>
                <w:sz w:val="20"/>
                <w:szCs w:val="20"/>
              </w:rPr>
              <w:t>横沙中学（食堂）</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检验不合格项目</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大肠菌群</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检验机构</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普</w:t>
            </w:r>
            <w:proofErr w:type="gramStart"/>
            <w:r>
              <w:rPr>
                <w:rFonts w:ascii="仿宋" w:eastAsia="仿宋" w:hAnsi="仿宋" w:hint="eastAsia"/>
                <w:sz w:val="20"/>
                <w:szCs w:val="20"/>
              </w:rPr>
              <w:t>研</w:t>
            </w:r>
            <w:proofErr w:type="gramEnd"/>
            <w:r>
              <w:rPr>
                <w:rFonts w:ascii="仿宋" w:eastAsia="仿宋" w:hAnsi="仿宋" w:hint="eastAsia"/>
                <w:sz w:val="20"/>
                <w:szCs w:val="20"/>
              </w:rPr>
              <w:t>（上海）标准技术服务有限公司</w:t>
            </w:r>
          </w:p>
        </w:tc>
      </w:tr>
      <w:tr w:rsidR="008F0376" w:rsidTr="008F5BAD">
        <w:trPr>
          <w:trHeight w:val="600"/>
          <w:tblCellSpacing w:w="0" w:type="dxa"/>
        </w:trPr>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监管部门收到检验报告日期</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2022-09-23</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检验报告送达企业日期</w:t>
            </w:r>
          </w:p>
        </w:tc>
        <w:tc>
          <w:tcPr>
            <w:tcW w:w="0" w:type="auto"/>
            <w:tcBorders>
              <w:bottom w:val="single" w:sz="4" w:space="0" w:color="000000"/>
              <w:right w:val="single" w:sz="4" w:space="0" w:color="000000"/>
            </w:tcBorders>
            <w:tcMar>
              <w:top w:w="63" w:type="dxa"/>
              <w:left w:w="63" w:type="dxa"/>
              <w:bottom w:w="63" w:type="dxa"/>
              <w:right w:w="63" w:type="dxa"/>
            </w:tcMar>
            <w:vAlign w:val="center"/>
            <w:hideMark/>
          </w:tcPr>
          <w:p w:rsidR="008F0376" w:rsidRDefault="008F0376" w:rsidP="008F0376">
            <w:pPr>
              <w:ind w:firstLineChars="0" w:firstLine="0"/>
              <w:jc w:val="center"/>
              <w:rPr>
                <w:rFonts w:ascii="仿宋" w:eastAsia="仿宋" w:hAnsi="仿宋" w:cs="宋体"/>
                <w:sz w:val="20"/>
                <w:szCs w:val="20"/>
              </w:rPr>
            </w:pPr>
            <w:r>
              <w:rPr>
                <w:rFonts w:ascii="仿宋" w:eastAsia="仿宋" w:hAnsi="仿宋" w:hint="eastAsia"/>
                <w:sz w:val="20"/>
                <w:szCs w:val="20"/>
              </w:rPr>
              <w:t>2022-09-28</w:t>
            </w:r>
          </w:p>
        </w:tc>
      </w:tr>
    </w:tbl>
    <w:p w:rsidR="008F5BAD" w:rsidRPr="00B13D07" w:rsidRDefault="008F5BAD" w:rsidP="008F5BA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（二）风险控制情况</w:t>
      </w:r>
    </w:p>
    <w:p w:rsidR="008F5BAD" w:rsidRDefault="008F5BAD" w:rsidP="008F5BA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区市场监督管理局</w:t>
      </w:r>
      <w:r w:rsidRPr="00266E4C">
        <w:rPr>
          <w:rFonts w:ascii="仿宋_GB2312" w:eastAsia="仿宋_GB2312" w:hAnsi="仿宋" w:cs="仿宋_GB2312" w:hint="eastAsia"/>
          <w:snapToGrid w:val="0"/>
          <w:kern w:val="0"/>
          <w:sz w:val="32"/>
          <w:szCs w:val="32"/>
        </w:rPr>
        <w:t>已责令</w:t>
      </w:r>
      <w:r>
        <w:rPr>
          <w:rFonts w:ascii="仿宋_GB2312" w:eastAsia="仿宋_GB2312" w:hAnsi="仿宋" w:cs="仿宋_GB2312" w:hint="eastAsia"/>
          <w:snapToGrid w:val="0"/>
          <w:kern w:val="0"/>
          <w:sz w:val="32"/>
          <w:szCs w:val="32"/>
        </w:rPr>
        <w:t>该餐饮单位对餐饮</w:t>
      </w:r>
      <w:proofErr w:type="gramStart"/>
      <w:r>
        <w:rPr>
          <w:rFonts w:ascii="仿宋_GB2312" w:eastAsia="仿宋_GB2312" w:hAnsi="仿宋" w:cs="仿宋_GB2312" w:hint="eastAsia"/>
          <w:snapToGrid w:val="0"/>
          <w:kern w:val="0"/>
          <w:sz w:val="32"/>
          <w:szCs w:val="32"/>
        </w:rPr>
        <w:t>具重新</w:t>
      </w:r>
      <w:proofErr w:type="gramEnd"/>
      <w:r>
        <w:rPr>
          <w:rFonts w:ascii="仿宋_GB2312" w:eastAsia="仿宋_GB2312" w:hAnsi="仿宋" w:cs="仿宋_GB2312" w:hint="eastAsia"/>
          <w:snapToGrid w:val="0"/>
          <w:kern w:val="0"/>
          <w:sz w:val="32"/>
          <w:szCs w:val="32"/>
        </w:rPr>
        <w:t>进</w:t>
      </w:r>
      <w:r>
        <w:rPr>
          <w:rFonts w:ascii="仿宋_GB2312" w:eastAsia="仿宋_GB2312" w:hAnsi="仿宋" w:cs="仿宋_GB2312" w:hint="eastAsia"/>
          <w:snapToGrid w:val="0"/>
          <w:kern w:val="0"/>
          <w:sz w:val="32"/>
          <w:szCs w:val="32"/>
        </w:rPr>
        <w:lastRenderedPageBreak/>
        <w:t>行清洗消毒，对不合格原因进行分析，提交了自查及整改报告</w:t>
      </w:r>
      <w:r w:rsidRPr="00266E4C">
        <w:rPr>
          <w:rFonts w:ascii="仿宋_GB2312" w:eastAsia="仿宋_GB2312" w:hAnsi="仿宋" w:cs="仿宋_GB2312" w:hint="eastAsia"/>
          <w:snapToGrid w:val="0"/>
          <w:kern w:val="0"/>
          <w:sz w:val="32"/>
          <w:szCs w:val="32"/>
        </w:rPr>
        <w:t>。</w:t>
      </w:r>
    </w:p>
    <w:p w:rsidR="008F5BAD" w:rsidRPr="00B13D07" w:rsidRDefault="008F5BAD" w:rsidP="008F5BA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（三）核查处置情况</w:t>
      </w:r>
    </w:p>
    <w:p w:rsidR="00A653ED" w:rsidRPr="00A434F2" w:rsidRDefault="00A653ED" w:rsidP="00A653ED">
      <w:pPr>
        <w:adjustRightInd w:val="0"/>
        <w:snapToGrid w:val="0"/>
        <w:spacing w:line="560" w:lineRule="exact"/>
        <w:ind w:firstLine="640"/>
        <w:rPr>
          <w:rFonts w:ascii="仿宋_GB2312" w:eastAsia="仿宋_GB2312" w:hAnsi="仿宋"/>
          <w:sz w:val="32"/>
          <w:szCs w:val="32"/>
        </w:rPr>
      </w:pPr>
      <w:r>
        <w:rPr>
          <w:rFonts w:ascii="仿宋_GB2312" w:eastAsia="仿宋_GB2312" w:hAnsi="仿宋" w:hint="eastAsia"/>
          <w:sz w:val="32"/>
          <w:szCs w:val="32"/>
        </w:rPr>
        <w:t>该单位使用清洗消毒不合格的</w:t>
      </w:r>
      <w:r w:rsidR="00F50195">
        <w:rPr>
          <w:rFonts w:ascii="仿宋_GB2312" w:eastAsia="仿宋_GB2312" w:hAnsi="仿宋" w:hint="eastAsia"/>
          <w:sz w:val="32"/>
          <w:szCs w:val="32"/>
        </w:rPr>
        <w:t>筷子</w:t>
      </w:r>
      <w:r>
        <w:rPr>
          <w:rFonts w:ascii="仿宋_GB2312" w:eastAsia="仿宋_GB2312" w:hAnsi="仿宋" w:hint="eastAsia"/>
          <w:sz w:val="32"/>
          <w:szCs w:val="32"/>
        </w:rPr>
        <w:t>的行为违反了《中华人民共和国食品安全法》第三十三条第一款第（五）项。</w:t>
      </w:r>
    </w:p>
    <w:p w:rsidR="00A653ED" w:rsidRPr="00EB2036" w:rsidRDefault="00A653ED" w:rsidP="00A653ED">
      <w:pPr>
        <w:adjustRightInd w:val="0"/>
        <w:snapToGrid w:val="0"/>
        <w:spacing w:line="560" w:lineRule="exact"/>
        <w:ind w:firstLine="640"/>
        <w:rPr>
          <w:rFonts w:ascii="仿宋_GB2312" w:eastAsia="仿宋_GB2312" w:hAnsi="仿宋" w:cs="仿宋"/>
          <w:sz w:val="32"/>
          <w:szCs w:val="32"/>
        </w:rPr>
      </w:pPr>
      <w:r>
        <w:rPr>
          <w:rFonts w:ascii="仿宋_GB2312" w:eastAsia="仿宋_GB2312" w:hAnsi="仿宋" w:hint="eastAsia"/>
          <w:sz w:val="32"/>
          <w:szCs w:val="32"/>
        </w:rPr>
        <w:t>区市场监管局根据</w:t>
      </w:r>
      <w:r w:rsidRPr="002A1C3E">
        <w:rPr>
          <w:rFonts w:ascii="仿宋_GB2312" w:eastAsia="仿宋_GB2312" w:hAnsi="仿宋" w:hint="eastAsia"/>
          <w:sz w:val="32"/>
          <w:szCs w:val="32"/>
        </w:rPr>
        <w:t>《</w:t>
      </w:r>
      <w:r>
        <w:rPr>
          <w:rFonts w:ascii="仿宋_GB2312" w:eastAsia="仿宋_GB2312" w:hAnsi="仿宋" w:hint="eastAsia"/>
          <w:sz w:val="32"/>
          <w:szCs w:val="32"/>
        </w:rPr>
        <w:t>中华人民共和国食品安全法</w:t>
      </w:r>
      <w:r w:rsidRPr="002A1C3E">
        <w:rPr>
          <w:rFonts w:ascii="仿宋_GB2312" w:eastAsia="仿宋_GB2312" w:hAnsi="仿宋" w:hint="eastAsia"/>
          <w:sz w:val="32"/>
          <w:szCs w:val="32"/>
        </w:rPr>
        <w:t>》第</w:t>
      </w:r>
      <w:r>
        <w:rPr>
          <w:rFonts w:ascii="仿宋_GB2312" w:eastAsia="仿宋_GB2312" w:hAnsi="仿宋" w:hint="eastAsia"/>
          <w:sz w:val="32"/>
          <w:szCs w:val="32"/>
        </w:rPr>
        <w:t>一百二十六</w:t>
      </w:r>
      <w:r w:rsidRPr="002A1C3E">
        <w:rPr>
          <w:rFonts w:ascii="仿宋_GB2312" w:eastAsia="仿宋_GB2312" w:hAnsi="仿宋" w:hint="eastAsia"/>
          <w:sz w:val="32"/>
          <w:szCs w:val="32"/>
        </w:rPr>
        <w:t>条</w:t>
      </w:r>
      <w:r>
        <w:rPr>
          <w:rFonts w:ascii="仿宋_GB2312" w:eastAsia="仿宋_GB2312" w:hAnsi="仿宋" w:hint="eastAsia"/>
          <w:sz w:val="32"/>
          <w:szCs w:val="32"/>
        </w:rPr>
        <w:t>第一款</w:t>
      </w:r>
      <w:r w:rsidRPr="002A1C3E">
        <w:rPr>
          <w:rFonts w:ascii="仿宋_GB2312" w:eastAsia="仿宋_GB2312" w:hAnsi="仿宋" w:hint="eastAsia"/>
          <w:sz w:val="32"/>
          <w:szCs w:val="32"/>
        </w:rPr>
        <w:t>第（</w:t>
      </w:r>
      <w:r>
        <w:rPr>
          <w:rFonts w:ascii="仿宋_GB2312" w:eastAsia="仿宋_GB2312" w:hAnsi="仿宋" w:hint="eastAsia"/>
          <w:sz w:val="32"/>
          <w:szCs w:val="32"/>
        </w:rPr>
        <w:t>五</w:t>
      </w:r>
      <w:r w:rsidRPr="002A1C3E">
        <w:rPr>
          <w:rFonts w:ascii="仿宋_GB2312" w:eastAsia="仿宋_GB2312" w:hAnsi="仿宋" w:hint="eastAsia"/>
          <w:sz w:val="32"/>
          <w:szCs w:val="32"/>
        </w:rPr>
        <w:t>）项</w:t>
      </w:r>
      <w:proofErr w:type="gramStart"/>
      <w:r>
        <w:rPr>
          <w:rFonts w:ascii="仿宋_GB2312" w:eastAsia="仿宋_GB2312" w:hAnsi="仿宋" w:hint="eastAsia"/>
          <w:sz w:val="32"/>
          <w:szCs w:val="32"/>
        </w:rPr>
        <w:t>作出</w:t>
      </w:r>
      <w:proofErr w:type="gramEnd"/>
      <w:r>
        <w:rPr>
          <w:rFonts w:ascii="仿宋_GB2312" w:eastAsia="仿宋_GB2312" w:hAnsi="仿宋" w:hint="eastAsia"/>
          <w:sz w:val="32"/>
          <w:szCs w:val="32"/>
        </w:rPr>
        <w:t>行政处罚。于2022年</w:t>
      </w:r>
      <w:r>
        <w:rPr>
          <w:rFonts w:ascii="仿宋_GB2312" w:eastAsia="仿宋_GB2312" w:hAnsi="仿宋" w:cs="仿宋" w:hint="eastAsia"/>
          <w:sz w:val="32"/>
          <w:szCs w:val="32"/>
        </w:rPr>
        <w:t>11月16日</w:t>
      </w:r>
      <w:r w:rsidRPr="00895134">
        <w:rPr>
          <w:rFonts w:ascii="仿宋_GB2312" w:eastAsia="仿宋_GB2312" w:hAnsi="仿宋" w:cs="仿宋" w:hint="eastAsia"/>
          <w:sz w:val="32"/>
          <w:szCs w:val="32"/>
        </w:rPr>
        <w:t>下达处罚决定书</w:t>
      </w:r>
      <w:r>
        <w:rPr>
          <w:rFonts w:ascii="仿宋_GB2312" w:eastAsia="仿宋_GB2312" w:hAnsi="仿宋" w:cs="仿宋" w:hint="eastAsia"/>
          <w:sz w:val="32"/>
          <w:szCs w:val="32"/>
        </w:rPr>
        <w:t>，</w:t>
      </w:r>
      <w:r w:rsidRPr="00895134">
        <w:rPr>
          <w:rFonts w:ascii="仿宋_GB2312" w:eastAsia="仿宋_GB2312" w:hAnsi="仿宋" w:cs="仿宋" w:hint="eastAsia"/>
          <w:sz w:val="32"/>
          <w:szCs w:val="32"/>
        </w:rPr>
        <w:t>编号</w:t>
      </w:r>
      <w:r>
        <w:rPr>
          <w:rFonts w:ascii="仿宋_GB2312" w:eastAsia="仿宋_GB2312" w:hAnsi="仿宋" w:cs="仿宋" w:hint="eastAsia"/>
          <w:sz w:val="32"/>
          <w:szCs w:val="32"/>
        </w:rPr>
        <w:t>：</w:t>
      </w:r>
      <w:r w:rsidRPr="001E0A0D">
        <w:rPr>
          <w:rFonts w:ascii="仿宋_GB2312" w:eastAsia="仿宋_GB2312" w:hAnsi="仿宋"/>
          <w:sz w:val="32"/>
          <w:szCs w:val="32"/>
        </w:rPr>
        <w:pict>
          <v:shape id="_x0000_s2053" type="#_x0000_t32" style="position:absolute;left:0;text-align:left;margin-left:2pt;margin-top:1638pt;width:453.7pt;height:.1pt;z-index:251658240;mso-position-horizontal-relative:text;mso-position-vertical-relative:text"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teKJra&#10;AAAACwEAAA8AAAAAAAAAAQAgAAAAIgAAAGRycy9kb3ducmV2LnhtbFBLAQIUABQAAAAIAIdO4kDj&#10;x/DE5QEAAKIDAAAOAAAAAAAAAAEAIAAAACkBAABkcnMvZTJvRG9jLnhtbFBLBQYAAAAABgAGAFkB&#10;AACABQAAAAA=&#10;" strokeweight="1.5pt">
            <v:stroke endcap="square"/>
          </v:shape>
        </w:pict>
      </w:r>
      <w:r w:rsidRPr="00ED075A">
        <w:rPr>
          <w:rFonts w:ascii="仿宋_GB2312" w:eastAsia="仿宋_GB2312" w:hAnsi="仿宋" w:hint="eastAsia"/>
          <w:sz w:val="32"/>
          <w:szCs w:val="32"/>
        </w:rPr>
        <w:t>沪</w:t>
      </w:r>
      <w:proofErr w:type="gramStart"/>
      <w:r w:rsidRPr="00ED075A">
        <w:rPr>
          <w:rFonts w:ascii="仿宋_GB2312" w:eastAsia="仿宋_GB2312" w:hAnsi="仿宋" w:hint="eastAsia"/>
          <w:sz w:val="32"/>
          <w:szCs w:val="32"/>
        </w:rPr>
        <w:t>市监崇处</w:t>
      </w:r>
      <w:proofErr w:type="gramEnd"/>
      <w:r w:rsidRPr="00ED075A">
        <w:rPr>
          <w:rFonts w:ascii="仿宋_GB2312" w:eastAsia="仿宋_GB2312" w:hAnsi="仿宋" w:hint="eastAsia"/>
          <w:sz w:val="32"/>
          <w:szCs w:val="32"/>
        </w:rPr>
        <w:t>〔2022〕302022000989 号</w:t>
      </w:r>
      <w:r>
        <w:rPr>
          <w:rFonts w:ascii="仿宋_GB2312" w:eastAsia="仿宋_GB2312" w:hAnsi="仿宋" w:cs="仿宋" w:hint="eastAsia"/>
          <w:sz w:val="32"/>
          <w:szCs w:val="32"/>
        </w:rPr>
        <w:t>，具体处罚为：</w:t>
      </w:r>
      <w:r w:rsidRPr="003858D3">
        <w:rPr>
          <w:rFonts w:ascii="仿宋_GB2312" w:eastAsia="仿宋_GB2312" w:hAnsi="仿宋" w:cs="仿宋" w:hint="eastAsia"/>
          <w:sz w:val="32"/>
          <w:szCs w:val="32"/>
        </w:rPr>
        <w:t>警告。</w:t>
      </w:r>
    </w:p>
    <w:p w:rsidR="008F5BAD" w:rsidRPr="00B13D07" w:rsidRDefault="008F5BAD" w:rsidP="008F5BAD">
      <w:pPr>
        <w:spacing w:line="560" w:lineRule="exact"/>
        <w:ind w:firstLine="640"/>
        <w:rPr>
          <w:rFonts w:ascii="楷体" w:eastAsia="楷体" w:hAnsi="楷体" w:cs="黑体"/>
          <w:bCs/>
          <w:sz w:val="32"/>
          <w:szCs w:val="32"/>
        </w:rPr>
      </w:pPr>
      <w:r w:rsidRPr="00B13D07">
        <w:rPr>
          <w:rFonts w:ascii="楷体" w:eastAsia="楷体" w:hAnsi="楷体" w:cs="黑体" w:hint="eastAsia"/>
          <w:bCs/>
          <w:sz w:val="32"/>
          <w:szCs w:val="32"/>
        </w:rPr>
        <w:t>（四）其他情况</w:t>
      </w:r>
    </w:p>
    <w:p w:rsidR="008F5BAD" w:rsidRDefault="008F5BAD" w:rsidP="008F5BAD">
      <w:pPr>
        <w:pStyle w:val="1"/>
        <w:spacing w:line="560" w:lineRule="exact"/>
        <w:ind w:firstLine="640"/>
        <w:rPr>
          <w:rFonts w:ascii="仿宋_GB2312" w:eastAsia="仿宋_GB2312" w:hAnsi="仿宋" w:cs="仿宋_GB2312"/>
          <w:snapToGrid w:val="0"/>
          <w:kern w:val="0"/>
          <w:sz w:val="32"/>
          <w:szCs w:val="32"/>
        </w:rPr>
      </w:pPr>
      <w:r>
        <w:rPr>
          <w:rFonts w:ascii="仿宋_GB2312" w:eastAsia="仿宋_GB2312" w:hAnsi="仿宋" w:cs="仿宋_GB2312" w:hint="eastAsia"/>
          <w:snapToGrid w:val="0"/>
          <w:kern w:val="0"/>
          <w:sz w:val="32"/>
          <w:szCs w:val="32"/>
        </w:rPr>
        <w:t>目前，该单位已经开展不合格原因排查，提交了整改报告，经复查，未发现异常。</w:t>
      </w:r>
    </w:p>
    <w:p w:rsidR="008F0376" w:rsidRPr="008F5BAD" w:rsidRDefault="008F0376" w:rsidP="008F0376">
      <w:pPr>
        <w:pStyle w:val="1"/>
        <w:spacing w:line="560" w:lineRule="exact"/>
        <w:ind w:firstLine="640"/>
        <w:rPr>
          <w:rFonts w:ascii="仿宋_GB2312" w:eastAsia="仿宋_GB2312" w:hAnsi="仿宋" w:cs="仿宋_GB2312"/>
          <w:snapToGrid w:val="0"/>
          <w:kern w:val="0"/>
          <w:sz w:val="32"/>
          <w:szCs w:val="32"/>
        </w:rPr>
      </w:pPr>
    </w:p>
    <w:sectPr w:rsidR="008F0376" w:rsidRPr="008F5BAD" w:rsidSect="00756B1F">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3EA9" w:rsidRDefault="004D3EA9" w:rsidP="00097C44">
      <w:pPr>
        <w:ind w:firstLine="420"/>
      </w:pPr>
      <w:r>
        <w:separator/>
      </w:r>
    </w:p>
  </w:endnote>
  <w:endnote w:type="continuationSeparator" w:id="0">
    <w:p w:rsidR="004D3EA9" w:rsidRDefault="004D3EA9" w:rsidP="00097C44">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44" w:rsidRDefault="00097C44" w:rsidP="00097C44">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44" w:rsidRDefault="00097C44" w:rsidP="00097C44">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44" w:rsidRDefault="00097C44" w:rsidP="00097C44">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3EA9" w:rsidRDefault="004D3EA9" w:rsidP="00097C44">
      <w:pPr>
        <w:ind w:firstLine="420"/>
      </w:pPr>
      <w:r>
        <w:separator/>
      </w:r>
    </w:p>
  </w:footnote>
  <w:footnote w:type="continuationSeparator" w:id="0">
    <w:p w:rsidR="004D3EA9" w:rsidRDefault="004D3EA9" w:rsidP="00097C44">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44" w:rsidRDefault="00097C44" w:rsidP="00097C44">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44" w:rsidRDefault="00097C44" w:rsidP="00097C44">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C44" w:rsidRDefault="00097C44" w:rsidP="00097C44">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97C44"/>
    <w:rsid w:val="00097C44"/>
    <w:rsid w:val="000A4BB9"/>
    <w:rsid w:val="000E0FF6"/>
    <w:rsid w:val="00132B86"/>
    <w:rsid w:val="00133C69"/>
    <w:rsid w:val="00175F6F"/>
    <w:rsid w:val="00232661"/>
    <w:rsid w:val="00244CD1"/>
    <w:rsid w:val="0025181A"/>
    <w:rsid w:val="002972C0"/>
    <w:rsid w:val="002F0D3B"/>
    <w:rsid w:val="0031222D"/>
    <w:rsid w:val="003445E7"/>
    <w:rsid w:val="0037128B"/>
    <w:rsid w:val="003B3D1A"/>
    <w:rsid w:val="003F49A8"/>
    <w:rsid w:val="00411377"/>
    <w:rsid w:val="0042756D"/>
    <w:rsid w:val="004D3EA9"/>
    <w:rsid w:val="00536BCB"/>
    <w:rsid w:val="00543C58"/>
    <w:rsid w:val="005A126B"/>
    <w:rsid w:val="005A22FE"/>
    <w:rsid w:val="005D7A70"/>
    <w:rsid w:val="006055C5"/>
    <w:rsid w:val="006168C8"/>
    <w:rsid w:val="006F2FCC"/>
    <w:rsid w:val="006F5336"/>
    <w:rsid w:val="00756B1F"/>
    <w:rsid w:val="00802B11"/>
    <w:rsid w:val="008B7011"/>
    <w:rsid w:val="008C7416"/>
    <w:rsid w:val="008F0376"/>
    <w:rsid w:val="008F5BAD"/>
    <w:rsid w:val="0091791B"/>
    <w:rsid w:val="00925D66"/>
    <w:rsid w:val="00951FB4"/>
    <w:rsid w:val="00985F21"/>
    <w:rsid w:val="009E01C0"/>
    <w:rsid w:val="00A168E7"/>
    <w:rsid w:val="00A16FB5"/>
    <w:rsid w:val="00A41A63"/>
    <w:rsid w:val="00A653ED"/>
    <w:rsid w:val="00AC3867"/>
    <w:rsid w:val="00AD4050"/>
    <w:rsid w:val="00BA0537"/>
    <w:rsid w:val="00BE6D9E"/>
    <w:rsid w:val="00BF397F"/>
    <w:rsid w:val="00C0505F"/>
    <w:rsid w:val="00CA2E59"/>
    <w:rsid w:val="00D5137C"/>
    <w:rsid w:val="00D93604"/>
    <w:rsid w:val="00DA12DC"/>
    <w:rsid w:val="00E10F0B"/>
    <w:rsid w:val="00ED075A"/>
    <w:rsid w:val="00EE2178"/>
    <w:rsid w:val="00EE454A"/>
    <w:rsid w:val="00EF7FB3"/>
    <w:rsid w:val="00F22449"/>
    <w:rsid w:val="00F50195"/>
    <w:rsid w:val="00F9042C"/>
    <w:rsid w:val="00FE4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rules v:ext="edit">
        <o:r id="V:Rule2" type="connector" idref="#_x0000_s2050"/>
        <o:r id="V:Rule5"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F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97C4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97C44"/>
    <w:rPr>
      <w:sz w:val="18"/>
      <w:szCs w:val="18"/>
    </w:rPr>
  </w:style>
  <w:style w:type="paragraph" w:styleId="a4">
    <w:name w:val="footer"/>
    <w:basedOn w:val="a"/>
    <w:link w:val="Char0"/>
    <w:uiPriority w:val="99"/>
    <w:semiHidden/>
    <w:unhideWhenUsed/>
    <w:rsid w:val="00097C4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97C44"/>
    <w:rPr>
      <w:sz w:val="18"/>
      <w:szCs w:val="18"/>
    </w:rPr>
  </w:style>
  <w:style w:type="paragraph" w:customStyle="1" w:styleId="1">
    <w:name w:val="列出段落1"/>
    <w:basedOn w:val="a"/>
    <w:rsid w:val="0031222D"/>
    <w:pPr>
      <w:ind w:firstLine="420"/>
    </w:pPr>
    <w:rPr>
      <w:rFonts w:ascii="Times New Roman" w:eastAsia="宋体" w:hAnsi="Times New Roman" w:cs="Times New Roman"/>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8</Pages>
  <Words>557</Words>
  <Characters>3178</Characters>
  <Application>Microsoft Office Word</Application>
  <DocSecurity>0</DocSecurity>
  <Lines>26</Lines>
  <Paragraphs>7</Paragraphs>
  <ScaleCrop>false</ScaleCrop>
  <Company>chongming.com</Company>
  <LinksUpToDate>false</LinksUpToDate>
  <CharactersWithSpaces>3728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程曼亚</dc:creator>
  <cp:lastModifiedBy>程曼亚</cp:lastModifiedBy>
  <cp:revision>17</cp:revision>
  <dcterms:created xsi:type="dcterms:W3CDTF">2022-10-18T06:40:00Z</dcterms:created>
  <dcterms:modified xsi:type="dcterms:W3CDTF">2022-12-21T06:27:00Z</dcterms:modified>
</cp:coreProperties>
</file>