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B9" w:rsidRDefault="00AC02B9" w:rsidP="00AC02B9">
      <w:pPr>
        <w:jc w:val="center"/>
        <w:rPr>
          <w:rFonts w:ascii="华文中宋" w:eastAsia="华文中宋" w:hAnsi="华文中宋"/>
          <w:b/>
          <w:sz w:val="36"/>
        </w:rPr>
      </w:pPr>
      <w:r>
        <w:rPr>
          <w:rFonts w:ascii="华文中宋" w:eastAsia="华文中宋" w:hAnsi="华文中宋" w:hint="eastAsia"/>
          <w:b/>
          <w:sz w:val="36"/>
        </w:rPr>
        <w:t>上海市崇明区</w:t>
      </w:r>
      <w:r w:rsidR="00280F00">
        <w:rPr>
          <w:rFonts w:ascii="华文中宋" w:eastAsia="华文中宋" w:hAnsi="华文中宋" w:hint="eastAsia"/>
          <w:b/>
          <w:sz w:val="36"/>
        </w:rPr>
        <w:t>财政局</w:t>
      </w:r>
      <w:r>
        <w:rPr>
          <w:rFonts w:ascii="华文中宋" w:eastAsia="华文中宋" w:hAnsi="华文中宋" w:hint="eastAsia"/>
          <w:b/>
          <w:sz w:val="36"/>
        </w:rPr>
        <w:t>2016年度部门决算</w:t>
      </w:r>
    </w:p>
    <w:p w:rsidR="00AC02B9" w:rsidRPr="00875BDF" w:rsidRDefault="00AC02B9" w:rsidP="00AC02B9">
      <w:pPr>
        <w:jc w:val="center"/>
        <w:rPr>
          <w:rFonts w:ascii="华文中宋" w:eastAsia="华文中宋" w:hAnsi="华文中宋"/>
          <w:b/>
          <w:sz w:val="36"/>
        </w:rPr>
      </w:pPr>
    </w:p>
    <w:p w:rsidR="00AC02B9" w:rsidRDefault="00AC02B9" w:rsidP="00AC02B9">
      <w:pPr>
        <w:jc w:val="center"/>
        <w:rPr>
          <w:rFonts w:ascii="黑体" w:eastAsia="黑体"/>
          <w:sz w:val="30"/>
          <w:szCs w:val="30"/>
        </w:rPr>
      </w:pPr>
      <w:r>
        <w:rPr>
          <w:rFonts w:ascii="黑体" w:eastAsia="黑体" w:hint="eastAsia"/>
          <w:sz w:val="30"/>
          <w:szCs w:val="30"/>
        </w:rPr>
        <w:t>第一部分    上海市崇明区</w:t>
      </w:r>
      <w:r w:rsidR="00280F00">
        <w:rPr>
          <w:rFonts w:ascii="黑体" w:eastAsia="黑体" w:hint="eastAsia"/>
          <w:sz w:val="30"/>
          <w:szCs w:val="30"/>
        </w:rPr>
        <w:t>财政局</w:t>
      </w:r>
      <w:r>
        <w:rPr>
          <w:rFonts w:ascii="黑体" w:eastAsia="黑体" w:hint="eastAsia"/>
          <w:sz w:val="30"/>
          <w:szCs w:val="30"/>
        </w:rPr>
        <w:t>概况</w:t>
      </w:r>
    </w:p>
    <w:p w:rsidR="00AC02B9" w:rsidRPr="00FB36C7" w:rsidRDefault="00AC02B9" w:rsidP="00AC02B9">
      <w:pPr>
        <w:jc w:val="center"/>
        <w:rPr>
          <w:rFonts w:ascii="黑体" w:eastAsia="黑体"/>
          <w:sz w:val="30"/>
          <w:szCs w:val="30"/>
        </w:rPr>
      </w:pPr>
    </w:p>
    <w:p w:rsidR="00AC02B9" w:rsidRPr="00C6322E" w:rsidRDefault="00AC02B9" w:rsidP="00901DAB">
      <w:pPr>
        <w:ind w:firstLineChars="200" w:firstLine="602"/>
        <w:rPr>
          <w:rFonts w:ascii="楷体_GB2312" w:eastAsia="楷体_GB2312"/>
          <w:b/>
          <w:sz w:val="30"/>
          <w:szCs w:val="30"/>
        </w:rPr>
      </w:pPr>
      <w:r w:rsidRPr="00C6322E">
        <w:rPr>
          <w:rFonts w:ascii="楷体_GB2312" w:eastAsia="楷体_GB2312" w:hint="eastAsia"/>
          <w:b/>
          <w:sz w:val="30"/>
          <w:szCs w:val="30"/>
        </w:rPr>
        <w:t>一、主要</w:t>
      </w:r>
      <w:r>
        <w:rPr>
          <w:rFonts w:ascii="楷体_GB2312" w:eastAsia="楷体_GB2312" w:hint="eastAsia"/>
          <w:b/>
          <w:sz w:val="30"/>
          <w:szCs w:val="30"/>
        </w:rPr>
        <w:t>职能</w:t>
      </w:r>
    </w:p>
    <w:p w:rsidR="00C23B40" w:rsidRDefault="00C23B40" w:rsidP="00C23B40">
      <w:pPr>
        <w:ind w:firstLineChars="200" w:firstLine="600"/>
        <w:rPr>
          <w:rFonts w:ascii="仿宋_GB2312" w:eastAsia="仿宋_GB2312"/>
          <w:sz w:val="30"/>
          <w:szCs w:val="30"/>
        </w:rPr>
      </w:pPr>
      <w:r w:rsidRPr="00C23B40">
        <w:rPr>
          <w:rFonts w:ascii="仿宋_GB2312" w:eastAsia="仿宋_GB2312" w:hint="eastAsia"/>
          <w:sz w:val="30"/>
          <w:szCs w:val="30"/>
        </w:rPr>
        <w:t>上海市崇明区</w:t>
      </w:r>
      <w:r w:rsidR="00513B54">
        <w:rPr>
          <w:rFonts w:ascii="仿宋_GB2312" w:eastAsia="仿宋_GB2312" w:hint="eastAsia"/>
          <w:sz w:val="30"/>
          <w:szCs w:val="30"/>
        </w:rPr>
        <w:t>财政局</w:t>
      </w:r>
      <w:r w:rsidRPr="00C23B40">
        <w:rPr>
          <w:rFonts w:ascii="仿宋_GB2312" w:eastAsia="仿宋_GB2312" w:hint="eastAsia"/>
          <w:sz w:val="30"/>
          <w:szCs w:val="30"/>
        </w:rPr>
        <w:t>主要</w:t>
      </w:r>
      <w:r w:rsidR="00513B54">
        <w:rPr>
          <w:rFonts w:ascii="仿宋_GB2312" w:eastAsia="仿宋_GB2312" w:hint="eastAsia"/>
          <w:sz w:val="30"/>
          <w:szCs w:val="30"/>
        </w:rPr>
        <w:t>职责：</w:t>
      </w:r>
      <w:r w:rsidRPr="00C23B40">
        <w:rPr>
          <w:rFonts w:ascii="仿宋_GB2312" w:eastAsia="仿宋_GB2312" w:hint="eastAsia"/>
          <w:sz w:val="30"/>
          <w:szCs w:val="30"/>
        </w:rPr>
        <w:t>推进本区公共预算、国有资本金预算、社会保障预算和其他预算的综合预算管理体系建设；编制年度财政预算草案；管理各项财政收入、各项财政性资金和财政专户；管理和监督由区财政承担的经济建设、农业、教育、科技、文化、体育、行政执法、社会保障等支出。负责管理会计管理工作，监督和规范会计行为，组织实施国家统一的会计制度。负责本区政府采购的管理工作，负责全区行政事业性收费项目的审定等区城府交办的其他事项。</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二、机构设置</w:t>
      </w:r>
    </w:p>
    <w:p w:rsidR="00AC02B9" w:rsidRDefault="00AC02B9" w:rsidP="00280F00">
      <w:pPr>
        <w:ind w:firstLineChars="200" w:firstLine="600"/>
        <w:rPr>
          <w:rFonts w:ascii="仿宋_GB2312" w:eastAsia="仿宋_GB2312" w:hint="eastAsia"/>
          <w:sz w:val="30"/>
          <w:szCs w:val="30"/>
        </w:rPr>
      </w:pPr>
      <w:r>
        <w:rPr>
          <w:rFonts w:ascii="仿宋_GB2312" w:eastAsia="仿宋_GB2312" w:hAnsi="宋体" w:hint="eastAsia"/>
          <w:sz w:val="30"/>
          <w:szCs w:val="30"/>
        </w:rPr>
        <w:t>根据上述职责，上海市崇明区</w:t>
      </w:r>
      <w:r w:rsidR="00280F00">
        <w:rPr>
          <w:rFonts w:ascii="仿宋_GB2312" w:eastAsia="仿宋_GB2312" w:hAnsi="宋体" w:hint="eastAsia"/>
          <w:sz w:val="30"/>
          <w:szCs w:val="30"/>
        </w:rPr>
        <w:t>财政局</w:t>
      </w:r>
      <w:r>
        <w:rPr>
          <w:rFonts w:ascii="仿宋_GB2312" w:eastAsia="仿宋_GB2312" w:hAnsi="宋体" w:hint="eastAsia"/>
          <w:sz w:val="30"/>
          <w:szCs w:val="30"/>
        </w:rPr>
        <w:t>设</w:t>
      </w:r>
      <w:r w:rsidR="00280F00">
        <w:rPr>
          <w:rFonts w:ascii="仿宋_GB2312" w:eastAsia="仿宋_GB2312" w:hint="eastAsia"/>
          <w:sz w:val="30"/>
          <w:szCs w:val="30"/>
        </w:rPr>
        <w:t>13</w:t>
      </w:r>
      <w:r>
        <w:rPr>
          <w:rFonts w:ascii="仿宋_GB2312" w:eastAsia="仿宋_GB2312" w:hint="eastAsia"/>
          <w:sz w:val="30"/>
          <w:szCs w:val="30"/>
        </w:rPr>
        <w:t>个</w:t>
      </w:r>
      <w:r w:rsidR="00513B54">
        <w:rPr>
          <w:rFonts w:ascii="仿宋_GB2312" w:eastAsia="仿宋_GB2312" w:hint="eastAsia"/>
          <w:sz w:val="30"/>
          <w:szCs w:val="30"/>
        </w:rPr>
        <w:t>职能科室</w:t>
      </w:r>
      <w:r>
        <w:rPr>
          <w:rFonts w:ascii="仿宋_GB2312" w:eastAsia="仿宋_GB2312" w:hint="eastAsia"/>
          <w:sz w:val="30"/>
          <w:szCs w:val="30"/>
        </w:rPr>
        <w:t>，包括：办公室、</w:t>
      </w:r>
      <w:r w:rsidR="00280F00">
        <w:rPr>
          <w:rFonts w:ascii="仿宋_GB2312" w:eastAsia="仿宋_GB2312" w:hAnsi="宋体" w:hint="eastAsia"/>
          <w:sz w:val="30"/>
          <w:szCs w:val="30"/>
        </w:rPr>
        <w:t>国库科</w:t>
      </w:r>
      <w:r>
        <w:rPr>
          <w:rFonts w:ascii="仿宋_GB2312" w:eastAsia="仿宋_GB2312" w:hint="eastAsia"/>
          <w:sz w:val="30"/>
          <w:szCs w:val="30"/>
        </w:rPr>
        <w:t>、</w:t>
      </w:r>
      <w:r w:rsidR="00280F00">
        <w:rPr>
          <w:rFonts w:ascii="仿宋_GB2312" w:eastAsia="仿宋_GB2312" w:hAnsi="宋体" w:hint="eastAsia"/>
          <w:sz w:val="30"/>
          <w:szCs w:val="30"/>
        </w:rPr>
        <w:t>国库支付中心</w:t>
      </w:r>
      <w:r>
        <w:rPr>
          <w:rFonts w:ascii="仿宋_GB2312" w:eastAsia="仿宋_GB2312" w:hint="eastAsia"/>
          <w:sz w:val="30"/>
          <w:szCs w:val="30"/>
        </w:rPr>
        <w:t>、</w:t>
      </w:r>
      <w:r w:rsidR="00280F00">
        <w:rPr>
          <w:rFonts w:ascii="仿宋_GB2312" w:eastAsia="仿宋_GB2312" w:hAnsi="宋体" w:hint="eastAsia"/>
          <w:sz w:val="30"/>
          <w:szCs w:val="30"/>
        </w:rPr>
        <w:t>行财科</w:t>
      </w:r>
      <w:r>
        <w:rPr>
          <w:rFonts w:ascii="仿宋_GB2312" w:eastAsia="仿宋_GB2312" w:hint="eastAsia"/>
          <w:sz w:val="30"/>
          <w:szCs w:val="30"/>
        </w:rPr>
        <w:t>、</w:t>
      </w:r>
      <w:r w:rsidR="00280F00">
        <w:rPr>
          <w:rFonts w:ascii="仿宋_GB2312" w:eastAsia="仿宋_GB2312" w:hAnsi="宋体" w:hint="eastAsia"/>
          <w:sz w:val="30"/>
          <w:szCs w:val="30"/>
        </w:rPr>
        <w:t>绩效科、预算科、财监科、农业科、社保科、会计科、经建科、金融科、财政所</w:t>
      </w:r>
      <w:r>
        <w:rPr>
          <w:rFonts w:ascii="仿宋_GB2312" w:eastAsia="仿宋_GB2312" w:hint="eastAsia"/>
          <w:sz w:val="30"/>
          <w:szCs w:val="30"/>
        </w:rPr>
        <w:t>。</w:t>
      </w:r>
      <w:r w:rsidR="00C23B40" w:rsidRPr="00C23B40">
        <w:rPr>
          <w:rFonts w:ascii="仿宋_GB2312" w:eastAsia="仿宋_GB2312" w:hint="eastAsia"/>
          <w:sz w:val="30"/>
          <w:szCs w:val="30"/>
        </w:rPr>
        <w:t>年末在编人数88人，离休干部1人。</w:t>
      </w:r>
    </w:p>
    <w:p w:rsidR="008940F7" w:rsidRDefault="008940F7" w:rsidP="008940F7">
      <w:pPr>
        <w:ind w:firstLineChars="200" w:firstLine="600"/>
        <w:rPr>
          <w:rFonts w:ascii="仿宋_GB2312" w:eastAsia="仿宋_GB2312" w:hint="eastAsia"/>
          <w:sz w:val="30"/>
          <w:szCs w:val="30"/>
        </w:rPr>
      </w:pPr>
      <w:r>
        <w:rPr>
          <w:rFonts w:ascii="仿宋_GB2312" w:eastAsia="仿宋_GB2312" w:hint="eastAsia"/>
          <w:sz w:val="30"/>
          <w:szCs w:val="30"/>
        </w:rPr>
        <w:t>本单位无下属预算单位。</w:t>
      </w:r>
    </w:p>
    <w:p w:rsidR="008940F7" w:rsidRPr="008940F7" w:rsidRDefault="008940F7" w:rsidP="00280F00">
      <w:pPr>
        <w:ind w:firstLineChars="200" w:firstLine="600"/>
        <w:rPr>
          <w:rFonts w:ascii="仿宋_GB2312" w:eastAsia="仿宋_GB2312" w:hAnsi="宋体"/>
          <w:sz w:val="30"/>
          <w:szCs w:val="30"/>
        </w:rPr>
      </w:pPr>
      <w:bookmarkStart w:id="0" w:name="_GoBack"/>
      <w:bookmarkEnd w:id="0"/>
    </w:p>
    <w:p w:rsidR="00AC02B9" w:rsidRDefault="00AC02B9" w:rsidP="00AC02B9">
      <w:pPr>
        <w:jc w:val="center"/>
        <w:rPr>
          <w:rFonts w:ascii="黑体" w:eastAsia="黑体"/>
          <w:sz w:val="30"/>
          <w:szCs w:val="30"/>
        </w:rPr>
      </w:pPr>
      <w:r>
        <w:rPr>
          <w:rFonts w:ascii="黑体" w:eastAsia="黑体"/>
          <w:b/>
          <w:sz w:val="32"/>
        </w:rPr>
        <w:br w:type="page"/>
      </w:r>
      <w:r>
        <w:rPr>
          <w:rFonts w:ascii="黑体" w:eastAsia="黑体" w:hint="eastAsia"/>
          <w:sz w:val="30"/>
          <w:szCs w:val="30"/>
        </w:rPr>
        <w:lastRenderedPageBreak/>
        <w:t>第二部分    上海市崇明区</w:t>
      </w:r>
      <w:r w:rsidR="00280F00">
        <w:rPr>
          <w:rFonts w:ascii="黑体" w:eastAsia="黑体" w:hint="eastAsia"/>
          <w:sz w:val="30"/>
          <w:szCs w:val="30"/>
        </w:rPr>
        <w:t>财政局</w:t>
      </w:r>
      <w:r>
        <w:rPr>
          <w:rFonts w:ascii="黑体" w:eastAsia="黑体" w:hint="eastAsia"/>
          <w:sz w:val="30"/>
          <w:szCs w:val="30"/>
        </w:rPr>
        <w:t>2016年度部门决算表</w:t>
      </w:r>
    </w:p>
    <w:p w:rsidR="00AC02B9" w:rsidRPr="00AA2D27" w:rsidRDefault="00AC02B9" w:rsidP="00AC02B9">
      <w:pPr>
        <w:autoSpaceDE w:val="0"/>
        <w:autoSpaceDN w:val="0"/>
        <w:adjustRightInd w:val="0"/>
        <w:jc w:val="center"/>
        <w:rPr>
          <w:rFonts w:ascii="宋体" w:hAnsi="宋体"/>
          <w:szCs w:val="21"/>
        </w:rPr>
      </w:pPr>
      <w:r w:rsidRPr="00AA2D27">
        <w:rPr>
          <w:rFonts w:ascii="宋体" w:hAnsi="宋体" w:hint="eastAsia"/>
          <w:szCs w:val="21"/>
        </w:rPr>
        <w:t>2016年度收入支出决算总表</w:t>
      </w:r>
    </w:p>
    <w:p w:rsidR="00AC02B9" w:rsidRPr="00AA2D27" w:rsidRDefault="00AC02B9" w:rsidP="00AC02B9">
      <w:pPr>
        <w:autoSpaceDE w:val="0"/>
        <w:autoSpaceDN w:val="0"/>
        <w:adjustRightInd w:val="0"/>
        <w:jc w:val="right"/>
        <w:rPr>
          <w:rFonts w:ascii="宋体" w:hAnsi="宋体"/>
          <w:b/>
          <w:szCs w:val="21"/>
        </w:rPr>
      </w:pPr>
      <w:r w:rsidRPr="00AA2D27">
        <w:rPr>
          <w:rFonts w:ascii="宋体" w:hAnsi="宋体" w:hint="eastAsia"/>
          <w:szCs w:val="21"/>
        </w:rPr>
        <w:t>单位：万元</w:t>
      </w:r>
    </w:p>
    <w:tbl>
      <w:tblPr>
        <w:tblW w:w="0" w:type="auto"/>
        <w:jc w:val="center"/>
        <w:tblInd w:w="-321" w:type="dxa"/>
        <w:tblLayout w:type="fixed"/>
        <w:tblLook w:val="0000" w:firstRow="0" w:lastRow="0" w:firstColumn="0" w:lastColumn="0" w:noHBand="0" w:noVBand="0"/>
      </w:tblPr>
      <w:tblGrid>
        <w:gridCol w:w="2930"/>
        <w:gridCol w:w="1402"/>
        <w:gridCol w:w="2918"/>
        <w:gridCol w:w="1440"/>
      </w:tblGrid>
      <w:tr w:rsidR="00AC02B9" w:rsidRPr="00AA2D27" w:rsidTr="007D51F7">
        <w:trPr>
          <w:trHeight w:val="324"/>
          <w:jc w:val="center"/>
        </w:trPr>
        <w:tc>
          <w:tcPr>
            <w:tcW w:w="4332" w:type="dxa"/>
            <w:gridSpan w:val="2"/>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收入</w:t>
            </w:r>
          </w:p>
        </w:tc>
        <w:tc>
          <w:tcPr>
            <w:tcW w:w="4358" w:type="dxa"/>
            <w:gridSpan w:val="2"/>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支出</w:t>
            </w:r>
          </w:p>
        </w:tc>
      </w:tr>
      <w:tr w:rsidR="00AC02B9" w:rsidRPr="00AA2D27" w:rsidTr="007D51F7">
        <w:trPr>
          <w:trHeight w:val="324"/>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决算数</w:t>
            </w: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项目</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决算数</w:t>
            </w: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一、财政拨款收入</w:t>
            </w:r>
          </w:p>
        </w:tc>
        <w:tc>
          <w:tcPr>
            <w:tcW w:w="1402" w:type="dxa"/>
            <w:tcBorders>
              <w:top w:val="single" w:sz="4" w:space="0" w:color="auto"/>
              <w:left w:val="nil"/>
              <w:bottom w:val="single" w:sz="4" w:space="0" w:color="auto"/>
              <w:right w:val="single" w:sz="4" w:space="0" w:color="auto"/>
            </w:tcBorders>
            <w:vAlign w:val="center"/>
          </w:tcPr>
          <w:p w:rsidR="00AC02B9" w:rsidRPr="00FD157A" w:rsidRDefault="00FD157A" w:rsidP="00FD157A">
            <w:pPr>
              <w:jc w:val="center"/>
              <w:rPr>
                <w:rFonts w:ascii="宋体" w:hAnsi="宋体" w:cs="宋体"/>
                <w:color w:val="000000"/>
                <w:szCs w:val="21"/>
              </w:rPr>
            </w:pPr>
            <w:r>
              <w:rPr>
                <w:rFonts w:hint="eastAsia"/>
                <w:color w:val="000000"/>
                <w:sz w:val="22"/>
                <w:szCs w:val="22"/>
              </w:rPr>
              <w:t xml:space="preserve">  </w:t>
            </w:r>
            <w:r w:rsidRPr="00FD157A">
              <w:rPr>
                <w:rFonts w:ascii="宋体" w:hAnsi="宋体" w:hint="eastAsia"/>
                <w:color w:val="000000"/>
                <w:szCs w:val="21"/>
              </w:rPr>
              <w:t xml:space="preserve">3,228.40 </w:t>
            </w: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一、一般公共服务支出</w:t>
            </w:r>
          </w:p>
        </w:tc>
        <w:tc>
          <w:tcPr>
            <w:tcW w:w="1440" w:type="dxa"/>
            <w:tcBorders>
              <w:top w:val="single" w:sz="4" w:space="0" w:color="auto"/>
              <w:left w:val="nil"/>
              <w:bottom w:val="single" w:sz="4" w:space="0" w:color="auto"/>
              <w:right w:val="single" w:sz="4" w:space="0" w:color="auto"/>
            </w:tcBorders>
            <w:vAlign w:val="center"/>
          </w:tcPr>
          <w:p w:rsidR="00AC02B9" w:rsidRPr="00FD157A" w:rsidRDefault="00FD157A" w:rsidP="00FD157A">
            <w:pPr>
              <w:rPr>
                <w:rFonts w:ascii="宋体" w:hAnsi="宋体"/>
                <w:color w:val="000000"/>
                <w:szCs w:val="21"/>
              </w:rPr>
            </w:pPr>
            <w:r w:rsidRPr="00FD157A">
              <w:rPr>
                <w:rFonts w:hint="eastAsia"/>
                <w:color w:val="000000"/>
                <w:sz w:val="22"/>
                <w:szCs w:val="22"/>
              </w:rPr>
              <w:t xml:space="preserve"> </w:t>
            </w:r>
            <w:r>
              <w:rPr>
                <w:rFonts w:hint="eastAsia"/>
                <w:color w:val="000000"/>
                <w:sz w:val="22"/>
                <w:szCs w:val="22"/>
              </w:rPr>
              <w:t xml:space="preserve"> </w:t>
            </w:r>
            <w:r w:rsidRPr="00FD157A">
              <w:rPr>
                <w:rFonts w:ascii="宋体" w:hAnsi="宋体" w:hint="eastAsia"/>
                <w:color w:val="000000"/>
                <w:szCs w:val="21"/>
              </w:rPr>
              <w:t xml:space="preserve">2,905.07 </w:t>
            </w: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其中：政府性基金预算财政拨款</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二、外交支出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二、上级补助收入</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三、国防支出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三、事业收入</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四、公共安全支出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四、经营收入</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五、教育支出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五、附属单位上缴收入</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六、科学技术支出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2D163A" w:rsidP="007D51F7">
            <w:pPr>
              <w:rPr>
                <w:rFonts w:ascii="宋体" w:hAnsi="宋体"/>
                <w:szCs w:val="21"/>
              </w:rPr>
            </w:pPr>
            <w:r>
              <w:rPr>
                <w:rFonts w:ascii="宋体" w:hAnsi="宋体" w:hint="eastAsia"/>
                <w:szCs w:val="21"/>
              </w:rPr>
              <w:t>六、其他收入</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2D163A" w:rsidP="007D51F7">
            <w:pPr>
              <w:jc w:val="center"/>
              <w:rPr>
                <w:rFonts w:ascii="宋体" w:hAnsi="宋体"/>
                <w:szCs w:val="21"/>
              </w:rPr>
            </w:pPr>
            <w:r>
              <w:rPr>
                <w:rFonts w:ascii="宋体" w:hAnsi="宋体" w:hint="eastAsia"/>
                <w:szCs w:val="21"/>
              </w:rPr>
              <w:t>191.56</w:t>
            </w: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七、文化体育与传媒支出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八、社会保障和就业支出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2D163A" w:rsidP="007D51F7">
            <w:pPr>
              <w:jc w:val="center"/>
              <w:rPr>
                <w:rFonts w:ascii="宋体" w:hAnsi="宋体"/>
                <w:szCs w:val="21"/>
              </w:rPr>
            </w:pPr>
            <w:r>
              <w:rPr>
                <w:rFonts w:ascii="宋体" w:hAnsi="宋体" w:hint="eastAsia"/>
                <w:szCs w:val="21"/>
              </w:rPr>
              <w:t>228.92</w:t>
            </w: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九、医疗卫生与计划生育支出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2D163A" w:rsidP="007D51F7">
            <w:pPr>
              <w:jc w:val="center"/>
              <w:rPr>
                <w:rFonts w:ascii="宋体" w:hAnsi="宋体"/>
                <w:szCs w:val="21"/>
              </w:rPr>
            </w:pPr>
            <w:r>
              <w:rPr>
                <w:rFonts w:ascii="宋体" w:hAnsi="宋体" w:hint="eastAsia"/>
                <w:szCs w:val="21"/>
              </w:rPr>
              <w:t>90.56</w:t>
            </w: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十、节能环保支出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十一、城乡社区支出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十二、农林水支出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十三、交通运输支出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十四、资源勘探信息等支出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十五、商业服务业等支出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十六、金融支出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十七、援助其他地区支出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十八、国土海洋气象等支出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十九、住房保障支出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2D163A" w:rsidP="007D51F7">
            <w:pPr>
              <w:jc w:val="center"/>
              <w:rPr>
                <w:rFonts w:ascii="宋体" w:hAnsi="宋体"/>
                <w:szCs w:val="21"/>
              </w:rPr>
            </w:pPr>
            <w:r>
              <w:rPr>
                <w:rFonts w:ascii="宋体" w:hAnsi="宋体" w:hint="eastAsia"/>
                <w:szCs w:val="21"/>
              </w:rPr>
              <w:t>292.42</w:t>
            </w: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二十、粮油物资储备支出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3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二十一、其他支出</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AC02B9" w:rsidRPr="00FD157A" w:rsidRDefault="00FD157A" w:rsidP="00FD157A">
            <w:pPr>
              <w:jc w:val="center"/>
              <w:rPr>
                <w:rFonts w:ascii="宋体" w:hAnsi="宋体" w:cs="宋体"/>
                <w:color w:val="000000"/>
                <w:szCs w:val="21"/>
              </w:rPr>
            </w:pPr>
            <w:r>
              <w:rPr>
                <w:rFonts w:hint="eastAsia"/>
                <w:color w:val="000000"/>
                <w:szCs w:val="21"/>
              </w:rPr>
              <w:t xml:space="preserve">  </w:t>
            </w:r>
            <w:r w:rsidRPr="00FD157A">
              <w:rPr>
                <w:rFonts w:ascii="宋体" w:hAnsi="宋体" w:hint="eastAsia"/>
                <w:color w:val="000000"/>
                <w:szCs w:val="21"/>
              </w:rPr>
              <w:t xml:space="preserve"> 3,419.96 </w:t>
            </w: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sidRPr="00AA2D27">
              <w:rPr>
                <w:rFonts w:ascii="宋体" w:hAnsi="宋体" w:hint="eastAsia"/>
                <w:szCs w:val="21"/>
              </w:rPr>
              <w:t>本年支出合计</w:t>
            </w:r>
          </w:p>
        </w:tc>
        <w:tc>
          <w:tcPr>
            <w:tcW w:w="1440" w:type="dxa"/>
            <w:tcBorders>
              <w:top w:val="single" w:sz="4" w:space="0" w:color="auto"/>
              <w:left w:val="nil"/>
              <w:bottom w:val="single" w:sz="4" w:space="0" w:color="auto"/>
              <w:right w:val="single" w:sz="4" w:space="0" w:color="auto"/>
            </w:tcBorders>
            <w:vAlign w:val="center"/>
          </w:tcPr>
          <w:p w:rsidR="00AC02B9" w:rsidRPr="00FD157A" w:rsidRDefault="00FD157A" w:rsidP="00FD157A">
            <w:pPr>
              <w:rPr>
                <w:rFonts w:ascii="宋体" w:hAnsi="宋体" w:cs="宋体"/>
                <w:color w:val="000000"/>
                <w:szCs w:val="21"/>
              </w:rPr>
            </w:pPr>
            <w:r>
              <w:rPr>
                <w:rFonts w:hint="eastAsia"/>
                <w:color w:val="000000"/>
                <w:szCs w:val="21"/>
              </w:rPr>
              <w:t xml:space="preserve"> </w:t>
            </w:r>
            <w:r w:rsidRPr="00FD157A">
              <w:rPr>
                <w:rFonts w:ascii="宋体" w:hAnsi="宋体" w:hint="eastAsia"/>
                <w:color w:val="000000"/>
                <w:szCs w:val="21"/>
              </w:rPr>
              <w:t xml:space="preserve">  3,516.97 </w:t>
            </w: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结余分配</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AC02B9" w:rsidP="007D51F7">
            <w:pPr>
              <w:jc w:val="center"/>
              <w:rPr>
                <w:rFonts w:ascii="宋体" w:hAnsi="宋体"/>
                <w:szCs w:val="21"/>
              </w:rPr>
            </w:pP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年初结转和结余</w:t>
            </w:r>
          </w:p>
        </w:tc>
        <w:tc>
          <w:tcPr>
            <w:tcW w:w="1402" w:type="dxa"/>
            <w:tcBorders>
              <w:top w:val="single" w:sz="4" w:space="0" w:color="auto"/>
              <w:left w:val="nil"/>
              <w:bottom w:val="single" w:sz="4" w:space="0" w:color="auto"/>
              <w:right w:val="single" w:sz="4" w:space="0" w:color="auto"/>
            </w:tcBorders>
            <w:vAlign w:val="center"/>
          </w:tcPr>
          <w:p w:rsidR="00AC02B9" w:rsidRPr="00AA2D27" w:rsidRDefault="002D163A" w:rsidP="007D51F7">
            <w:pPr>
              <w:jc w:val="center"/>
              <w:rPr>
                <w:rFonts w:ascii="宋体" w:hAnsi="宋体"/>
                <w:szCs w:val="21"/>
              </w:rPr>
            </w:pPr>
            <w:r>
              <w:rPr>
                <w:rFonts w:ascii="宋体" w:hAnsi="宋体" w:hint="eastAsia"/>
                <w:szCs w:val="21"/>
              </w:rPr>
              <w:t>161.14</w:t>
            </w:r>
          </w:p>
        </w:tc>
        <w:tc>
          <w:tcPr>
            <w:tcW w:w="2918" w:type="dxa"/>
            <w:tcBorders>
              <w:top w:val="single" w:sz="4" w:space="0" w:color="auto"/>
              <w:left w:val="nil"/>
              <w:bottom w:val="single" w:sz="4" w:space="0" w:color="auto"/>
              <w:right w:val="single" w:sz="4" w:space="0" w:color="auto"/>
            </w:tcBorders>
            <w:vAlign w:val="center"/>
          </w:tcPr>
          <w:p w:rsidR="00AC02B9" w:rsidRPr="00AA2D27" w:rsidRDefault="00AC02B9" w:rsidP="007D51F7">
            <w:pPr>
              <w:rPr>
                <w:rFonts w:ascii="宋体" w:hAnsi="宋体" w:cs="宋体"/>
                <w:szCs w:val="21"/>
              </w:rPr>
            </w:pPr>
            <w:r w:rsidRPr="00AA2D27">
              <w:rPr>
                <w:rFonts w:ascii="宋体" w:hAnsi="宋体" w:hint="eastAsia"/>
                <w:szCs w:val="21"/>
              </w:rPr>
              <w:t>年末结转和结余</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2D163A" w:rsidP="007D51F7">
            <w:pPr>
              <w:jc w:val="center"/>
              <w:rPr>
                <w:rFonts w:ascii="宋体" w:hAnsi="宋体"/>
                <w:szCs w:val="21"/>
              </w:rPr>
            </w:pPr>
            <w:r>
              <w:rPr>
                <w:rFonts w:ascii="宋体" w:hAnsi="宋体" w:hint="eastAsia"/>
                <w:szCs w:val="21"/>
              </w:rPr>
              <w:t>64.13</w:t>
            </w:r>
          </w:p>
        </w:tc>
      </w:tr>
      <w:tr w:rsidR="00AC02B9" w:rsidRPr="00AA2D27" w:rsidTr="007D51F7">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AC02B9" w:rsidRPr="00AA2D27" w:rsidRDefault="00AC02B9" w:rsidP="007D51F7">
            <w:pPr>
              <w:jc w:val="center"/>
              <w:rPr>
                <w:rFonts w:ascii="宋体" w:hAnsi="宋体"/>
                <w:szCs w:val="21"/>
              </w:rPr>
            </w:pPr>
            <w:r>
              <w:rPr>
                <w:rFonts w:ascii="宋体" w:hAnsi="宋体" w:hint="eastAsia"/>
                <w:szCs w:val="21"/>
              </w:rPr>
              <w:t>总计</w:t>
            </w:r>
          </w:p>
        </w:tc>
        <w:tc>
          <w:tcPr>
            <w:tcW w:w="1402" w:type="dxa"/>
            <w:tcBorders>
              <w:top w:val="single" w:sz="4" w:space="0" w:color="auto"/>
              <w:left w:val="nil"/>
              <w:bottom w:val="single" w:sz="4" w:space="0" w:color="auto"/>
              <w:right w:val="single" w:sz="4" w:space="0" w:color="auto"/>
            </w:tcBorders>
            <w:vAlign w:val="center"/>
          </w:tcPr>
          <w:p w:rsidR="00AC02B9" w:rsidRPr="00D83F58" w:rsidRDefault="00D83F58" w:rsidP="00D83F58">
            <w:pPr>
              <w:jc w:val="center"/>
              <w:rPr>
                <w:rFonts w:ascii="宋体" w:hAnsi="宋体"/>
                <w:color w:val="000000"/>
                <w:szCs w:val="21"/>
              </w:rPr>
            </w:pPr>
            <w:r>
              <w:rPr>
                <w:rFonts w:ascii="宋体" w:hAnsi="宋体" w:hint="eastAsia"/>
                <w:color w:val="000000"/>
                <w:szCs w:val="21"/>
              </w:rPr>
              <w:t xml:space="preserve">  </w:t>
            </w:r>
            <w:r w:rsidRPr="00D83F58">
              <w:rPr>
                <w:rFonts w:ascii="宋体" w:hAnsi="宋体" w:hint="eastAsia"/>
                <w:color w:val="000000"/>
                <w:szCs w:val="21"/>
              </w:rPr>
              <w:t xml:space="preserve">3,581.10 </w:t>
            </w:r>
          </w:p>
        </w:tc>
        <w:tc>
          <w:tcPr>
            <w:tcW w:w="2918" w:type="dxa"/>
            <w:tcBorders>
              <w:top w:val="single" w:sz="4" w:space="0" w:color="auto"/>
              <w:left w:val="nil"/>
              <w:bottom w:val="single" w:sz="4" w:space="0" w:color="auto"/>
              <w:right w:val="single" w:sz="4" w:space="0" w:color="auto"/>
            </w:tcBorders>
            <w:vAlign w:val="center"/>
          </w:tcPr>
          <w:p w:rsidR="00AC02B9" w:rsidRPr="00D83F58" w:rsidRDefault="00AC02B9" w:rsidP="007D51F7">
            <w:pPr>
              <w:jc w:val="center"/>
              <w:rPr>
                <w:rFonts w:ascii="宋体" w:hAnsi="宋体"/>
                <w:color w:val="000000"/>
                <w:szCs w:val="21"/>
              </w:rPr>
            </w:pPr>
            <w:r w:rsidRPr="00D83F58">
              <w:rPr>
                <w:rFonts w:ascii="宋体" w:hAnsi="宋体" w:hint="eastAsia"/>
                <w:color w:val="000000"/>
                <w:szCs w:val="21"/>
              </w:rPr>
              <w:t>总计</w:t>
            </w:r>
          </w:p>
        </w:tc>
        <w:tc>
          <w:tcPr>
            <w:tcW w:w="1440" w:type="dxa"/>
            <w:tcBorders>
              <w:top w:val="single" w:sz="4" w:space="0" w:color="auto"/>
              <w:left w:val="nil"/>
              <w:bottom w:val="single" w:sz="4" w:space="0" w:color="auto"/>
              <w:right w:val="single" w:sz="4" w:space="0" w:color="auto"/>
            </w:tcBorders>
            <w:vAlign w:val="center"/>
          </w:tcPr>
          <w:p w:rsidR="00AC02B9" w:rsidRPr="00AA2D27" w:rsidRDefault="00D83F58" w:rsidP="007D51F7">
            <w:pPr>
              <w:jc w:val="center"/>
              <w:rPr>
                <w:rFonts w:ascii="宋体" w:hAnsi="宋体"/>
                <w:szCs w:val="21"/>
              </w:rPr>
            </w:pPr>
            <w:r w:rsidRPr="00D83F58">
              <w:rPr>
                <w:rFonts w:ascii="宋体" w:hAnsi="宋体" w:hint="eastAsia"/>
                <w:color w:val="000000"/>
                <w:szCs w:val="21"/>
              </w:rPr>
              <w:t>3,581.10</w:t>
            </w:r>
          </w:p>
        </w:tc>
      </w:tr>
    </w:tbl>
    <w:p w:rsidR="00AC02B9" w:rsidRDefault="00AC02B9" w:rsidP="00AC02B9">
      <w:pPr>
        <w:autoSpaceDE w:val="0"/>
        <w:autoSpaceDN w:val="0"/>
        <w:adjustRightInd w:val="0"/>
        <w:rPr>
          <w:rFonts w:ascii="宋体" w:hAnsi="宋体"/>
          <w:szCs w:val="21"/>
        </w:rPr>
        <w:sectPr w:rsidR="00AC02B9" w:rsidSect="007D51F7">
          <w:headerReference w:type="default" r:id="rId9"/>
          <w:footerReference w:type="default" r:id="rId10"/>
          <w:pgSz w:w="11906" w:h="16838"/>
          <w:pgMar w:top="1440" w:right="1797" w:bottom="1440" w:left="1797" w:header="851" w:footer="992" w:gutter="0"/>
          <w:cols w:space="425"/>
          <w:docGrid w:type="lines" w:linePitch="312"/>
        </w:sectPr>
      </w:pPr>
    </w:p>
    <w:p w:rsidR="00AC02B9" w:rsidRPr="00FB763B" w:rsidRDefault="00AC02B9" w:rsidP="00AC02B9">
      <w:pPr>
        <w:autoSpaceDE w:val="0"/>
        <w:autoSpaceDN w:val="0"/>
        <w:adjustRightInd w:val="0"/>
        <w:jc w:val="center"/>
        <w:rPr>
          <w:rFonts w:ascii="宋体" w:hAnsi="宋体"/>
          <w:szCs w:val="21"/>
        </w:rPr>
      </w:pPr>
      <w:r w:rsidRPr="00FB763B">
        <w:rPr>
          <w:rFonts w:ascii="宋体" w:hAnsi="宋体" w:hint="eastAsia"/>
          <w:szCs w:val="21"/>
        </w:rPr>
        <w:lastRenderedPageBreak/>
        <w:t>2016年度收入决算表</w:t>
      </w:r>
    </w:p>
    <w:p w:rsidR="00AC02B9" w:rsidRPr="00FB763B" w:rsidRDefault="00AC02B9" w:rsidP="00AC02B9">
      <w:pPr>
        <w:autoSpaceDE w:val="0"/>
        <w:autoSpaceDN w:val="0"/>
        <w:adjustRightInd w:val="0"/>
        <w:ind w:right="360"/>
        <w:jc w:val="right"/>
        <w:rPr>
          <w:rFonts w:ascii="宋体" w:hAnsi="宋体"/>
          <w:szCs w:val="21"/>
        </w:rPr>
      </w:pPr>
      <w:r w:rsidRPr="00FB763B">
        <w:rPr>
          <w:rFonts w:ascii="宋体" w:hAnsi="宋体" w:hint="eastAsia"/>
          <w:szCs w:val="21"/>
        </w:rPr>
        <w:t>单位：万元</w:t>
      </w:r>
    </w:p>
    <w:tbl>
      <w:tblPr>
        <w:tblW w:w="14488" w:type="dxa"/>
        <w:tblInd w:w="93" w:type="dxa"/>
        <w:tblLook w:val="0000" w:firstRow="0" w:lastRow="0" w:firstColumn="0" w:lastColumn="0" w:noHBand="0" w:noVBand="0"/>
      </w:tblPr>
      <w:tblGrid>
        <w:gridCol w:w="593"/>
        <w:gridCol w:w="469"/>
        <w:gridCol w:w="469"/>
        <w:gridCol w:w="2744"/>
        <w:gridCol w:w="1459"/>
        <w:gridCol w:w="1459"/>
        <w:gridCol w:w="1459"/>
        <w:gridCol w:w="1459"/>
        <w:gridCol w:w="1459"/>
        <w:gridCol w:w="1459"/>
        <w:gridCol w:w="1459"/>
      </w:tblGrid>
      <w:tr w:rsidR="00AC02B9" w:rsidRPr="00FB763B" w:rsidTr="007D51F7">
        <w:trPr>
          <w:trHeight w:val="450"/>
        </w:trPr>
        <w:tc>
          <w:tcPr>
            <w:tcW w:w="415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项目</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本年收入合计</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财政拨款收入</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上级补助收入</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事业收入</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经营收入</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附属单位上缴收入</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其他收入</w:t>
            </w:r>
          </w:p>
        </w:tc>
      </w:tr>
      <w:tr w:rsidR="00AC02B9" w:rsidRPr="00FB763B" w:rsidTr="007D51F7">
        <w:trPr>
          <w:trHeight w:val="675"/>
        </w:trPr>
        <w:tc>
          <w:tcPr>
            <w:tcW w:w="148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功能分类</w:t>
            </w:r>
            <w:r w:rsidRPr="00FB763B">
              <w:rPr>
                <w:rFonts w:ascii="宋体" w:hAnsi="宋体" w:cs="宋体" w:hint="eastAsia"/>
                <w:kern w:val="0"/>
                <w:szCs w:val="21"/>
              </w:rPr>
              <w:br/>
              <w:t>科目编码</w:t>
            </w:r>
          </w:p>
        </w:tc>
        <w:tc>
          <w:tcPr>
            <w:tcW w:w="2667" w:type="dxa"/>
            <w:vMerge w:val="restart"/>
            <w:tcBorders>
              <w:top w:val="nil"/>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科目名称</w:t>
            </w: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r>
      <w:tr w:rsidR="00AC02B9" w:rsidRPr="00FB763B" w:rsidTr="007D51F7">
        <w:trPr>
          <w:trHeight w:val="450"/>
        </w:trPr>
        <w:tc>
          <w:tcPr>
            <w:tcW w:w="1488" w:type="dxa"/>
            <w:gridSpan w:val="3"/>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2667" w:type="dxa"/>
            <w:vMerge/>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r w:rsidRPr="00FB763B">
              <w:rPr>
                <w:rFonts w:ascii="宋体" w:hAnsi="宋体" w:cs="宋体" w:hint="eastAsia"/>
                <w:kern w:val="0"/>
                <w:szCs w:val="21"/>
              </w:rPr>
              <w:t>类</w:t>
            </w:r>
          </w:p>
        </w:tc>
        <w:tc>
          <w:tcPr>
            <w:tcW w:w="456" w:type="dxa"/>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r w:rsidRPr="00FB763B">
              <w:rPr>
                <w:rFonts w:ascii="宋体" w:hAnsi="宋体" w:cs="宋体" w:hint="eastAsia"/>
                <w:kern w:val="0"/>
                <w:szCs w:val="21"/>
              </w:rPr>
              <w:t>款</w:t>
            </w:r>
          </w:p>
        </w:tc>
        <w:tc>
          <w:tcPr>
            <w:tcW w:w="456" w:type="dxa"/>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r w:rsidRPr="00FB763B">
              <w:rPr>
                <w:rFonts w:ascii="宋体" w:hAnsi="宋体" w:cs="宋体" w:hint="eastAsia"/>
                <w:kern w:val="0"/>
                <w:szCs w:val="21"/>
              </w:rPr>
              <w:t>项</w:t>
            </w:r>
          </w:p>
        </w:tc>
        <w:tc>
          <w:tcPr>
            <w:tcW w:w="2667"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合计</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DE293B">
            <w:pPr>
              <w:widowControl/>
              <w:jc w:val="right"/>
              <w:rPr>
                <w:rFonts w:ascii="宋体" w:hAnsi="宋体" w:cs="宋体"/>
                <w:kern w:val="0"/>
                <w:szCs w:val="21"/>
              </w:rPr>
            </w:pPr>
            <w:r>
              <w:rPr>
                <w:rFonts w:ascii="宋体" w:hAnsi="宋体" w:cs="宋体" w:hint="eastAsia"/>
                <w:kern w:val="0"/>
                <w:szCs w:val="21"/>
              </w:rPr>
              <w:t>3,419.</w:t>
            </w:r>
            <w:r w:rsidR="00DE293B">
              <w:rPr>
                <w:rFonts w:ascii="宋体" w:hAnsi="宋体" w:cs="宋体" w:hint="eastAsia"/>
                <w:kern w:val="0"/>
                <w:szCs w:val="21"/>
              </w:rPr>
              <w:t>96</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106704">
            <w:pPr>
              <w:widowControl/>
              <w:jc w:val="right"/>
              <w:rPr>
                <w:rFonts w:ascii="宋体" w:hAnsi="宋体" w:cs="宋体"/>
                <w:kern w:val="0"/>
                <w:szCs w:val="21"/>
              </w:rPr>
            </w:pPr>
            <w:r>
              <w:rPr>
                <w:rFonts w:ascii="宋体" w:hAnsi="宋体" w:cs="宋体" w:hint="eastAsia"/>
                <w:kern w:val="0"/>
                <w:szCs w:val="21"/>
              </w:rPr>
              <w:t>3,228.</w:t>
            </w:r>
            <w:r w:rsidR="00106704">
              <w:rPr>
                <w:rFonts w:ascii="宋体" w:hAnsi="宋体" w:cs="宋体" w:hint="eastAsia"/>
                <w:kern w:val="0"/>
                <w:szCs w:val="21"/>
              </w:rPr>
              <w:t>40</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7D51F7">
            <w:pPr>
              <w:widowControl/>
              <w:jc w:val="right"/>
              <w:rPr>
                <w:rFonts w:ascii="宋体" w:hAnsi="宋体" w:cs="宋体"/>
                <w:kern w:val="0"/>
                <w:szCs w:val="21"/>
              </w:rPr>
            </w:pPr>
            <w:r>
              <w:rPr>
                <w:rFonts w:ascii="宋体" w:hAnsi="宋体" w:cs="宋体" w:hint="eastAsia"/>
                <w:kern w:val="0"/>
                <w:szCs w:val="21"/>
              </w:rPr>
              <w:t>191.56</w:t>
            </w:r>
            <w:r w:rsidR="00AC02B9" w:rsidRPr="00FB763B">
              <w:rPr>
                <w:rFonts w:ascii="宋体" w:hAnsi="宋体" w:cs="宋体" w:hint="eastAsia"/>
                <w:kern w:val="0"/>
                <w:szCs w:val="21"/>
              </w:rPr>
              <w:t xml:space="preserve">　</w:t>
            </w: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20</w:t>
            </w:r>
            <w:r w:rsidR="00EC2E3B">
              <w:rPr>
                <w:rFonts w:ascii="宋体" w:hAnsi="宋体" w:cs="宋体" w:hint="eastAsia"/>
                <w:kern w:val="0"/>
                <w:szCs w:val="21"/>
              </w:rPr>
              <w:t>1</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67" w:type="dxa"/>
            <w:tcBorders>
              <w:top w:val="nil"/>
              <w:left w:val="nil"/>
              <w:bottom w:val="single" w:sz="8" w:space="0" w:color="auto"/>
              <w:right w:val="single" w:sz="8" w:space="0" w:color="auto"/>
            </w:tcBorders>
            <w:shd w:val="clear" w:color="auto" w:fill="auto"/>
            <w:vAlign w:val="center"/>
          </w:tcPr>
          <w:p w:rsidR="00AC02B9" w:rsidRPr="00FB763B" w:rsidRDefault="00EC2E3B" w:rsidP="007D51F7">
            <w:pPr>
              <w:widowControl/>
              <w:jc w:val="left"/>
              <w:rPr>
                <w:rFonts w:ascii="宋体" w:hAnsi="宋体" w:cs="宋体"/>
                <w:kern w:val="0"/>
                <w:szCs w:val="21"/>
              </w:rPr>
            </w:pPr>
            <w:r>
              <w:rPr>
                <w:rFonts w:ascii="宋体" w:hAnsi="宋体" w:cs="宋体" w:hint="eastAsia"/>
                <w:kern w:val="0"/>
                <w:szCs w:val="21"/>
              </w:rPr>
              <w:t>一般公共服务支出</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8D69E2">
            <w:pPr>
              <w:widowControl/>
              <w:jc w:val="right"/>
              <w:rPr>
                <w:rFonts w:ascii="宋体" w:hAnsi="宋体" w:cs="宋体"/>
                <w:kern w:val="0"/>
                <w:szCs w:val="21"/>
              </w:rPr>
            </w:pPr>
            <w:r>
              <w:rPr>
                <w:rFonts w:ascii="宋体" w:hAnsi="宋体" w:cs="宋体" w:hint="eastAsia"/>
                <w:kern w:val="0"/>
                <w:szCs w:val="21"/>
              </w:rPr>
              <w:t>2,808.</w:t>
            </w:r>
            <w:r w:rsidR="00DE293B">
              <w:rPr>
                <w:rFonts w:ascii="宋体" w:hAnsi="宋体" w:cs="宋体" w:hint="eastAsia"/>
                <w:kern w:val="0"/>
                <w:szCs w:val="21"/>
              </w:rPr>
              <w:t>0</w:t>
            </w:r>
            <w:r w:rsidR="008D69E2">
              <w:rPr>
                <w:rFonts w:ascii="宋体" w:hAnsi="宋体" w:cs="宋体" w:hint="eastAsia"/>
                <w:kern w:val="0"/>
                <w:szCs w:val="21"/>
              </w:rPr>
              <w:t>6</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106704">
            <w:pPr>
              <w:widowControl/>
              <w:jc w:val="right"/>
              <w:rPr>
                <w:rFonts w:ascii="宋体" w:hAnsi="宋体" w:cs="宋体"/>
                <w:kern w:val="0"/>
                <w:szCs w:val="21"/>
              </w:rPr>
            </w:pPr>
            <w:r>
              <w:rPr>
                <w:rFonts w:ascii="宋体" w:hAnsi="宋体" w:cs="宋体" w:hint="eastAsia"/>
                <w:kern w:val="0"/>
                <w:szCs w:val="21"/>
              </w:rPr>
              <w:t>2,616.</w:t>
            </w:r>
            <w:r w:rsidR="00106704">
              <w:rPr>
                <w:rFonts w:ascii="宋体" w:hAnsi="宋体" w:cs="宋体" w:hint="eastAsia"/>
                <w:kern w:val="0"/>
                <w:szCs w:val="21"/>
              </w:rPr>
              <w:t>50</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7D51F7">
            <w:pPr>
              <w:widowControl/>
              <w:jc w:val="right"/>
              <w:rPr>
                <w:rFonts w:ascii="宋体" w:hAnsi="宋体" w:cs="宋体"/>
                <w:kern w:val="0"/>
                <w:szCs w:val="21"/>
              </w:rPr>
            </w:pPr>
            <w:r>
              <w:rPr>
                <w:rFonts w:ascii="宋体" w:hAnsi="宋体" w:cs="宋体" w:hint="eastAsia"/>
                <w:kern w:val="0"/>
                <w:szCs w:val="21"/>
              </w:rPr>
              <w:t>191.56</w:t>
            </w:r>
            <w:r w:rsidR="00AC02B9" w:rsidRPr="00FB763B">
              <w:rPr>
                <w:rFonts w:ascii="宋体" w:hAnsi="宋体" w:cs="宋体" w:hint="eastAsia"/>
                <w:kern w:val="0"/>
                <w:szCs w:val="21"/>
              </w:rPr>
              <w:t xml:space="preserve">　</w:t>
            </w: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20</w:t>
            </w:r>
            <w:r w:rsidR="00EC2E3B">
              <w:rPr>
                <w:rFonts w:ascii="宋体" w:hAnsi="宋体" w:cs="宋体" w:hint="eastAsia"/>
                <w:kern w:val="0"/>
                <w:szCs w:val="21"/>
              </w:rPr>
              <w:t>1</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0</w:t>
            </w:r>
            <w:r w:rsidR="00EC2E3B">
              <w:rPr>
                <w:rFonts w:ascii="宋体" w:hAnsi="宋体" w:cs="宋体" w:hint="eastAsia"/>
                <w:kern w:val="0"/>
                <w:szCs w:val="21"/>
              </w:rPr>
              <w:t>6</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67" w:type="dxa"/>
            <w:tcBorders>
              <w:top w:val="nil"/>
              <w:left w:val="nil"/>
              <w:bottom w:val="single" w:sz="8" w:space="0" w:color="auto"/>
              <w:right w:val="single" w:sz="8" w:space="0" w:color="auto"/>
            </w:tcBorders>
            <w:shd w:val="clear" w:color="auto" w:fill="auto"/>
            <w:vAlign w:val="center"/>
          </w:tcPr>
          <w:p w:rsidR="00AC02B9" w:rsidRPr="00FB763B" w:rsidRDefault="00EC2E3B" w:rsidP="007D51F7">
            <w:pPr>
              <w:widowControl/>
              <w:jc w:val="left"/>
              <w:rPr>
                <w:rFonts w:ascii="宋体" w:hAnsi="宋体" w:cs="宋体"/>
                <w:kern w:val="0"/>
                <w:szCs w:val="21"/>
              </w:rPr>
            </w:pPr>
            <w:r>
              <w:rPr>
                <w:rFonts w:ascii="宋体" w:hAnsi="宋体" w:cs="宋体" w:hint="eastAsia"/>
                <w:kern w:val="0"/>
                <w:szCs w:val="21"/>
              </w:rPr>
              <w:t>财政事务</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8D69E2">
            <w:pPr>
              <w:widowControl/>
              <w:jc w:val="right"/>
              <w:rPr>
                <w:rFonts w:ascii="宋体" w:hAnsi="宋体" w:cs="宋体"/>
                <w:kern w:val="0"/>
                <w:szCs w:val="21"/>
              </w:rPr>
            </w:pPr>
            <w:r>
              <w:rPr>
                <w:rFonts w:ascii="宋体" w:hAnsi="宋体" w:cs="宋体" w:hint="eastAsia"/>
                <w:kern w:val="0"/>
                <w:szCs w:val="21"/>
              </w:rPr>
              <w:t>2,808.</w:t>
            </w:r>
            <w:r w:rsidR="00DE293B">
              <w:rPr>
                <w:rFonts w:ascii="宋体" w:hAnsi="宋体" w:cs="宋体" w:hint="eastAsia"/>
                <w:kern w:val="0"/>
                <w:szCs w:val="21"/>
              </w:rPr>
              <w:t>0</w:t>
            </w:r>
            <w:r w:rsidR="008D69E2">
              <w:rPr>
                <w:rFonts w:ascii="宋体" w:hAnsi="宋体" w:cs="宋体" w:hint="eastAsia"/>
                <w:kern w:val="0"/>
                <w:szCs w:val="21"/>
              </w:rPr>
              <w:t>6</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106704">
            <w:pPr>
              <w:widowControl/>
              <w:jc w:val="right"/>
              <w:rPr>
                <w:rFonts w:ascii="宋体" w:hAnsi="宋体" w:cs="宋体"/>
                <w:kern w:val="0"/>
                <w:szCs w:val="21"/>
              </w:rPr>
            </w:pPr>
            <w:r>
              <w:rPr>
                <w:rFonts w:ascii="宋体" w:hAnsi="宋体" w:cs="宋体" w:hint="eastAsia"/>
                <w:kern w:val="0"/>
                <w:szCs w:val="21"/>
              </w:rPr>
              <w:t>2,616.</w:t>
            </w:r>
            <w:r w:rsidR="00106704">
              <w:rPr>
                <w:rFonts w:ascii="宋体" w:hAnsi="宋体" w:cs="宋体" w:hint="eastAsia"/>
                <w:kern w:val="0"/>
                <w:szCs w:val="21"/>
              </w:rPr>
              <w:t>50</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7D51F7">
            <w:pPr>
              <w:widowControl/>
              <w:jc w:val="right"/>
              <w:rPr>
                <w:rFonts w:ascii="宋体" w:hAnsi="宋体" w:cs="宋体"/>
                <w:kern w:val="0"/>
                <w:szCs w:val="21"/>
              </w:rPr>
            </w:pPr>
            <w:r>
              <w:rPr>
                <w:rFonts w:ascii="宋体" w:hAnsi="宋体" w:cs="宋体" w:hint="eastAsia"/>
                <w:kern w:val="0"/>
                <w:szCs w:val="21"/>
              </w:rPr>
              <w:t>191.56</w:t>
            </w:r>
            <w:r w:rsidR="00AC02B9" w:rsidRPr="00FB763B">
              <w:rPr>
                <w:rFonts w:ascii="宋体" w:hAnsi="宋体" w:cs="宋体" w:hint="eastAsia"/>
                <w:kern w:val="0"/>
                <w:szCs w:val="21"/>
              </w:rPr>
              <w:t xml:space="preserve">　</w:t>
            </w: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20</w:t>
            </w:r>
            <w:r w:rsidR="00EC2E3B">
              <w:rPr>
                <w:rFonts w:ascii="宋体" w:hAnsi="宋体" w:cs="宋体" w:hint="eastAsia"/>
                <w:kern w:val="0"/>
                <w:szCs w:val="21"/>
              </w:rPr>
              <w:t>1</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0</w:t>
            </w:r>
            <w:r w:rsidR="00EC2E3B">
              <w:rPr>
                <w:rFonts w:ascii="宋体" w:hAnsi="宋体" w:cs="宋体" w:hint="eastAsia"/>
                <w:kern w:val="0"/>
                <w:szCs w:val="21"/>
              </w:rPr>
              <w:t>6</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0</w:t>
            </w:r>
            <w:r w:rsidR="00EC2E3B">
              <w:rPr>
                <w:rFonts w:ascii="宋体" w:hAnsi="宋体" w:cs="宋体" w:hint="eastAsia"/>
                <w:kern w:val="0"/>
                <w:szCs w:val="21"/>
              </w:rPr>
              <w:t>1</w:t>
            </w:r>
          </w:p>
        </w:tc>
        <w:tc>
          <w:tcPr>
            <w:tcW w:w="2667" w:type="dxa"/>
            <w:tcBorders>
              <w:top w:val="nil"/>
              <w:left w:val="nil"/>
              <w:bottom w:val="single" w:sz="8" w:space="0" w:color="auto"/>
              <w:right w:val="single" w:sz="8" w:space="0" w:color="auto"/>
            </w:tcBorders>
            <w:shd w:val="clear" w:color="auto" w:fill="auto"/>
            <w:vAlign w:val="center"/>
          </w:tcPr>
          <w:p w:rsidR="00AC02B9" w:rsidRPr="00FB763B" w:rsidRDefault="00EC2E3B" w:rsidP="007D51F7">
            <w:pPr>
              <w:widowControl/>
              <w:jc w:val="left"/>
              <w:rPr>
                <w:rFonts w:ascii="宋体" w:hAnsi="宋体" w:cs="宋体"/>
                <w:kern w:val="0"/>
                <w:szCs w:val="21"/>
              </w:rPr>
            </w:pPr>
            <w:r>
              <w:rPr>
                <w:rFonts w:ascii="宋体" w:hAnsi="宋体" w:cs="宋体" w:hint="eastAsia"/>
                <w:kern w:val="0"/>
                <w:szCs w:val="21"/>
              </w:rPr>
              <w:t>行政运行</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8D69E2">
            <w:pPr>
              <w:widowControl/>
              <w:jc w:val="right"/>
              <w:rPr>
                <w:rFonts w:ascii="宋体" w:hAnsi="宋体" w:cs="宋体"/>
                <w:kern w:val="0"/>
                <w:szCs w:val="21"/>
              </w:rPr>
            </w:pPr>
            <w:r>
              <w:rPr>
                <w:rFonts w:ascii="宋体" w:hAnsi="宋体" w:cs="宋体" w:hint="eastAsia"/>
                <w:kern w:val="0"/>
                <w:szCs w:val="21"/>
              </w:rPr>
              <w:t>2,453.</w:t>
            </w:r>
            <w:r w:rsidR="008D69E2">
              <w:rPr>
                <w:rFonts w:ascii="宋体" w:hAnsi="宋体" w:cs="宋体" w:hint="eastAsia"/>
                <w:kern w:val="0"/>
                <w:szCs w:val="21"/>
              </w:rPr>
              <w:t>32</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106E51" w:rsidP="00106704">
            <w:pPr>
              <w:widowControl/>
              <w:jc w:val="right"/>
              <w:rPr>
                <w:rFonts w:ascii="宋体" w:hAnsi="宋体" w:cs="宋体"/>
                <w:kern w:val="0"/>
                <w:szCs w:val="21"/>
              </w:rPr>
            </w:pPr>
            <w:r>
              <w:rPr>
                <w:rFonts w:ascii="宋体" w:hAnsi="宋体" w:cs="宋体" w:hint="eastAsia"/>
                <w:kern w:val="0"/>
                <w:szCs w:val="21"/>
              </w:rPr>
              <w:t>2,261.</w:t>
            </w:r>
            <w:r w:rsidR="004C1842">
              <w:rPr>
                <w:rFonts w:ascii="宋体" w:hAnsi="宋体" w:cs="宋体" w:hint="eastAsia"/>
                <w:kern w:val="0"/>
                <w:szCs w:val="21"/>
              </w:rPr>
              <w:t>7</w:t>
            </w:r>
            <w:r w:rsidR="00106704">
              <w:rPr>
                <w:rFonts w:ascii="宋体" w:hAnsi="宋体" w:cs="宋体" w:hint="eastAsia"/>
                <w:kern w:val="0"/>
                <w:szCs w:val="21"/>
              </w:rPr>
              <w:t>6</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7D51F7">
            <w:pPr>
              <w:widowControl/>
              <w:jc w:val="right"/>
              <w:rPr>
                <w:rFonts w:ascii="宋体" w:hAnsi="宋体" w:cs="宋体"/>
                <w:kern w:val="0"/>
                <w:szCs w:val="21"/>
              </w:rPr>
            </w:pPr>
            <w:r>
              <w:rPr>
                <w:rFonts w:ascii="宋体" w:hAnsi="宋体" w:cs="宋体" w:hint="eastAsia"/>
                <w:kern w:val="0"/>
                <w:szCs w:val="21"/>
              </w:rPr>
              <w:t>191.56</w:t>
            </w:r>
            <w:r w:rsidR="00AC02B9" w:rsidRPr="00FB763B">
              <w:rPr>
                <w:rFonts w:ascii="宋体" w:hAnsi="宋体" w:cs="宋体" w:hint="eastAsia"/>
                <w:kern w:val="0"/>
                <w:szCs w:val="21"/>
              </w:rPr>
              <w:t xml:space="preserve">　</w:t>
            </w: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AC02B9" w:rsidRPr="00FB763B" w:rsidRDefault="00EC2E3B" w:rsidP="007D51F7">
            <w:pPr>
              <w:widowControl/>
              <w:jc w:val="center"/>
              <w:rPr>
                <w:rFonts w:ascii="宋体" w:hAnsi="宋体" w:cs="宋体"/>
                <w:kern w:val="0"/>
                <w:szCs w:val="21"/>
              </w:rPr>
            </w:pPr>
            <w:r>
              <w:rPr>
                <w:rFonts w:ascii="宋体" w:hAnsi="宋体" w:cs="宋体" w:hint="eastAsia"/>
                <w:kern w:val="0"/>
                <w:szCs w:val="21"/>
              </w:rPr>
              <w:t>201</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EC2E3B" w:rsidP="007D51F7">
            <w:pPr>
              <w:widowControl/>
              <w:jc w:val="center"/>
              <w:rPr>
                <w:rFonts w:ascii="宋体" w:hAnsi="宋体" w:cs="宋体"/>
                <w:kern w:val="0"/>
                <w:szCs w:val="21"/>
              </w:rPr>
            </w:pPr>
            <w:r>
              <w:rPr>
                <w:rFonts w:ascii="宋体" w:hAnsi="宋体" w:cs="宋体" w:hint="eastAsia"/>
                <w:kern w:val="0"/>
                <w:szCs w:val="21"/>
              </w:rPr>
              <w:t>06</w:t>
            </w:r>
            <w:r w:rsidR="00AC02B9" w:rsidRPr="00FB763B">
              <w:rPr>
                <w:rFonts w:ascii="宋体" w:hAnsi="宋体" w:cs="宋体" w:hint="eastAsia"/>
                <w:kern w:val="0"/>
                <w:szCs w:val="21"/>
              </w:rPr>
              <w:t xml:space="preserve">　</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EC2E3B" w:rsidP="007D51F7">
            <w:pPr>
              <w:widowControl/>
              <w:jc w:val="center"/>
              <w:rPr>
                <w:rFonts w:ascii="宋体" w:hAnsi="宋体" w:cs="宋体"/>
                <w:kern w:val="0"/>
                <w:szCs w:val="21"/>
              </w:rPr>
            </w:pPr>
            <w:r>
              <w:rPr>
                <w:rFonts w:ascii="宋体" w:hAnsi="宋体" w:cs="宋体" w:hint="eastAsia"/>
                <w:kern w:val="0"/>
                <w:szCs w:val="21"/>
              </w:rPr>
              <w:t>02</w:t>
            </w:r>
            <w:r w:rsidR="00AC02B9" w:rsidRPr="00FB763B">
              <w:rPr>
                <w:rFonts w:ascii="宋体" w:hAnsi="宋体" w:cs="宋体" w:hint="eastAsia"/>
                <w:kern w:val="0"/>
                <w:szCs w:val="21"/>
              </w:rPr>
              <w:t xml:space="preserve">　</w:t>
            </w:r>
          </w:p>
        </w:tc>
        <w:tc>
          <w:tcPr>
            <w:tcW w:w="2667" w:type="dxa"/>
            <w:tcBorders>
              <w:top w:val="nil"/>
              <w:left w:val="nil"/>
              <w:bottom w:val="single" w:sz="8" w:space="0" w:color="auto"/>
              <w:right w:val="single" w:sz="8" w:space="0" w:color="auto"/>
            </w:tcBorders>
            <w:shd w:val="clear" w:color="auto" w:fill="auto"/>
            <w:vAlign w:val="center"/>
          </w:tcPr>
          <w:p w:rsidR="00AC02B9" w:rsidRPr="00FB763B" w:rsidRDefault="00EC2E3B" w:rsidP="007D51F7">
            <w:pPr>
              <w:widowControl/>
              <w:jc w:val="left"/>
              <w:rPr>
                <w:rFonts w:ascii="宋体" w:hAnsi="宋体" w:cs="宋体"/>
                <w:kern w:val="0"/>
                <w:szCs w:val="21"/>
              </w:rPr>
            </w:pPr>
            <w:r>
              <w:rPr>
                <w:rFonts w:ascii="宋体" w:hAnsi="宋体" w:cs="宋体" w:hint="eastAsia"/>
                <w:kern w:val="0"/>
                <w:szCs w:val="21"/>
              </w:rPr>
              <w:t>一般行政管理事务</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8D69E2" w:rsidP="007D51F7">
            <w:pPr>
              <w:widowControl/>
              <w:jc w:val="right"/>
              <w:rPr>
                <w:rFonts w:ascii="宋体" w:hAnsi="宋体" w:cs="宋体"/>
                <w:kern w:val="0"/>
                <w:szCs w:val="21"/>
              </w:rPr>
            </w:pPr>
            <w:r>
              <w:rPr>
                <w:rFonts w:ascii="宋体" w:hAnsi="宋体" w:cs="宋体" w:hint="eastAsia"/>
                <w:kern w:val="0"/>
                <w:szCs w:val="21"/>
              </w:rPr>
              <w:t>182.60</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7D51F7">
            <w:pPr>
              <w:widowControl/>
              <w:jc w:val="right"/>
              <w:rPr>
                <w:rFonts w:ascii="宋体" w:hAnsi="宋体" w:cs="宋体"/>
                <w:kern w:val="0"/>
                <w:szCs w:val="21"/>
              </w:rPr>
            </w:pPr>
            <w:r>
              <w:rPr>
                <w:rFonts w:ascii="宋体" w:hAnsi="宋体" w:cs="宋体" w:hint="eastAsia"/>
                <w:kern w:val="0"/>
                <w:szCs w:val="21"/>
              </w:rPr>
              <w:t>182.60</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EC2E3B"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EC2E3B" w:rsidRPr="00FB763B" w:rsidRDefault="00EC2E3B" w:rsidP="007D51F7">
            <w:pPr>
              <w:widowControl/>
              <w:jc w:val="center"/>
              <w:rPr>
                <w:rFonts w:ascii="宋体" w:hAnsi="宋体" w:cs="宋体"/>
                <w:kern w:val="0"/>
                <w:szCs w:val="21"/>
              </w:rPr>
            </w:pPr>
            <w:r>
              <w:rPr>
                <w:rFonts w:ascii="宋体" w:hAnsi="宋体" w:cs="宋体" w:hint="eastAsia"/>
                <w:kern w:val="0"/>
                <w:szCs w:val="21"/>
              </w:rPr>
              <w:t>201</w:t>
            </w:r>
          </w:p>
        </w:tc>
        <w:tc>
          <w:tcPr>
            <w:tcW w:w="456"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center"/>
              <w:rPr>
                <w:rFonts w:ascii="宋体" w:hAnsi="宋体" w:cs="宋体"/>
                <w:kern w:val="0"/>
                <w:szCs w:val="21"/>
              </w:rPr>
            </w:pPr>
            <w:r>
              <w:rPr>
                <w:rFonts w:ascii="宋体" w:hAnsi="宋体" w:cs="宋体" w:hint="eastAsia"/>
                <w:kern w:val="0"/>
                <w:szCs w:val="21"/>
              </w:rPr>
              <w:t>06</w:t>
            </w:r>
          </w:p>
        </w:tc>
        <w:tc>
          <w:tcPr>
            <w:tcW w:w="456"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center"/>
              <w:rPr>
                <w:rFonts w:ascii="宋体" w:hAnsi="宋体" w:cs="宋体"/>
                <w:kern w:val="0"/>
                <w:szCs w:val="21"/>
              </w:rPr>
            </w:pPr>
            <w:r>
              <w:rPr>
                <w:rFonts w:ascii="宋体" w:hAnsi="宋体" w:cs="宋体" w:hint="eastAsia"/>
                <w:kern w:val="0"/>
                <w:szCs w:val="21"/>
              </w:rPr>
              <w:t>99</w:t>
            </w:r>
          </w:p>
        </w:tc>
        <w:tc>
          <w:tcPr>
            <w:tcW w:w="2667" w:type="dxa"/>
            <w:tcBorders>
              <w:top w:val="nil"/>
              <w:left w:val="nil"/>
              <w:bottom w:val="single" w:sz="8" w:space="0" w:color="auto"/>
              <w:right w:val="single" w:sz="8" w:space="0" w:color="auto"/>
            </w:tcBorders>
            <w:shd w:val="clear" w:color="auto" w:fill="auto"/>
            <w:vAlign w:val="center"/>
          </w:tcPr>
          <w:p w:rsidR="00EC2E3B" w:rsidRPr="00FB763B" w:rsidRDefault="00EC2E3B" w:rsidP="007D51F7">
            <w:pPr>
              <w:widowControl/>
              <w:jc w:val="left"/>
              <w:rPr>
                <w:rFonts w:ascii="宋体" w:hAnsi="宋体" w:cs="宋体"/>
                <w:kern w:val="0"/>
                <w:szCs w:val="21"/>
              </w:rPr>
            </w:pPr>
            <w:r>
              <w:rPr>
                <w:rFonts w:ascii="宋体" w:hAnsi="宋体" w:cs="宋体" w:hint="eastAsia"/>
                <w:kern w:val="0"/>
                <w:szCs w:val="21"/>
              </w:rPr>
              <w:t>其他财政事务支出</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8D69E2" w:rsidP="007D51F7">
            <w:pPr>
              <w:widowControl/>
              <w:jc w:val="right"/>
              <w:rPr>
                <w:rFonts w:ascii="宋体" w:hAnsi="宋体" w:cs="宋体"/>
                <w:kern w:val="0"/>
                <w:szCs w:val="21"/>
              </w:rPr>
            </w:pPr>
            <w:r>
              <w:rPr>
                <w:rFonts w:ascii="宋体" w:hAnsi="宋体" w:cs="宋体" w:hint="eastAsia"/>
                <w:kern w:val="0"/>
                <w:szCs w:val="21"/>
              </w:rPr>
              <w:t>172.14</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DE293B" w:rsidP="007D51F7">
            <w:pPr>
              <w:widowControl/>
              <w:jc w:val="right"/>
              <w:rPr>
                <w:rFonts w:ascii="宋体" w:hAnsi="宋体" w:cs="宋体"/>
                <w:kern w:val="0"/>
                <w:szCs w:val="21"/>
              </w:rPr>
            </w:pPr>
            <w:r>
              <w:rPr>
                <w:rFonts w:ascii="宋体" w:hAnsi="宋体" w:cs="宋体" w:hint="eastAsia"/>
                <w:kern w:val="0"/>
                <w:szCs w:val="21"/>
              </w:rPr>
              <w:t>172.14</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20</w:t>
            </w:r>
            <w:r w:rsidR="00EC2E3B">
              <w:rPr>
                <w:rFonts w:ascii="宋体" w:hAnsi="宋体" w:cs="宋体" w:hint="eastAsia"/>
                <w:kern w:val="0"/>
                <w:szCs w:val="21"/>
              </w:rPr>
              <w:t>8</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67" w:type="dxa"/>
            <w:tcBorders>
              <w:top w:val="nil"/>
              <w:left w:val="nil"/>
              <w:bottom w:val="single" w:sz="8" w:space="0" w:color="auto"/>
              <w:right w:val="single" w:sz="8" w:space="0" w:color="auto"/>
            </w:tcBorders>
            <w:shd w:val="clear" w:color="auto" w:fill="auto"/>
            <w:vAlign w:val="center"/>
          </w:tcPr>
          <w:p w:rsidR="00AC02B9" w:rsidRPr="00FB763B" w:rsidRDefault="00EC2E3B" w:rsidP="007D51F7">
            <w:pPr>
              <w:widowControl/>
              <w:jc w:val="left"/>
              <w:rPr>
                <w:rFonts w:ascii="宋体" w:hAnsi="宋体" w:cs="宋体"/>
                <w:kern w:val="0"/>
                <w:szCs w:val="21"/>
              </w:rPr>
            </w:pPr>
            <w:r>
              <w:rPr>
                <w:rFonts w:ascii="宋体" w:hAnsi="宋体" w:cs="宋体" w:hint="eastAsia"/>
                <w:kern w:val="0"/>
                <w:szCs w:val="21"/>
              </w:rPr>
              <w:t>社会保障和就业支出</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8D69E2" w:rsidP="007D51F7">
            <w:pPr>
              <w:widowControl/>
              <w:jc w:val="right"/>
              <w:rPr>
                <w:rFonts w:ascii="宋体" w:hAnsi="宋体" w:cs="宋体"/>
                <w:kern w:val="0"/>
                <w:szCs w:val="21"/>
              </w:rPr>
            </w:pPr>
            <w:r>
              <w:rPr>
                <w:rFonts w:ascii="宋体" w:hAnsi="宋体" w:cs="宋体" w:hint="eastAsia"/>
                <w:kern w:val="0"/>
                <w:szCs w:val="21"/>
              </w:rPr>
              <w:t>228.92</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7D51F7">
            <w:pPr>
              <w:widowControl/>
              <w:jc w:val="right"/>
              <w:rPr>
                <w:rFonts w:ascii="宋体" w:hAnsi="宋体" w:cs="宋体"/>
                <w:kern w:val="0"/>
                <w:szCs w:val="21"/>
              </w:rPr>
            </w:pPr>
            <w:r>
              <w:rPr>
                <w:rFonts w:ascii="宋体" w:hAnsi="宋体" w:cs="宋体" w:hint="eastAsia"/>
                <w:kern w:val="0"/>
                <w:szCs w:val="21"/>
              </w:rPr>
              <w:t>228.92</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AC02B9" w:rsidRPr="00FB763B" w:rsidRDefault="00AC02B9" w:rsidP="00EC2E3B">
            <w:pPr>
              <w:widowControl/>
              <w:jc w:val="center"/>
              <w:rPr>
                <w:rFonts w:ascii="宋体" w:hAnsi="宋体" w:cs="宋体"/>
                <w:kern w:val="0"/>
                <w:szCs w:val="21"/>
              </w:rPr>
            </w:pPr>
            <w:r w:rsidRPr="00FB763B">
              <w:rPr>
                <w:rFonts w:ascii="宋体" w:hAnsi="宋体" w:cs="宋体" w:hint="eastAsia"/>
                <w:kern w:val="0"/>
                <w:szCs w:val="21"/>
              </w:rPr>
              <w:t>20</w:t>
            </w:r>
            <w:r w:rsidR="00EC2E3B">
              <w:rPr>
                <w:rFonts w:ascii="宋体" w:hAnsi="宋体" w:cs="宋体" w:hint="eastAsia"/>
                <w:kern w:val="0"/>
                <w:szCs w:val="21"/>
              </w:rPr>
              <w:t>8</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EC2E3B" w:rsidP="007D51F7">
            <w:pPr>
              <w:widowControl/>
              <w:jc w:val="center"/>
              <w:rPr>
                <w:rFonts w:ascii="宋体" w:hAnsi="宋体" w:cs="宋体"/>
                <w:kern w:val="0"/>
                <w:szCs w:val="21"/>
              </w:rPr>
            </w:pPr>
            <w:r>
              <w:rPr>
                <w:rFonts w:ascii="宋体" w:hAnsi="宋体" w:cs="宋体" w:hint="eastAsia"/>
                <w:kern w:val="0"/>
                <w:szCs w:val="21"/>
              </w:rPr>
              <w:t>05</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67" w:type="dxa"/>
            <w:tcBorders>
              <w:top w:val="nil"/>
              <w:left w:val="nil"/>
              <w:bottom w:val="single" w:sz="8" w:space="0" w:color="auto"/>
              <w:right w:val="single" w:sz="8" w:space="0" w:color="auto"/>
            </w:tcBorders>
            <w:shd w:val="clear" w:color="auto" w:fill="auto"/>
            <w:vAlign w:val="center"/>
          </w:tcPr>
          <w:p w:rsidR="00AC02B9" w:rsidRPr="00FB763B" w:rsidRDefault="00EC2E3B" w:rsidP="007D51F7">
            <w:pPr>
              <w:widowControl/>
              <w:jc w:val="left"/>
              <w:rPr>
                <w:rFonts w:ascii="宋体" w:hAnsi="宋体" w:cs="宋体"/>
                <w:kern w:val="0"/>
                <w:szCs w:val="21"/>
              </w:rPr>
            </w:pPr>
            <w:r>
              <w:rPr>
                <w:rFonts w:ascii="宋体" w:hAnsi="宋体" w:cs="宋体" w:hint="eastAsia"/>
                <w:kern w:val="0"/>
                <w:szCs w:val="21"/>
              </w:rPr>
              <w:t>行政事业单位离退休</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8D69E2" w:rsidP="007D51F7">
            <w:pPr>
              <w:widowControl/>
              <w:jc w:val="right"/>
              <w:rPr>
                <w:rFonts w:ascii="宋体" w:hAnsi="宋体" w:cs="宋体"/>
                <w:kern w:val="0"/>
                <w:szCs w:val="21"/>
              </w:rPr>
            </w:pPr>
            <w:r>
              <w:rPr>
                <w:rFonts w:ascii="宋体" w:hAnsi="宋体" w:cs="宋体" w:hint="eastAsia"/>
                <w:kern w:val="0"/>
                <w:szCs w:val="21"/>
              </w:rPr>
              <w:t>228.92</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7D51F7">
            <w:pPr>
              <w:widowControl/>
              <w:jc w:val="right"/>
              <w:rPr>
                <w:rFonts w:ascii="宋体" w:hAnsi="宋体" w:cs="宋体"/>
                <w:kern w:val="0"/>
                <w:szCs w:val="21"/>
              </w:rPr>
            </w:pPr>
            <w:r>
              <w:rPr>
                <w:rFonts w:ascii="宋体" w:hAnsi="宋体" w:cs="宋体" w:hint="eastAsia"/>
                <w:kern w:val="0"/>
                <w:szCs w:val="21"/>
              </w:rPr>
              <w:t>228.92</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EC2E3B"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EC2E3B" w:rsidRPr="00FB763B" w:rsidRDefault="00EC2E3B" w:rsidP="00EC2E3B">
            <w:pPr>
              <w:widowControl/>
              <w:jc w:val="center"/>
              <w:rPr>
                <w:rFonts w:ascii="宋体" w:hAnsi="宋体" w:cs="宋体"/>
                <w:kern w:val="0"/>
                <w:szCs w:val="21"/>
              </w:rPr>
            </w:pPr>
            <w:r>
              <w:rPr>
                <w:rFonts w:ascii="宋体" w:hAnsi="宋体" w:cs="宋体" w:hint="eastAsia"/>
                <w:kern w:val="0"/>
                <w:szCs w:val="21"/>
              </w:rPr>
              <w:t>208</w:t>
            </w:r>
          </w:p>
        </w:tc>
        <w:tc>
          <w:tcPr>
            <w:tcW w:w="456" w:type="dxa"/>
            <w:tcBorders>
              <w:top w:val="nil"/>
              <w:left w:val="nil"/>
              <w:bottom w:val="single" w:sz="8" w:space="0" w:color="auto"/>
              <w:right w:val="single" w:sz="8" w:space="0" w:color="auto"/>
            </w:tcBorders>
            <w:shd w:val="clear" w:color="auto" w:fill="auto"/>
            <w:noWrap/>
            <w:vAlign w:val="center"/>
          </w:tcPr>
          <w:p w:rsidR="00EC2E3B" w:rsidRDefault="00EC2E3B" w:rsidP="007D51F7">
            <w:pPr>
              <w:widowControl/>
              <w:jc w:val="center"/>
              <w:rPr>
                <w:rFonts w:ascii="宋体" w:hAnsi="宋体" w:cs="宋体"/>
                <w:kern w:val="0"/>
                <w:szCs w:val="21"/>
              </w:rPr>
            </w:pPr>
            <w:r>
              <w:rPr>
                <w:rFonts w:ascii="宋体" w:hAnsi="宋体" w:cs="宋体" w:hint="eastAsia"/>
                <w:kern w:val="0"/>
                <w:szCs w:val="21"/>
              </w:rPr>
              <w:t>05</w:t>
            </w:r>
          </w:p>
        </w:tc>
        <w:tc>
          <w:tcPr>
            <w:tcW w:w="456"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center"/>
              <w:rPr>
                <w:rFonts w:ascii="宋体" w:hAnsi="宋体" w:cs="宋体"/>
                <w:kern w:val="0"/>
                <w:szCs w:val="21"/>
              </w:rPr>
            </w:pPr>
            <w:r>
              <w:rPr>
                <w:rFonts w:ascii="宋体" w:hAnsi="宋体" w:cs="宋体" w:hint="eastAsia"/>
                <w:kern w:val="0"/>
                <w:szCs w:val="21"/>
              </w:rPr>
              <w:t>01</w:t>
            </w:r>
          </w:p>
        </w:tc>
        <w:tc>
          <w:tcPr>
            <w:tcW w:w="2667" w:type="dxa"/>
            <w:tcBorders>
              <w:top w:val="nil"/>
              <w:left w:val="nil"/>
              <w:bottom w:val="single" w:sz="8" w:space="0" w:color="auto"/>
              <w:right w:val="single" w:sz="8" w:space="0" w:color="auto"/>
            </w:tcBorders>
            <w:shd w:val="clear" w:color="auto" w:fill="auto"/>
            <w:vAlign w:val="center"/>
          </w:tcPr>
          <w:p w:rsidR="00EC2E3B" w:rsidRDefault="00EC2E3B" w:rsidP="007D51F7">
            <w:pPr>
              <w:widowControl/>
              <w:jc w:val="left"/>
              <w:rPr>
                <w:rFonts w:ascii="宋体" w:hAnsi="宋体" w:cs="宋体"/>
                <w:kern w:val="0"/>
                <w:szCs w:val="21"/>
              </w:rPr>
            </w:pPr>
            <w:r>
              <w:rPr>
                <w:rFonts w:ascii="宋体" w:hAnsi="宋体" w:cs="宋体" w:hint="eastAsia"/>
                <w:kern w:val="0"/>
                <w:szCs w:val="21"/>
              </w:rPr>
              <w:t>归口管理的行政单位离退休</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8D69E2" w:rsidP="007D51F7">
            <w:pPr>
              <w:widowControl/>
              <w:jc w:val="right"/>
              <w:rPr>
                <w:rFonts w:ascii="宋体" w:hAnsi="宋体" w:cs="宋体"/>
                <w:kern w:val="0"/>
                <w:szCs w:val="21"/>
              </w:rPr>
            </w:pPr>
            <w:r>
              <w:rPr>
                <w:rFonts w:ascii="宋体" w:hAnsi="宋体" w:cs="宋体" w:hint="eastAsia"/>
                <w:kern w:val="0"/>
                <w:szCs w:val="21"/>
              </w:rPr>
              <w:t>18.46</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DE293B" w:rsidP="007D51F7">
            <w:pPr>
              <w:widowControl/>
              <w:jc w:val="right"/>
              <w:rPr>
                <w:rFonts w:ascii="宋体" w:hAnsi="宋体" w:cs="宋体"/>
                <w:kern w:val="0"/>
                <w:szCs w:val="21"/>
              </w:rPr>
            </w:pPr>
            <w:r>
              <w:rPr>
                <w:rFonts w:ascii="宋体" w:hAnsi="宋体" w:cs="宋体" w:hint="eastAsia"/>
                <w:kern w:val="0"/>
                <w:szCs w:val="21"/>
              </w:rPr>
              <w:t>18.46</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r>
      <w:tr w:rsidR="00EC2E3B"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EC2E3B" w:rsidRPr="00EC2E3B" w:rsidRDefault="00EC2E3B" w:rsidP="00EC2E3B">
            <w:pPr>
              <w:widowControl/>
              <w:jc w:val="center"/>
              <w:rPr>
                <w:rFonts w:ascii="宋体" w:hAnsi="宋体" w:cs="宋体"/>
                <w:kern w:val="0"/>
                <w:szCs w:val="21"/>
              </w:rPr>
            </w:pPr>
            <w:r>
              <w:rPr>
                <w:rFonts w:ascii="宋体" w:hAnsi="宋体" w:cs="宋体" w:hint="eastAsia"/>
                <w:kern w:val="0"/>
                <w:szCs w:val="21"/>
              </w:rPr>
              <w:t>208</w:t>
            </w:r>
          </w:p>
        </w:tc>
        <w:tc>
          <w:tcPr>
            <w:tcW w:w="456" w:type="dxa"/>
            <w:tcBorders>
              <w:top w:val="nil"/>
              <w:left w:val="nil"/>
              <w:bottom w:val="single" w:sz="8" w:space="0" w:color="auto"/>
              <w:right w:val="single" w:sz="8" w:space="0" w:color="auto"/>
            </w:tcBorders>
            <w:shd w:val="clear" w:color="auto" w:fill="auto"/>
            <w:noWrap/>
            <w:vAlign w:val="center"/>
          </w:tcPr>
          <w:p w:rsidR="00EC2E3B" w:rsidRDefault="00EC2E3B" w:rsidP="007D51F7">
            <w:pPr>
              <w:widowControl/>
              <w:jc w:val="center"/>
              <w:rPr>
                <w:rFonts w:ascii="宋体" w:hAnsi="宋体" w:cs="宋体"/>
                <w:kern w:val="0"/>
                <w:szCs w:val="21"/>
              </w:rPr>
            </w:pPr>
            <w:r>
              <w:rPr>
                <w:rFonts w:ascii="宋体" w:hAnsi="宋体" w:cs="宋体" w:hint="eastAsia"/>
                <w:kern w:val="0"/>
                <w:szCs w:val="21"/>
              </w:rPr>
              <w:t>05</w:t>
            </w:r>
          </w:p>
        </w:tc>
        <w:tc>
          <w:tcPr>
            <w:tcW w:w="456"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center"/>
              <w:rPr>
                <w:rFonts w:ascii="宋体" w:hAnsi="宋体" w:cs="宋体"/>
                <w:kern w:val="0"/>
                <w:szCs w:val="21"/>
              </w:rPr>
            </w:pPr>
            <w:r>
              <w:rPr>
                <w:rFonts w:ascii="宋体" w:hAnsi="宋体" w:cs="宋体" w:hint="eastAsia"/>
                <w:kern w:val="0"/>
                <w:szCs w:val="21"/>
              </w:rPr>
              <w:t>05</w:t>
            </w:r>
          </w:p>
        </w:tc>
        <w:tc>
          <w:tcPr>
            <w:tcW w:w="2667" w:type="dxa"/>
            <w:tcBorders>
              <w:top w:val="nil"/>
              <w:left w:val="nil"/>
              <w:bottom w:val="single" w:sz="8" w:space="0" w:color="auto"/>
              <w:right w:val="single" w:sz="8" w:space="0" w:color="auto"/>
            </w:tcBorders>
            <w:shd w:val="clear" w:color="auto" w:fill="auto"/>
            <w:vAlign w:val="center"/>
          </w:tcPr>
          <w:p w:rsidR="00EC2E3B" w:rsidRDefault="00EC2E3B" w:rsidP="007D51F7">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8D69E2" w:rsidP="007D51F7">
            <w:pPr>
              <w:widowControl/>
              <w:jc w:val="right"/>
              <w:rPr>
                <w:rFonts w:ascii="宋体" w:hAnsi="宋体" w:cs="宋体"/>
                <w:kern w:val="0"/>
                <w:szCs w:val="21"/>
              </w:rPr>
            </w:pPr>
            <w:r>
              <w:rPr>
                <w:rFonts w:ascii="宋体" w:hAnsi="宋体" w:cs="宋体" w:hint="eastAsia"/>
                <w:kern w:val="0"/>
                <w:szCs w:val="21"/>
              </w:rPr>
              <w:t>192.38</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DE293B" w:rsidP="00DE293B">
            <w:pPr>
              <w:widowControl/>
              <w:jc w:val="right"/>
              <w:rPr>
                <w:rFonts w:ascii="宋体" w:hAnsi="宋体" w:cs="宋体"/>
                <w:kern w:val="0"/>
                <w:szCs w:val="21"/>
              </w:rPr>
            </w:pPr>
            <w:r>
              <w:rPr>
                <w:rFonts w:ascii="宋体" w:hAnsi="宋体" w:cs="宋体" w:hint="eastAsia"/>
                <w:kern w:val="0"/>
                <w:szCs w:val="21"/>
              </w:rPr>
              <w:t>192.38</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r>
      <w:tr w:rsidR="00EC2E3B"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EC2E3B" w:rsidRPr="00EC2E3B" w:rsidRDefault="00EC2E3B" w:rsidP="00EC2E3B">
            <w:pPr>
              <w:widowControl/>
              <w:jc w:val="center"/>
              <w:rPr>
                <w:rFonts w:ascii="宋体" w:hAnsi="宋体" w:cs="宋体"/>
                <w:kern w:val="0"/>
                <w:szCs w:val="21"/>
              </w:rPr>
            </w:pPr>
            <w:r>
              <w:rPr>
                <w:rFonts w:ascii="宋体" w:hAnsi="宋体" w:cs="宋体" w:hint="eastAsia"/>
                <w:kern w:val="0"/>
                <w:szCs w:val="21"/>
              </w:rPr>
              <w:t>208</w:t>
            </w:r>
          </w:p>
        </w:tc>
        <w:tc>
          <w:tcPr>
            <w:tcW w:w="456" w:type="dxa"/>
            <w:tcBorders>
              <w:top w:val="nil"/>
              <w:left w:val="nil"/>
              <w:bottom w:val="single" w:sz="8" w:space="0" w:color="auto"/>
              <w:right w:val="single" w:sz="8" w:space="0" w:color="auto"/>
            </w:tcBorders>
            <w:shd w:val="clear" w:color="auto" w:fill="auto"/>
            <w:noWrap/>
            <w:vAlign w:val="center"/>
          </w:tcPr>
          <w:p w:rsidR="00EC2E3B" w:rsidRDefault="00EC2E3B" w:rsidP="007D51F7">
            <w:pPr>
              <w:widowControl/>
              <w:jc w:val="center"/>
              <w:rPr>
                <w:rFonts w:ascii="宋体" w:hAnsi="宋体" w:cs="宋体"/>
                <w:kern w:val="0"/>
                <w:szCs w:val="21"/>
              </w:rPr>
            </w:pPr>
            <w:r>
              <w:rPr>
                <w:rFonts w:ascii="宋体" w:hAnsi="宋体" w:cs="宋体" w:hint="eastAsia"/>
                <w:kern w:val="0"/>
                <w:szCs w:val="21"/>
              </w:rPr>
              <w:t>05</w:t>
            </w:r>
          </w:p>
        </w:tc>
        <w:tc>
          <w:tcPr>
            <w:tcW w:w="456"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center"/>
              <w:rPr>
                <w:rFonts w:ascii="宋体" w:hAnsi="宋体" w:cs="宋体"/>
                <w:kern w:val="0"/>
                <w:szCs w:val="21"/>
              </w:rPr>
            </w:pPr>
            <w:r>
              <w:rPr>
                <w:rFonts w:ascii="宋体" w:hAnsi="宋体" w:cs="宋体" w:hint="eastAsia"/>
                <w:kern w:val="0"/>
                <w:szCs w:val="21"/>
              </w:rPr>
              <w:t>06</w:t>
            </w:r>
          </w:p>
        </w:tc>
        <w:tc>
          <w:tcPr>
            <w:tcW w:w="2667" w:type="dxa"/>
            <w:tcBorders>
              <w:top w:val="nil"/>
              <w:left w:val="nil"/>
              <w:bottom w:val="single" w:sz="8" w:space="0" w:color="auto"/>
              <w:right w:val="single" w:sz="8" w:space="0" w:color="auto"/>
            </w:tcBorders>
            <w:shd w:val="clear" w:color="auto" w:fill="auto"/>
            <w:vAlign w:val="center"/>
          </w:tcPr>
          <w:p w:rsidR="00EC2E3B" w:rsidRDefault="00EC2E3B" w:rsidP="007D51F7">
            <w:pPr>
              <w:widowControl/>
              <w:jc w:val="left"/>
              <w:rPr>
                <w:rFonts w:ascii="宋体" w:hAnsi="宋体" w:cs="宋体"/>
                <w:kern w:val="0"/>
                <w:szCs w:val="21"/>
              </w:rPr>
            </w:pPr>
            <w:r>
              <w:rPr>
                <w:rFonts w:ascii="宋体" w:hAnsi="宋体" w:cs="宋体" w:hint="eastAsia"/>
                <w:kern w:val="0"/>
                <w:szCs w:val="21"/>
              </w:rPr>
              <w:t>机关事业单位职业年金缴费支出</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8D69E2" w:rsidP="007D51F7">
            <w:pPr>
              <w:widowControl/>
              <w:jc w:val="right"/>
              <w:rPr>
                <w:rFonts w:ascii="宋体" w:hAnsi="宋体" w:cs="宋体"/>
                <w:kern w:val="0"/>
                <w:szCs w:val="21"/>
              </w:rPr>
            </w:pPr>
            <w:r>
              <w:rPr>
                <w:rFonts w:ascii="宋体" w:hAnsi="宋体" w:cs="宋体" w:hint="eastAsia"/>
                <w:kern w:val="0"/>
                <w:szCs w:val="21"/>
              </w:rPr>
              <w:t>18.08</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DE293B" w:rsidP="007D51F7">
            <w:pPr>
              <w:widowControl/>
              <w:jc w:val="right"/>
              <w:rPr>
                <w:rFonts w:ascii="宋体" w:hAnsi="宋体" w:cs="宋体"/>
                <w:kern w:val="0"/>
                <w:szCs w:val="21"/>
              </w:rPr>
            </w:pPr>
            <w:r>
              <w:rPr>
                <w:rFonts w:ascii="宋体" w:hAnsi="宋体" w:cs="宋体" w:hint="eastAsia"/>
                <w:kern w:val="0"/>
                <w:szCs w:val="21"/>
              </w:rPr>
              <w:t>18.08</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r>
      <w:tr w:rsidR="00EC2E3B"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EC2E3B" w:rsidRDefault="004C1842" w:rsidP="00EC2E3B">
            <w:pPr>
              <w:widowControl/>
              <w:jc w:val="center"/>
              <w:rPr>
                <w:rFonts w:ascii="宋体" w:hAnsi="宋体" w:cs="宋体"/>
                <w:kern w:val="0"/>
                <w:szCs w:val="21"/>
              </w:rPr>
            </w:pPr>
            <w:r>
              <w:rPr>
                <w:rFonts w:ascii="宋体" w:hAnsi="宋体" w:cs="宋体" w:hint="eastAsia"/>
                <w:kern w:val="0"/>
                <w:szCs w:val="21"/>
              </w:rPr>
              <w:t>210</w:t>
            </w:r>
          </w:p>
        </w:tc>
        <w:tc>
          <w:tcPr>
            <w:tcW w:w="456" w:type="dxa"/>
            <w:tcBorders>
              <w:top w:val="nil"/>
              <w:left w:val="nil"/>
              <w:bottom w:val="single" w:sz="8" w:space="0" w:color="auto"/>
              <w:right w:val="single" w:sz="8" w:space="0" w:color="auto"/>
            </w:tcBorders>
            <w:shd w:val="clear" w:color="auto" w:fill="auto"/>
            <w:noWrap/>
            <w:vAlign w:val="center"/>
          </w:tcPr>
          <w:p w:rsidR="00EC2E3B" w:rsidRDefault="00EC2E3B" w:rsidP="007D51F7">
            <w:pPr>
              <w:widowControl/>
              <w:jc w:val="center"/>
              <w:rPr>
                <w:rFonts w:ascii="宋体" w:hAnsi="宋体" w:cs="宋体"/>
                <w:kern w:val="0"/>
                <w:szCs w:val="21"/>
              </w:rPr>
            </w:pPr>
          </w:p>
        </w:tc>
        <w:tc>
          <w:tcPr>
            <w:tcW w:w="456" w:type="dxa"/>
            <w:tcBorders>
              <w:top w:val="nil"/>
              <w:left w:val="nil"/>
              <w:bottom w:val="single" w:sz="8" w:space="0" w:color="auto"/>
              <w:right w:val="single" w:sz="8" w:space="0" w:color="auto"/>
            </w:tcBorders>
            <w:shd w:val="clear" w:color="auto" w:fill="auto"/>
            <w:noWrap/>
            <w:vAlign w:val="center"/>
          </w:tcPr>
          <w:p w:rsidR="00EC2E3B" w:rsidRDefault="00EC2E3B" w:rsidP="007D51F7">
            <w:pPr>
              <w:widowControl/>
              <w:jc w:val="center"/>
              <w:rPr>
                <w:rFonts w:ascii="宋体" w:hAnsi="宋体" w:cs="宋体"/>
                <w:kern w:val="0"/>
                <w:szCs w:val="21"/>
              </w:rPr>
            </w:pPr>
          </w:p>
        </w:tc>
        <w:tc>
          <w:tcPr>
            <w:tcW w:w="2667" w:type="dxa"/>
            <w:tcBorders>
              <w:top w:val="nil"/>
              <w:left w:val="nil"/>
              <w:bottom w:val="single" w:sz="8" w:space="0" w:color="auto"/>
              <w:right w:val="single" w:sz="8" w:space="0" w:color="auto"/>
            </w:tcBorders>
            <w:shd w:val="clear" w:color="auto" w:fill="auto"/>
            <w:vAlign w:val="center"/>
          </w:tcPr>
          <w:p w:rsidR="00EC2E3B" w:rsidRDefault="004C1842" w:rsidP="007D51F7">
            <w:pPr>
              <w:widowControl/>
              <w:jc w:val="left"/>
              <w:rPr>
                <w:rFonts w:ascii="宋体" w:hAnsi="宋体" w:cs="宋体"/>
                <w:kern w:val="0"/>
                <w:szCs w:val="21"/>
              </w:rPr>
            </w:pPr>
            <w:r>
              <w:rPr>
                <w:rFonts w:ascii="宋体" w:hAnsi="宋体" w:cs="宋体" w:hint="eastAsia"/>
                <w:kern w:val="0"/>
                <w:szCs w:val="21"/>
              </w:rPr>
              <w:t>医疗卫生与计划生育支出</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8D69E2" w:rsidP="007D51F7">
            <w:pPr>
              <w:widowControl/>
              <w:jc w:val="right"/>
              <w:rPr>
                <w:rFonts w:ascii="宋体" w:hAnsi="宋体" w:cs="宋体"/>
                <w:kern w:val="0"/>
                <w:szCs w:val="21"/>
              </w:rPr>
            </w:pPr>
            <w:r>
              <w:rPr>
                <w:rFonts w:ascii="宋体" w:hAnsi="宋体" w:cs="宋体" w:hint="eastAsia"/>
                <w:kern w:val="0"/>
                <w:szCs w:val="21"/>
              </w:rPr>
              <w:t>90.56</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DE293B" w:rsidP="007D51F7">
            <w:pPr>
              <w:widowControl/>
              <w:jc w:val="right"/>
              <w:rPr>
                <w:rFonts w:ascii="宋体" w:hAnsi="宋体" w:cs="宋体"/>
                <w:kern w:val="0"/>
                <w:szCs w:val="21"/>
              </w:rPr>
            </w:pPr>
            <w:r>
              <w:rPr>
                <w:rFonts w:ascii="宋体" w:hAnsi="宋体" w:cs="宋体" w:hint="eastAsia"/>
                <w:kern w:val="0"/>
                <w:szCs w:val="21"/>
              </w:rPr>
              <w:t>90.56</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r>
      <w:tr w:rsidR="004C1842"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4C1842" w:rsidRPr="004C1842" w:rsidRDefault="004C1842" w:rsidP="00EC2E3B">
            <w:pPr>
              <w:widowControl/>
              <w:jc w:val="center"/>
              <w:rPr>
                <w:rFonts w:ascii="宋体" w:hAnsi="宋体" w:cs="宋体"/>
                <w:kern w:val="0"/>
                <w:szCs w:val="21"/>
              </w:rPr>
            </w:pPr>
            <w:r>
              <w:rPr>
                <w:rFonts w:ascii="宋体" w:hAnsi="宋体" w:cs="宋体" w:hint="eastAsia"/>
                <w:kern w:val="0"/>
                <w:szCs w:val="21"/>
              </w:rPr>
              <w:lastRenderedPageBreak/>
              <w:t>210</w:t>
            </w:r>
          </w:p>
        </w:tc>
        <w:tc>
          <w:tcPr>
            <w:tcW w:w="456" w:type="dxa"/>
            <w:tcBorders>
              <w:top w:val="nil"/>
              <w:left w:val="nil"/>
              <w:bottom w:val="single" w:sz="8" w:space="0" w:color="auto"/>
              <w:right w:val="single" w:sz="8" w:space="0" w:color="auto"/>
            </w:tcBorders>
            <w:shd w:val="clear" w:color="auto" w:fill="auto"/>
            <w:noWrap/>
            <w:vAlign w:val="center"/>
          </w:tcPr>
          <w:p w:rsidR="004C1842" w:rsidRDefault="004C1842" w:rsidP="007D51F7">
            <w:pPr>
              <w:widowControl/>
              <w:jc w:val="center"/>
              <w:rPr>
                <w:rFonts w:ascii="宋体" w:hAnsi="宋体" w:cs="宋体"/>
                <w:kern w:val="0"/>
                <w:szCs w:val="21"/>
              </w:rPr>
            </w:pPr>
            <w:r>
              <w:rPr>
                <w:rFonts w:ascii="宋体" w:hAnsi="宋体" w:cs="宋体" w:hint="eastAsia"/>
                <w:kern w:val="0"/>
                <w:szCs w:val="21"/>
              </w:rPr>
              <w:t>05</w:t>
            </w:r>
          </w:p>
        </w:tc>
        <w:tc>
          <w:tcPr>
            <w:tcW w:w="456" w:type="dxa"/>
            <w:tcBorders>
              <w:top w:val="nil"/>
              <w:left w:val="nil"/>
              <w:bottom w:val="single" w:sz="8" w:space="0" w:color="auto"/>
              <w:right w:val="single" w:sz="8" w:space="0" w:color="auto"/>
            </w:tcBorders>
            <w:shd w:val="clear" w:color="auto" w:fill="auto"/>
            <w:noWrap/>
            <w:vAlign w:val="center"/>
          </w:tcPr>
          <w:p w:rsidR="004C1842" w:rsidRDefault="004C1842" w:rsidP="007D51F7">
            <w:pPr>
              <w:widowControl/>
              <w:jc w:val="center"/>
              <w:rPr>
                <w:rFonts w:ascii="宋体" w:hAnsi="宋体" w:cs="宋体"/>
                <w:kern w:val="0"/>
                <w:szCs w:val="21"/>
              </w:rPr>
            </w:pPr>
          </w:p>
        </w:tc>
        <w:tc>
          <w:tcPr>
            <w:tcW w:w="2667" w:type="dxa"/>
            <w:tcBorders>
              <w:top w:val="nil"/>
              <w:left w:val="nil"/>
              <w:bottom w:val="single" w:sz="8" w:space="0" w:color="auto"/>
              <w:right w:val="single" w:sz="8" w:space="0" w:color="auto"/>
            </w:tcBorders>
            <w:shd w:val="clear" w:color="auto" w:fill="auto"/>
            <w:vAlign w:val="center"/>
          </w:tcPr>
          <w:p w:rsidR="004C1842" w:rsidRDefault="004C1842" w:rsidP="007D51F7">
            <w:pPr>
              <w:widowControl/>
              <w:jc w:val="left"/>
              <w:rPr>
                <w:rFonts w:ascii="宋体" w:hAnsi="宋体" w:cs="宋体"/>
                <w:kern w:val="0"/>
                <w:szCs w:val="21"/>
              </w:rPr>
            </w:pPr>
            <w:r>
              <w:rPr>
                <w:rFonts w:ascii="宋体" w:hAnsi="宋体" w:cs="宋体" w:hint="eastAsia"/>
                <w:kern w:val="0"/>
                <w:szCs w:val="21"/>
              </w:rPr>
              <w:t>医疗保障</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8D69E2" w:rsidP="007D51F7">
            <w:pPr>
              <w:widowControl/>
              <w:jc w:val="right"/>
              <w:rPr>
                <w:rFonts w:ascii="宋体" w:hAnsi="宋体" w:cs="宋体"/>
                <w:kern w:val="0"/>
                <w:szCs w:val="21"/>
              </w:rPr>
            </w:pPr>
            <w:r>
              <w:rPr>
                <w:rFonts w:ascii="宋体" w:hAnsi="宋体" w:cs="宋体" w:hint="eastAsia"/>
                <w:kern w:val="0"/>
                <w:szCs w:val="21"/>
              </w:rPr>
              <w:t>90.56</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DE293B" w:rsidP="007D51F7">
            <w:pPr>
              <w:widowControl/>
              <w:jc w:val="right"/>
              <w:rPr>
                <w:rFonts w:ascii="宋体" w:hAnsi="宋体" w:cs="宋体"/>
                <w:kern w:val="0"/>
                <w:szCs w:val="21"/>
              </w:rPr>
            </w:pPr>
            <w:r>
              <w:rPr>
                <w:rFonts w:ascii="宋体" w:hAnsi="宋体" w:cs="宋体" w:hint="eastAsia"/>
                <w:kern w:val="0"/>
                <w:szCs w:val="21"/>
              </w:rPr>
              <w:t>90.56</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r>
      <w:tr w:rsidR="004C1842"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4C1842" w:rsidRDefault="004C1842" w:rsidP="00EC2E3B">
            <w:pPr>
              <w:widowControl/>
              <w:jc w:val="center"/>
              <w:rPr>
                <w:rFonts w:ascii="宋体" w:hAnsi="宋体" w:cs="宋体"/>
                <w:kern w:val="0"/>
                <w:szCs w:val="21"/>
              </w:rPr>
            </w:pPr>
            <w:r>
              <w:rPr>
                <w:rFonts w:ascii="宋体" w:hAnsi="宋体" w:cs="宋体" w:hint="eastAsia"/>
                <w:kern w:val="0"/>
                <w:szCs w:val="21"/>
              </w:rPr>
              <w:t>210</w:t>
            </w:r>
          </w:p>
        </w:tc>
        <w:tc>
          <w:tcPr>
            <w:tcW w:w="456" w:type="dxa"/>
            <w:tcBorders>
              <w:top w:val="nil"/>
              <w:left w:val="nil"/>
              <w:bottom w:val="single" w:sz="8" w:space="0" w:color="auto"/>
              <w:right w:val="single" w:sz="8" w:space="0" w:color="auto"/>
            </w:tcBorders>
            <w:shd w:val="clear" w:color="auto" w:fill="auto"/>
            <w:noWrap/>
            <w:vAlign w:val="center"/>
          </w:tcPr>
          <w:p w:rsidR="004C1842" w:rsidRDefault="004C1842" w:rsidP="007D51F7">
            <w:pPr>
              <w:widowControl/>
              <w:jc w:val="center"/>
              <w:rPr>
                <w:rFonts w:ascii="宋体" w:hAnsi="宋体" w:cs="宋体"/>
                <w:kern w:val="0"/>
                <w:szCs w:val="21"/>
              </w:rPr>
            </w:pPr>
            <w:r>
              <w:rPr>
                <w:rFonts w:ascii="宋体" w:hAnsi="宋体" w:cs="宋体" w:hint="eastAsia"/>
                <w:kern w:val="0"/>
                <w:szCs w:val="21"/>
              </w:rPr>
              <w:t>05</w:t>
            </w:r>
          </w:p>
        </w:tc>
        <w:tc>
          <w:tcPr>
            <w:tcW w:w="456" w:type="dxa"/>
            <w:tcBorders>
              <w:top w:val="nil"/>
              <w:left w:val="nil"/>
              <w:bottom w:val="single" w:sz="8" w:space="0" w:color="auto"/>
              <w:right w:val="single" w:sz="8" w:space="0" w:color="auto"/>
            </w:tcBorders>
            <w:shd w:val="clear" w:color="auto" w:fill="auto"/>
            <w:noWrap/>
            <w:vAlign w:val="center"/>
          </w:tcPr>
          <w:p w:rsidR="004C1842" w:rsidRDefault="004C1842" w:rsidP="007D51F7">
            <w:pPr>
              <w:widowControl/>
              <w:jc w:val="center"/>
              <w:rPr>
                <w:rFonts w:ascii="宋体" w:hAnsi="宋体" w:cs="宋体"/>
                <w:kern w:val="0"/>
                <w:szCs w:val="21"/>
              </w:rPr>
            </w:pPr>
            <w:r>
              <w:rPr>
                <w:rFonts w:ascii="宋体" w:hAnsi="宋体" w:cs="宋体" w:hint="eastAsia"/>
                <w:kern w:val="0"/>
                <w:szCs w:val="21"/>
              </w:rPr>
              <w:t>01</w:t>
            </w:r>
          </w:p>
        </w:tc>
        <w:tc>
          <w:tcPr>
            <w:tcW w:w="2667" w:type="dxa"/>
            <w:tcBorders>
              <w:top w:val="nil"/>
              <w:left w:val="nil"/>
              <w:bottom w:val="single" w:sz="8" w:space="0" w:color="auto"/>
              <w:right w:val="single" w:sz="8" w:space="0" w:color="auto"/>
            </w:tcBorders>
            <w:shd w:val="clear" w:color="auto" w:fill="auto"/>
            <w:vAlign w:val="center"/>
          </w:tcPr>
          <w:p w:rsidR="004C1842" w:rsidRDefault="004C1842" w:rsidP="007D51F7">
            <w:pPr>
              <w:widowControl/>
              <w:jc w:val="left"/>
              <w:rPr>
                <w:rFonts w:ascii="宋体" w:hAnsi="宋体" w:cs="宋体"/>
                <w:kern w:val="0"/>
                <w:szCs w:val="21"/>
              </w:rPr>
            </w:pPr>
            <w:r>
              <w:rPr>
                <w:rFonts w:ascii="宋体" w:hAnsi="宋体" w:cs="宋体" w:hint="eastAsia"/>
                <w:kern w:val="0"/>
                <w:szCs w:val="21"/>
              </w:rPr>
              <w:t>行政单位医疗</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8D69E2" w:rsidP="007D51F7">
            <w:pPr>
              <w:widowControl/>
              <w:jc w:val="right"/>
              <w:rPr>
                <w:rFonts w:ascii="宋体" w:hAnsi="宋体" w:cs="宋体"/>
                <w:kern w:val="0"/>
                <w:szCs w:val="21"/>
              </w:rPr>
            </w:pPr>
            <w:r>
              <w:rPr>
                <w:rFonts w:ascii="宋体" w:hAnsi="宋体" w:cs="宋体" w:hint="eastAsia"/>
                <w:kern w:val="0"/>
                <w:szCs w:val="21"/>
              </w:rPr>
              <w:t>90.56</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DE293B" w:rsidP="007D51F7">
            <w:pPr>
              <w:widowControl/>
              <w:jc w:val="right"/>
              <w:rPr>
                <w:rFonts w:ascii="宋体" w:hAnsi="宋体" w:cs="宋体"/>
                <w:kern w:val="0"/>
                <w:szCs w:val="21"/>
              </w:rPr>
            </w:pPr>
            <w:r>
              <w:rPr>
                <w:rFonts w:ascii="宋体" w:hAnsi="宋体" w:cs="宋体" w:hint="eastAsia"/>
                <w:kern w:val="0"/>
                <w:szCs w:val="21"/>
              </w:rPr>
              <w:t>90.56</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r>
      <w:tr w:rsidR="004C1842"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4C1842" w:rsidRDefault="004C1842" w:rsidP="00EC2E3B">
            <w:pPr>
              <w:widowControl/>
              <w:jc w:val="center"/>
              <w:rPr>
                <w:rFonts w:ascii="宋体" w:hAnsi="宋体" w:cs="宋体"/>
                <w:kern w:val="0"/>
                <w:szCs w:val="21"/>
              </w:rPr>
            </w:pPr>
            <w:r>
              <w:rPr>
                <w:rFonts w:ascii="宋体" w:hAnsi="宋体" w:cs="宋体" w:hint="eastAsia"/>
                <w:kern w:val="0"/>
                <w:szCs w:val="21"/>
              </w:rPr>
              <w:t>221</w:t>
            </w:r>
          </w:p>
        </w:tc>
        <w:tc>
          <w:tcPr>
            <w:tcW w:w="456" w:type="dxa"/>
            <w:tcBorders>
              <w:top w:val="nil"/>
              <w:left w:val="nil"/>
              <w:bottom w:val="single" w:sz="8" w:space="0" w:color="auto"/>
              <w:right w:val="single" w:sz="8" w:space="0" w:color="auto"/>
            </w:tcBorders>
            <w:shd w:val="clear" w:color="auto" w:fill="auto"/>
            <w:noWrap/>
            <w:vAlign w:val="center"/>
          </w:tcPr>
          <w:p w:rsidR="004C1842" w:rsidRDefault="004C1842" w:rsidP="007D51F7">
            <w:pPr>
              <w:widowControl/>
              <w:jc w:val="center"/>
              <w:rPr>
                <w:rFonts w:ascii="宋体" w:hAnsi="宋体" w:cs="宋体"/>
                <w:kern w:val="0"/>
                <w:szCs w:val="21"/>
              </w:rPr>
            </w:pPr>
          </w:p>
        </w:tc>
        <w:tc>
          <w:tcPr>
            <w:tcW w:w="456" w:type="dxa"/>
            <w:tcBorders>
              <w:top w:val="nil"/>
              <w:left w:val="nil"/>
              <w:bottom w:val="single" w:sz="8" w:space="0" w:color="auto"/>
              <w:right w:val="single" w:sz="8" w:space="0" w:color="auto"/>
            </w:tcBorders>
            <w:shd w:val="clear" w:color="auto" w:fill="auto"/>
            <w:noWrap/>
            <w:vAlign w:val="center"/>
          </w:tcPr>
          <w:p w:rsidR="004C1842" w:rsidRDefault="004C1842" w:rsidP="007D51F7">
            <w:pPr>
              <w:widowControl/>
              <w:jc w:val="center"/>
              <w:rPr>
                <w:rFonts w:ascii="宋体" w:hAnsi="宋体" w:cs="宋体"/>
                <w:kern w:val="0"/>
                <w:szCs w:val="21"/>
              </w:rPr>
            </w:pPr>
          </w:p>
        </w:tc>
        <w:tc>
          <w:tcPr>
            <w:tcW w:w="2667" w:type="dxa"/>
            <w:tcBorders>
              <w:top w:val="nil"/>
              <w:left w:val="nil"/>
              <w:bottom w:val="single" w:sz="8" w:space="0" w:color="auto"/>
              <w:right w:val="single" w:sz="8" w:space="0" w:color="auto"/>
            </w:tcBorders>
            <w:shd w:val="clear" w:color="auto" w:fill="auto"/>
            <w:vAlign w:val="center"/>
          </w:tcPr>
          <w:p w:rsidR="004C1842" w:rsidRDefault="004C1842" w:rsidP="007D51F7">
            <w:pPr>
              <w:widowControl/>
              <w:jc w:val="left"/>
              <w:rPr>
                <w:rFonts w:ascii="宋体" w:hAnsi="宋体" w:cs="宋体"/>
                <w:kern w:val="0"/>
                <w:szCs w:val="21"/>
              </w:rPr>
            </w:pPr>
            <w:r>
              <w:rPr>
                <w:rFonts w:ascii="宋体" w:hAnsi="宋体" w:cs="宋体" w:hint="eastAsia"/>
                <w:kern w:val="0"/>
                <w:szCs w:val="21"/>
              </w:rPr>
              <w:t>住房保障支出</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8D69E2" w:rsidP="007D51F7">
            <w:pPr>
              <w:widowControl/>
              <w:jc w:val="right"/>
              <w:rPr>
                <w:rFonts w:ascii="宋体" w:hAnsi="宋体" w:cs="宋体"/>
                <w:kern w:val="0"/>
                <w:szCs w:val="21"/>
              </w:rPr>
            </w:pPr>
            <w:r>
              <w:rPr>
                <w:rFonts w:ascii="宋体" w:hAnsi="宋体" w:cs="宋体" w:hint="eastAsia"/>
                <w:kern w:val="0"/>
                <w:szCs w:val="21"/>
              </w:rPr>
              <w:t>292.42</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DE293B" w:rsidP="007D51F7">
            <w:pPr>
              <w:widowControl/>
              <w:jc w:val="right"/>
              <w:rPr>
                <w:rFonts w:ascii="宋体" w:hAnsi="宋体" w:cs="宋体"/>
                <w:kern w:val="0"/>
                <w:szCs w:val="21"/>
              </w:rPr>
            </w:pPr>
            <w:r>
              <w:rPr>
                <w:rFonts w:ascii="宋体" w:hAnsi="宋体" w:cs="宋体" w:hint="eastAsia"/>
                <w:kern w:val="0"/>
                <w:szCs w:val="21"/>
              </w:rPr>
              <w:t>292.42</w:t>
            </w: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4C1842" w:rsidRPr="00FB763B" w:rsidRDefault="004C1842" w:rsidP="007D51F7">
            <w:pPr>
              <w:widowControl/>
              <w:jc w:val="right"/>
              <w:rPr>
                <w:rFonts w:ascii="宋体" w:hAnsi="宋体" w:cs="宋体"/>
                <w:kern w:val="0"/>
                <w:szCs w:val="21"/>
              </w:rPr>
            </w:pPr>
          </w:p>
        </w:tc>
      </w:tr>
      <w:tr w:rsidR="00EC2E3B"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EC2E3B" w:rsidRDefault="004C1842" w:rsidP="00EC2E3B">
            <w:pPr>
              <w:widowControl/>
              <w:jc w:val="center"/>
              <w:rPr>
                <w:rFonts w:ascii="宋体" w:hAnsi="宋体" w:cs="宋体"/>
                <w:kern w:val="0"/>
                <w:szCs w:val="21"/>
              </w:rPr>
            </w:pPr>
            <w:r>
              <w:rPr>
                <w:rFonts w:ascii="宋体" w:hAnsi="宋体" w:cs="宋体" w:hint="eastAsia"/>
                <w:kern w:val="0"/>
                <w:szCs w:val="21"/>
              </w:rPr>
              <w:t>221</w:t>
            </w:r>
          </w:p>
        </w:tc>
        <w:tc>
          <w:tcPr>
            <w:tcW w:w="456" w:type="dxa"/>
            <w:tcBorders>
              <w:top w:val="nil"/>
              <w:left w:val="nil"/>
              <w:bottom w:val="single" w:sz="8" w:space="0" w:color="auto"/>
              <w:right w:val="single" w:sz="8" w:space="0" w:color="auto"/>
            </w:tcBorders>
            <w:shd w:val="clear" w:color="auto" w:fill="auto"/>
            <w:noWrap/>
            <w:vAlign w:val="center"/>
          </w:tcPr>
          <w:p w:rsidR="00EC2E3B" w:rsidRDefault="004C1842" w:rsidP="007D51F7">
            <w:pPr>
              <w:widowControl/>
              <w:jc w:val="center"/>
              <w:rPr>
                <w:rFonts w:ascii="宋体" w:hAnsi="宋体" w:cs="宋体"/>
                <w:kern w:val="0"/>
                <w:szCs w:val="21"/>
              </w:rPr>
            </w:pPr>
            <w:r>
              <w:rPr>
                <w:rFonts w:ascii="宋体" w:hAnsi="宋体" w:cs="宋体" w:hint="eastAsia"/>
                <w:kern w:val="0"/>
                <w:szCs w:val="21"/>
              </w:rPr>
              <w:t>02</w:t>
            </w:r>
          </w:p>
        </w:tc>
        <w:tc>
          <w:tcPr>
            <w:tcW w:w="456" w:type="dxa"/>
            <w:tcBorders>
              <w:top w:val="nil"/>
              <w:left w:val="nil"/>
              <w:bottom w:val="single" w:sz="8" w:space="0" w:color="auto"/>
              <w:right w:val="single" w:sz="8" w:space="0" w:color="auto"/>
            </w:tcBorders>
            <w:shd w:val="clear" w:color="auto" w:fill="auto"/>
            <w:noWrap/>
            <w:vAlign w:val="center"/>
          </w:tcPr>
          <w:p w:rsidR="00EC2E3B" w:rsidRDefault="00EC2E3B" w:rsidP="007D51F7">
            <w:pPr>
              <w:widowControl/>
              <w:jc w:val="center"/>
              <w:rPr>
                <w:rFonts w:ascii="宋体" w:hAnsi="宋体" w:cs="宋体"/>
                <w:kern w:val="0"/>
                <w:szCs w:val="21"/>
              </w:rPr>
            </w:pPr>
          </w:p>
        </w:tc>
        <w:tc>
          <w:tcPr>
            <w:tcW w:w="2667" w:type="dxa"/>
            <w:tcBorders>
              <w:top w:val="nil"/>
              <w:left w:val="nil"/>
              <w:bottom w:val="single" w:sz="8" w:space="0" w:color="auto"/>
              <w:right w:val="single" w:sz="8" w:space="0" w:color="auto"/>
            </w:tcBorders>
            <w:shd w:val="clear" w:color="auto" w:fill="auto"/>
            <w:vAlign w:val="center"/>
          </w:tcPr>
          <w:p w:rsidR="00EC2E3B" w:rsidRDefault="004C1842" w:rsidP="007D51F7">
            <w:pPr>
              <w:widowControl/>
              <w:jc w:val="left"/>
              <w:rPr>
                <w:rFonts w:ascii="宋体" w:hAnsi="宋体" w:cs="宋体"/>
                <w:kern w:val="0"/>
                <w:szCs w:val="21"/>
              </w:rPr>
            </w:pPr>
            <w:r>
              <w:rPr>
                <w:rFonts w:ascii="宋体" w:hAnsi="宋体" w:cs="宋体" w:hint="eastAsia"/>
                <w:kern w:val="0"/>
                <w:szCs w:val="21"/>
              </w:rPr>
              <w:t>住房改革支出</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8D69E2" w:rsidP="007D51F7">
            <w:pPr>
              <w:widowControl/>
              <w:jc w:val="right"/>
              <w:rPr>
                <w:rFonts w:ascii="宋体" w:hAnsi="宋体" w:cs="宋体"/>
                <w:kern w:val="0"/>
                <w:szCs w:val="21"/>
              </w:rPr>
            </w:pPr>
            <w:r>
              <w:rPr>
                <w:rFonts w:ascii="宋体" w:hAnsi="宋体" w:cs="宋体" w:hint="eastAsia"/>
                <w:kern w:val="0"/>
                <w:szCs w:val="21"/>
              </w:rPr>
              <w:t>292.42</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DE293B" w:rsidP="007D51F7">
            <w:pPr>
              <w:widowControl/>
              <w:jc w:val="right"/>
              <w:rPr>
                <w:rFonts w:ascii="宋体" w:hAnsi="宋体" w:cs="宋体"/>
                <w:kern w:val="0"/>
                <w:szCs w:val="21"/>
              </w:rPr>
            </w:pPr>
            <w:r>
              <w:rPr>
                <w:rFonts w:ascii="宋体" w:hAnsi="宋体" w:cs="宋体" w:hint="eastAsia"/>
                <w:kern w:val="0"/>
                <w:szCs w:val="21"/>
              </w:rPr>
              <w:t>292.42</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r>
      <w:tr w:rsidR="00EC2E3B"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EC2E3B" w:rsidRDefault="004C1842" w:rsidP="00EC2E3B">
            <w:pPr>
              <w:widowControl/>
              <w:jc w:val="center"/>
              <w:rPr>
                <w:rFonts w:ascii="宋体" w:hAnsi="宋体" w:cs="宋体"/>
                <w:kern w:val="0"/>
                <w:szCs w:val="21"/>
              </w:rPr>
            </w:pPr>
            <w:r>
              <w:rPr>
                <w:rFonts w:ascii="宋体" w:hAnsi="宋体" w:cs="宋体" w:hint="eastAsia"/>
                <w:kern w:val="0"/>
                <w:szCs w:val="21"/>
              </w:rPr>
              <w:t>221</w:t>
            </w:r>
          </w:p>
        </w:tc>
        <w:tc>
          <w:tcPr>
            <w:tcW w:w="456" w:type="dxa"/>
            <w:tcBorders>
              <w:top w:val="nil"/>
              <w:left w:val="nil"/>
              <w:bottom w:val="single" w:sz="8" w:space="0" w:color="auto"/>
              <w:right w:val="single" w:sz="8" w:space="0" w:color="auto"/>
            </w:tcBorders>
            <w:shd w:val="clear" w:color="auto" w:fill="auto"/>
            <w:noWrap/>
            <w:vAlign w:val="center"/>
          </w:tcPr>
          <w:p w:rsidR="00EC2E3B" w:rsidRDefault="004C1842" w:rsidP="007D51F7">
            <w:pPr>
              <w:widowControl/>
              <w:jc w:val="center"/>
              <w:rPr>
                <w:rFonts w:ascii="宋体" w:hAnsi="宋体" w:cs="宋体"/>
                <w:kern w:val="0"/>
                <w:szCs w:val="21"/>
              </w:rPr>
            </w:pPr>
            <w:r>
              <w:rPr>
                <w:rFonts w:ascii="宋体" w:hAnsi="宋体" w:cs="宋体" w:hint="eastAsia"/>
                <w:kern w:val="0"/>
                <w:szCs w:val="21"/>
              </w:rPr>
              <w:t>02</w:t>
            </w:r>
          </w:p>
        </w:tc>
        <w:tc>
          <w:tcPr>
            <w:tcW w:w="456" w:type="dxa"/>
            <w:tcBorders>
              <w:top w:val="nil"/>
              <w:left w:val="nil"/>
              <w:bottom w:val="single" w:sz="8" w:space="0" w:color="auto"/>
              <w:right w:val="single" w:sz="8" w:space="0" w:color="auto"/>
            </w:tcBorders>
            <w:shd w:val="clear" w:color="auto" w:fill="auto"/>
            <w:noWrap/>
            <w:vAlign w:val="center"/>
          </w:tcPr>
          <w:p w:rsidR="00EC2E3B" w:rsidRDefault="004C1842" w:rsidP="007D51F7">
            <w:pPr>
              <w:widowControl/>
              <w:jc w:val="center"/>
              <w:rPr>
                <w:rFonts w:ascii="宋体" w:hAnsi="宋体" w:cs="宋体"/>
                <w:kern w:val="0"/>
                <w:szCs w:val="21"/>
              </w:rPr>
            </w:pPr>
            <w:r>
              <w:rPr>
                <w:rFonts w:ascii="宋体" w:hAnsi="宋体" w:cs="宋体" w:hint="eastAsia"/>
                <w:kern w:val="0"/>
                <w:szCs w:val="21"/>
              </w:rPr>
              <w:t>01</w:t>
            </w:r>
          </w:p>
        </w:tc>
        <w:tc>
          <w:tcPr>
            <w:tcW w:w="2667" w:type="dxa"/>
            <w:tcBorders>
              <w:top w:val="nil"/>
              <w:left w:val="nil"/>
              <w:bottom w:val="single" w:sz="8" w:space="0" w:color="auto"/>
              <w:right w:val="single" w:sz="8" w:space="0" w:color="auto"/>
            </w:tcBorders>
            <w:shd w:val="clear" w:color="auto" w:fill="auto"/>
            <w:vAlign w:val="center"/>
          </w:tcPr>
          <w:p w:rsidR="00EC2E3B" w:rsidRDefault="004C1842" w:rsidP="007D51F7">
            <w:pPr>
              <w:widowControl/>
              <w:jc w:val="left"/>
              <w:rPr>
                <w:rFonts w:ascii="宋体" w:hAnsi="宋体" w:cs="宋体"/>
                <w:kern w:val="0"/>
                <w:szCs w:val="21"/>
              </w:rPr>
            </w:pPr>
            <w:r>
              <w:rPr>
                <w:rFonts w:ascii="宋体" w:hAnsi="宋体" w:cs="宋体" w:hint="eastAsia"/>
                <w:kern w:val="0"/>
                <w:szCs w:val="21"/>
              </w:rPr>
              <w:t>住房公积金</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8D69E2" w:rsidP="007D51F7">
            <w:pPr>
              <w:widowControl/>
              <w:jc w:val="right"/>
              <w:rPr>
                <w:rFonts w:ascii="宋体" w:hAnsi="宋体" w:cs="宋体"/>
                <w:kern w:val="0"/>
                <w:szCs w:val="21"/>
              </w:rPr>
            </w:pPr>
            <w:r>
              <w:rPr>
                <w:rFonts w:ascii="宋体" w:hAnsi="宋体" w:cs="宋体" w:hint="eastAsia"/>
                <w:kern w:val="0"/>
                <w:szCs w:val="21"/>
              </w:rPr>
              <w:t>144.56</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DE293B" w:rsidP="007D51F7">
            <w:pPr>
              <w:widowControl/>
              <w:jc w:val="right"/>
              <w:rPr>
                <w:rFonts w:ascii="宋体" w:hAnsi="宋体" w:cs="宋体"/>
                <w:kern w:val="0"/>
                <w:szCs w:val="21"/>
              </w:rPr>
            </w:pPr>
            <w:r>
              <w:rPr>
                <w:rFonts w:ascii="宋体" w:hAnsi="宋体" w:cs="宋体" w:hint="eastAsia"/>
                <w:kern w:val="0"/>
                <w:szCs w:val="21"/>
              </w:rPr>
              <w:t>144.56</w:t>
            </w: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noWrap/>
            <w:vAlign w:val="center"/>
          </w:tcPr>
          <w:p w:rsidR="00EC2E3B" w:rsidRPr="00FB763B" w:rsidRDefault="00EC2E3B" w:rsidP="007D51F7">
            <w:pPr>
              <w:widowControl/>
              <w:jc w:val="right"/>
              <w:rPr>
                <w:rFonts w:ascii="宋体" w:hAnsi="宋体" w:cs="宋体"/>
                <w:kern w:val="0"/>
                <w:szCs w:val="21"/>
              </w:rPr>
            </w:pPr>
          </w:p>
        </w:tc>
      </w:tr>
      <w:tr w:rsidR="00AC02B9" w:rsidRPr="00FB763B" w:rsidTr="007D51F7">
        <w:trPr>
          <w:trHeight w:val="450"/>
        </w:trPr>
        <w:tc>
          <w:tcPr>
            <w:tcW w:w="576" w:type="dxa"/>
            <w:tcBorders>
              <w:top w:val="nil"/>
              <w:left w:val="single" w:sz="8" w:space="0" w:color="auto"/>
              <w:bottom w:val="single" w:sz="8" w:space="0" w:color="auto"/>
              <w:right w:val="single" w:sz="8" w:space="0" w:color="auto"/>
            </w:tcBorders>
            <w:shd w:val="clear" w:color="auto" w:fill="auto"/>
            <w:noWrap/>
            <w:vAlign w:val="center"/>
          </w:tcPr>
          <w:p w:rsidR="00AC02B9" w:rsidRPr="00FB763B" w:rsidRDefault="004C1842" w:rsidP="004C1842">
            <w:pPr>
              <w:widowControl/>
              <w:rPr>
                <w:rFonts w:ascii="宋体" w:hAnsi="宋体" w:cs="宋体"/>
                <w:kern w:val="0"/>
                <w:szCs w:val="21"/>
              </w:rPr>
            </w:pPr>
            <w:r>
              <w:rPr>
                <w:rFonts w:ascii="宋体" w:hAnsi="宋体" w:cs="宋体" w:hint="eastAsia"/>
                <w:kern w:val="0"/>
                <w:szCs w:val="21"/>
              </w:rPr>
              <w:t>221</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4C1842" w:rsidP="007D51F7">
            <w:pPr>
              <w:widowControl/>
              <w:jc w:val="center"/>
              <w:rPr>
                <w:rFonts w:ascii="宋体" w:hAnsi="宋体" w:cs="宋体"/>
                <w:kern w:val="0"/>
                <w:szCs w:val="21"/>
              </w:rPr>
            </w:pPr>
            <w:r>
              <w:rPr>
                <w:rFonts w:ascii="宋体" w:hAnsi="宋体" w:cs="宋体" w:hint="eastAsia"/>
                <w:kern w:val="0"/>
                <w:szCs w:val="21"/>
              </w:rPr>
              <w:t>02</w:t>
            </w:r>
            <w:r w:rsidR="00AC02B9" w:rsidRPr="00FB763B">
              <w:rPr>
                <w:rFonts w:ascii="宋体" w:hAnsi="宋体" w:cs="宋体" w:hint="eastAsia"/>
                <w:kern w:val="0"/>
                <w:szCs w:val="21"/>
              </w:rPr>
              <w:t xml:space="preserve">　</w:t>
            </w:r>
          </w:p>
        </w:tc>
        <w:tc>
          <w:tcPr>
            <w:tcW w:w="456" w:type="dxa"/>
            <w:tcBorders>
              <w:top w:val="nil"/>
              <w:left w:val="nil"/>
              <w:bottom w:val="single" w:sz="8" w:space="0" w:color="auto"/>
              <w:right w:val="single" w:sz="8" w:space="0" w:color="auto"/>
            </w:tcBorders>
            <w:shd w:val="clear" w:color="auto" w:fill="auto"/>
            <w:noWrap/>
            <w:vAlign w:val="center"/>
          </w:tcPr>
          <w:p w:rsidR="00AC02B9" w:rsidRPr="00FB763B" w:rsidRDefault="004C1842" w:rsidP="007D51F7">
            <w:pPr>
              <w:widowControl/>
              <w:jc w:val="center"/>
              <w:rPr>
                <w:rFonts w:ascii="宋体" w:hAnsi="宋体" w:cs="宋体"/>
                <w:kern w:val="0"/>
                <w:szCs w:val="21"/>
              </w:rPr>
            </w:pPr>
            <w:r>
              <w:rPr>
                <w:rFonts w:ascii="宋体" w:hAnsi="宋体" w:cs="宋体" w:hint="eastAsia"/>
                <w:kern w:val="0"/>
                <w:szCs w:val="21"/>
              </w:rPr>
              <w:t>03</w:t>
            </w:r>
            <w:r w:rsidR="00AC02B9" w:rsidRPr="00FB763B">
              <w:rPr>
                <w:rFonts w:ascii="宋体" w:hAnsi="宋体" w:cs="宋体" w:hint="eastAsia"/>
                <w:kern w:val="0"/>
                <w:szCs w:val="21"/>
              </w:rPr>
              <w:t xml:space="preserve">　</w:t>
            </w:r>
          </w:p>
        </w:tc>
        <w:tc>
          <w:tcPr>
            <w:tcW w:w="2667" w:type="dxa"/>
            <w:tcBorders>
              <w:top w:val="nil"/>
              <w:left w:val="nil"/>
              <w:bottom w:val="single" w:sz="8" w:space="0" w:color="auto"/>
              <w:right w:val="single" w:sz="8" w:space="0" w:color="auto"/>
            </w:tcBorders>
            <w:shd w:val="clear" w:color="auto" w:fill="auto"/>
            <w:vAlign w:val="center"/>
          </w:tcPr>
          <w:p w:rsidR="00AC02B9" w:rsidRPr="00FB763B" w:rsidRDefault="004C1842" w:rsidP="007D51F7">
            <w:pPr>
              <w:widowControl/>
              <w:jc w:val="left"/>
              <w:rPr>
                <w:rFonts w:ascii="宋体" w:hAnsi="宋体" w:cs="宋体"/>
                <w:kern w:val="0"/>
                <w:szCs w:val="21"/>
              </w:rPr>
            </w:pPr>
            <w:r>
              <w:rPr>
                <w:rFonts w:ascii="宋体" w:hAnsi="宋体" w:cs="宋体" w:hint="eastAsia"/>
                <w:kern w:val="0"/>
                <w:szCs w:val="21"/>
              </w:rPr>
              <w:t>购房补贴</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8D69E2" w:rsidP="007D51F7">
            <w:pPr>
              <w:widowControl/>
              <w:jc w:val="right"/>
              <w:rPr>
                <w:rFonts w:ascii="宋体" w:hAnsi="宋体" w:cs="宋体"/>
                <w:kern w:val="0"/>
                <w:szCs w:val="21"/>
              </w:rPr>
            </w:pPr>
            <w:r>
              <w:rPr>
                <w:rFonts w:ascii="宋体" w:hAnsi="宋体" w:cs="宋体" w:hint="eastAsia"/>
                <w:kern w:val="0"/>
                <w:szCs w:val="21"/>
              </w:rPr>
              <w:t>147.86</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DE293B" w:rsidP="00DE293B">
            <w:pPr>
              <w:widowControl/>
              <w:jc w:val="right"/>
              <w:rPr>
                <w:rFonts w:ascii="宋体" w:hAnsi="宋体" w:cs="宋体"/>
                <w:kern w:val="0"/>
                <w:szCs w:val="21"/>
              </w:rPr>
            </w:pPr>
            <w:r>
              <w:rPr>
                <w:rFonts w:ascii="宋体" w:hAnsi="宋体" w:cs="宋体" w:hint="eastAsia"/>
                <w:kern w:val="0"/>
                <w:szCs w:val="21"/>
              </w:rPr>
              <w:t>147.86</w:t>
            </w:r>
            <w:r w:rsidR="00AC02B9"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r>
    </w:tbl>
    <w:p w:rsidR="00AC02B9" w:rsidRDefault="00AC02B9" w:rsidP="00AC02B9">
      <w:pPr>
        <w:autoSpaceDE w:val="0"/>
        <w:autoSpaceDN w:val="0"/>
        <w:adjustRightInd w:val="0"/>
        <w:rPr>
          <w:rFonts w:ascii="宋体" w:hAnsi="宋体"/>
          <w:szCs w:val="21"/>
        </w:rPr>
      </w:pPr>
    </w:p>
    <w:p w:rsidR="00AC02B9" w:rsidRPr="00FB763B" w:rsidRDefault="00AC02B9" w:rsidP="00AC02B9">
      <w:pPr>
        <w:autoSpaceDE w:val="0"/>
        <w:autoSpaceDN w:val="0"/>
        <w:adjustRightInd w:val="0"/>
        <w:jc w:val="center"/>
        <w:rPr>
          <w:rFonts w:ascii="宋体" w:hAnsi="宋体"/>
          <w:szCs w:val="21"/>
        </w:rPr>
      </w:pPr>
      <w:r>
        <w:rPr>
          <w:rFonts w:ascii="宋体" w:hAnsi="宋体"/>
          <w:szCs w:val="21"/>
        </w:rPr>
        <w:br w:type="page"/>
      </w:r>
      <w:r w:rsidRPr="00FB763B">
        <w:rPr>
          <w:rFonts w:ascii="宋体" w:hAnsi="宋体" w:hint="eastAsia"/>
          <w:szCs w:val="21"/>
        </w:rPr>
        <w:lastRenderedPageBreak/>
        <w:t>2016年度支出决算表</w:t>
      </w:r>
    </w:p>
    <w:p w:rsidR="00AC02B9" w:rsidRPr="00FB763B" w:rsidRDefault="00AC02B9" w:rsidP="00AC02B9">
      <w:pPr>
        <w:autoSpaceDE w:val="0"/>
        <w:autoSpaceDN w:val="0"/>
        <w:adjustRightInd w:val="0"/>
        <w:ind w:right="360"/>
        <w:jc w:val="right"/>
        <w:rPr>
          <w:rFonts w:ascii="宋体" w:hAnsi="宋体"/>
          <w:szCs w:val="21"/>
        </w:rPr>
      </w:pPr>
      <w:r w:rsidRPr="00FB763B">
        <w:rPr>
          <w:rFonts w:ascii="宋体" w:hAnsi="宋体" w:hint="eastAsia"/>
          <w:szCs w:val="21"/>
        </w:rPr>
        <w:t>单位：万元</w:t>
      </w:r>
    </w:p>
    <w:tbl>
      <w:tblPr>
        <w:tblW w:w="14058" w:type="dxa"/>
        <w:tblInd w:w="93" w:type="dxa"/>
        <w:tblLayout w:type="fixed"/>
        <w:tblLook w:val="0000" w:firstRow="0" w:lastRow="0" w:firstColumn="0" w:lastColumn="0" w:noHBand="0" w:noVBand="0"/>
      </w:tblPr>
      <w:tblGrid>
        <w:gridCol w:w="614"/>
        <w:gridCol w:w="490"/>
        <w:gridCol w:w="489"/>
        <w:gridCol w:w="2607"/>
        <w:gridCol w:w="1643"/>
        <w:gridCol w:w="1643"/>
        <w:gridCol w:w="1643"/>
        <w:gridCol w:w="1643"/>
        <w:gridCol w:w="1643"/>
        <w:gridCol w:w="1643"/>
      </w:tblGrid>
      <w:tr w:rsidR="00AC02B9" w:rsidRPr="00FB763B" w:rsidTr="001F3658">
        <w:trPr>
          <w:trHeight w:val="450"/>
        </w:trPr>
        <w:tc>
          <w:tcPr>
            <w:tcW w:w="420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对附属单位补助支出</w:t>
            </w:r>
          </w:p>
        </w:tc>
      </w:tr>
      <w:tr w:rsidR="00AC02B9" w:rsidRPr="00FB763B" w:rsidTr="001F3658">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功能分类</w:t>
            </w:r>
            <w:r w:rsidRPr="00FB763B">
              <w:rPr>
                <w:rFonts w:ascii="宋体" w:hAnsi="宋体" w:cs="宋体" w:hint="eastAsia"/>
                <w:kern w:val="0"/>
                <w:szCs w:val="21"/>
              </w:rPr>
              <w:br/>
              <w:t>科目编码</w:t>
            </w:r>
          </w:p>
        </w:tc>
        <w:tc>
          <w:tcPr>
            <w:tcW w:w="2607" w:type="dxa"/>
            <w:vMerge w:val="restart"/>
            <w:tcBorders>
              <w:top w:val="nil"/>
              <w:left w:val="single" w:sz="8" w:space="0" w:color="auto"/>
              <w:bottom w:val="single" w:sz="8" w:space="0" w:color="auto"/>
              <w:right w:val="single" w:sz="8" w:space="0" w:color="auto"/>
            </w:tcBorders>
            <w:shd w:val="clear" w:color="auto" w:fill="auto"/>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r>
      <w:tr w:rsidR="00AC02B9" w:rsidRPr="00FB763B" w:rsidTr="001F3658">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p>
        </w:tc>
      </w:tr>
      <w:tr w:rsidR="00AC02B9" w:rsidRPr="00FB763B" w:rsidTr="001F3658">
        <w:trPr>
          <w:trHeight w:val="450"/>
        </w:trPr>
        <w:tc>
          <w:tcPr>
            <w:tcW w:w="614" w:type="dxa"/>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r w:rsidRPr="00FB763B">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r w:rsidRPr="00FB763B">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rsidR="00AC02B9" w:rsidRPr="00FB763B" w:rsidRDefault="00AC02B9" w:rsidP="007D51F7">
            <w:pPr>
              <w:widowControl/>
              <w:jc w:val="left"/>
              <w:rPr>
                <w:rFonts w:ascii="宋体" w:hAnsi="宋体" w:cs="宋体"/>
                <w:kern w:val="0"/>
                <w:szCs w:val="21"/>
              </w:rPr>
            </w:pPr>
            <w:r w:rsidRPr="00FB763B">
              <w:rPr>
                <w:rFonts w:ascii="宋体" w:hAnsi="宋体" w:cs="宋体" w:hint="eastAsia"/>
                <w:kern w:val="0"/>
                <w:szCs w:val="21"/>
              </w:rPr>
              <w:t>项</w:t>
            </w:r>
          </w:p>
        </w:tc>
        <w:tc>
          <w:tcPr>
            <w:tcW w:w="2607"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center"/>
              <w:rPr>
                <w:rFonts w:ascii="宋体" w:hAnsi="宋体" w:cs="宋体"/>
                <w:kern w:val="0"/>
                <w:szCs w:val="21"/>
              </w:rPr>
            </w:pPr>
            <w:r w:rsidRPr="00FB763B">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shd w:val="clear" w:color="auto" w:fill="auto"/>
            <w:noWrap/>
            <w:vAlign w:val="center"/>
          </w:tcPr>
          <w:p w:rsidR="00AC02B9" w:rsidRPr="00FB763B" w:rsidRDefault="00106E51" w:rsidP="00D77BB5">
            <w:pPr>
              <w:widowControl/>
              <w:jc w:val="right"/>
              <w:rPr>
                <w:rFonts w:ascii="宋体" w:hAnsi="宋体" w:cs="宋体"/>
                <w:kern w:val="0"/>
                <w:szCs w:val="21"/>
              </w:rPr>
            </w:pPr>
            <w:r>
              <w:rPr>
                <w:rFonts w:ascii="宋体" w:hAnsi="宋体" w:cs="宋体" w:hint="eastAsia"/>
                <w:kern w:val="0"/>
                <w:szCs w:val="21"/>
              </w:rPr>
              <w:t>3,516.</w:t>
            </w:r>
            <w:r w:rsidR="00E90F9D">
              <w:rPr>
                <w:rFonts w:ascii="宋体" w:hAnsi="宋体" w:cs="宋体" w:hint="eastAsia"/>
                <w:kern w:val="0"/>
                <w:szCs w:val="21"/>
              </w:rPr>
              <w:t>9</w:t>
            </w:r>
            <w:r w:rsidR="00D77BB5">
              <w:rPr>
                <w:rFonts w:ascii="宋体" w:hAnsi="宋体" w:cs="宋体" w:hint="eastAsia"/>
                <w:kern w:val="0"/>
                <w:szCs w:val="21"/>
              </w:rPr>
              <w:t>7</w:t>
            </w:r>
            <w:r w:rsidR="00AC02B9"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AC02B9" w:rsidRPr="00FB763B" w:rsidRDefault="00106E51" w:rsidP="007D51F7">
            <w:pPr>
              <w:widowControl/>
              <w:jc w:val="right"/>
              <w:rPr>
                <w:rFonts w:ascii="宋体" w:hAnsi="宋体" w:cs="宋体"/>
                <w:kern w:val="0"/>
                <w:szCs w:val="21"/>
              </w:rPr>
            </w:pPr>
            <w:r>
              <w:rPr>
                <w:rFonts w:ascii="宋体" w:hAnsi="宋体" w:cs="宋体" w:hint="eastAsia"/>
                <w:kern w:val="0"/>
                <w:szCs w:val="21"/>
              </w:rPr>
              <w:t>2,612.</w:t>
            </w:r>
            <w:r w:rsidR="00E90F9D">
              <w:rPr>
                <w:rFonts w:ascii="宋体" w:hAnsi="宋体" w:cs="宋体" w:hint="eastAsia"/>
                <w:kern w:val="0"/>
                <w:szCs w:val="21"/>
              </w:rPr>
              <w:t>75</w:t>
            </w:r>
            <w:r w:rsidR="00AC02B9"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AC02B9" w:rsidRPr="00FB763B" w:rsidRDefault="00E90F9D" w:rsidP="007D51F7">
            <w:pPr>
              <w:widowControl/>
              <w:jc w:val="right"/>
              <w:rPr>
                <w:rFonts w:ascii="宋体" w:hAnsi="宋体" w:cs="宋体"/>
                <w:kern w:val="0"/>
                <w:szCs w:val="21"/>
              </w:rPr>
            </w:pPr>
            <w:r>
              <w:rPr>
                <w:rFonts w:ascii="宋体" w:hAnsi="宋体" w:cs="宋体" w:hint="eastAsia"/>
                <w:kern w:val="0"/>
                <w:szCs w:val="21"/>
              </w:rPr>
              <w:t>904.23</w:t>
            </w:r>
            <w:r w:rsidR="00AC02B9"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AC02B9" w:rsidRPr="00FB763B" w:rsidRDefault="00AC02B9" w:rsidP="007D51F7">
            <w:pPr>
              <w:widowControl/>
              <w:jc w:val="right"/>
              <w:rPr>
                <w:rFonts w:ascii="宋体" w:hAnsi="宋体" w:cs="宋体"/>
                <w:kern w:val="0"/>
                <w:szCs w:val="21"/>
              </w:rPr>
            </w:pPr>
            <w:r w:rsidRPr="00FB763B">
              <w:rPr>
                <w:rFonts w:ascii="宋体" w:hAnsi="宋体" w:cs="宋体" w:hint="eastAsia"/>
                <w:kern w:val="0"/>
                <w:szCs w:val="21"/>
              </w:rPr>
              <w:t xml:space="preserve">　</w:t>
            </w: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一般公共服务支出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06E51" w:rsidP="00D77BB5">
            <w:pPr>
              <w:widowControl/>
              <w:jc w:val="right"/>
              <w:rPr>
                <w:rFonts w:ascii="宋体" w:hAnsi="宋体" w:cs="宋体"/>
                <w:kern w:val="0"/>
                <w:szCs w:val="21"/>
              </w:rPr>
            </w:pPr>
            <w:r>
              <w:rPr>
                <w:rFonts w:ascii="宋体" w:hAnsi="宋体" w:cs="宋体" w:hint="eastAsia"/>
                <w:kern w:val="0"/>
                <w:szCs w:val="21"/>
              </w:rPr>
              <w:t>2,905.</w:t>
            </w:r>
            <w:r w:rsidR="00E90F9D">
              <w:rPr>
                <w:rFonts w:ascii="宋体" w:hAnsi="宋体" w:cs="宋体" w:hint="eastAsia"/>
                <w:kern w:val="0"/>
                <w:szCs w:val="21"/>
              </w:rPr>
              <w:t>0</w:t>
            </w:r>
            <w:r w:rsidR="00D77BB5">
              <w:rPr>
                <w:rFonts w:ascii="宋体" w:hAnsi="宋体" w:cs="宋体" w:hint="eastAsia"/>
                <w:kern w:val="0"/>
                <w:szCs w:val="21"/>
              </w:rPr>
              <w:t>7</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06E51" w:rsidP="007D51F7">
            <w:pPr>
              <w:widowControl/>
              <w:jc w:val="right"/>
              <w:rPr>
                <w:rFonts w:ascii="宋体" w:hAnsi="宋体" w:cs="宋体"/>
                <w:kern w:val="0"/>
                <w:szCs w:val="21"/>
              </w:rPr>
            </w:pPr>
            <w:r>
              <w:rPr>
                <w:rFonts w:ascii="宋体" w:hAnsi="宋体" w:cs="宋体" w:hint="eastAsia"/>
                <w:kern w:val="0"/>
                <w:szCs w:val="21"/>
              </w:rPr>
              <w:t>2,000.</w:t>
            </w:r>
            <w:r w:rsidR="00E90F9D">
              <w:rPr>
                <w:rFonts w:ascii="宋体" w:hAnsi="宋体" w:cs="宋体" w:hint="eastAsia"/>
                <w:kern w:val="0"/>
                <w:szCs w:val="21"/>
              </w:rPr>
              <w:t>85</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904.23</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0</w:t>
            </w:r>
            <w:r>
              <w:rPr>
                <w:rFonts w:ascii="宋体" w:hAnsi="宋体" w:cs="宋体" w:hint="eastAsia"/>
                <w:kern w:val="0"/>
                <w:szCs w:val="21"/>
              </w:rPr>
              <w:t>6</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财政事务</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06E51" w:rsidP="00D77BB5">
            <w:pPr>
              <w:widowControl/>
              <w:jc w:val="right"/>
              <w:rPr>
                <w:rFonts w:ascii="宋体" w:hAnsi="宋体" w:cs="宋体"/>
                <w:kern w:val="0"/>
                <w:szCs w:val="21"/>
              </w:rPr>
            </w:pPr>
            <w:r>
              <w:rPr>
                <w:rFonts w:ascii="宋体" w:hAnsi="宋体" w:cs="宋体" w:hint="eastAsia"/>
                <w:kern w:val="0"/>
                <w:szCs w:val="21"/>
              </w:rPr>
              <w:t>2,905.</w:t>
            </w:r>
            <w:r w:rsidR="0020525C">
              <w:rPr>
                <w:rFonts w:ascii="宋体" w:hAnsi="宋体" w:cs="宋体" w:hint="eastAsia"/>
                <w:kern w:val="0"/>
                <w:szCs w:val="21"/>
              </w:rPr>
              <w:t>0</w:t>
            </w:r>
            <w:r w:rsidR="00D77BB5">
              <w:rPr>
                <w:rFonts w:ascii="宋体" w:hAnsi="宋体" w:cs="宋体" w:hint="eastAsia"/>
                <w:kern w:val="0"/>
                <w:szCs w:val="21"/>
              </w:rPr>
              <w:t>7</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06E51" w:rsidP="007D51F7">
            <w:pPr>
              <w:widowControl/>
              <w:jc w:val="right"/>
              <w:rPr>
                <w:rFonts w:ascii="宋体" w:hAnsi="宋体" w:cs="宋体"/>
                <w:kern w:val="0"/>
                <w:szCs w:val="21"/>
              </w:rPr>
            </w:pPr>
            <w:r>
              <w:rPr>
                <w:rFonts w:ascii="宋体" w:hAnsi="宋体" w:cs="宋体" w:hint="eastAsia"/>
                <w:kern w:val="0"/>
                <w:szCs w:val="21"/>
              </w:rPr>
              <w:t>2,000.</w:t>
            </w:r>
            <w:r w:rsidR="00E90F9D">
              <w:rPr>
                <w:rFonts w:ascii="宋体" w:hAnsi="宋体" w:cs="宋体" w:hint="eastAsia"/>
                <w:kern w:val="0"/>
                <w:szCs w:val="21"/>
              </w:rPr>
              <w:t>85</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904.23</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1</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0</w:t>
            </w:r>
            <w:r>
              <w:rPr>
                <w:rFonts w:ascii="宋体" w:hAnsi="宋体" w:cs="宋体" w:hint="eastAsia"/>
                <w:kern w:val="0"/>
                <w:szCs w:val="21"/>
              </w:rPr>
              <w:t>6</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0</w:t>
            </w:r>
            <w:r>
              <w:rPr>
                <w:rFonts w:ascii="宋体" w:hAnsi="宋体" w:cs="宋体" w:hint="eastAsia"/>
                <w:kern w:val="0"/>
                <w:szCs w:val="21"/>
              </w:rPr>
              <w:t>1</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行政运行</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06E51" w:rsidP="007D51F7">
            <w:pPr>
              <w:widowControl/>
              <w:jc w:val="right"/>
              <w:rPr>
                <w:rFonts w:ascii="宋体" w:hAnsi="宋体" w:cs="宋体"/>
                <w:kern w:val="0"/>
                <w:szCs w:val="21"/>
              </w:rPr>
            </w:pPr>
            <w:r>
              <w:rPr>
                <w:rFonts w:ascii="宋体" w:hAnsi="宋体" w:cs="宋体" w:hint="eastAsia"/>
                <w:kern w:val="0"/>
                <w:szCs w:val="21"/>
              </w:rPr>
              <w:t>2,417.</w:t>
            </w:r>
            <w:r w:rsidR="0020525C">
              <w:rPr>
                <w:rFonts w:ascii="宋体" w:hAnsi="宋体" w:cs="宋体" w:hint="eastAsia"/>
                <w:kern w:val="0"/>
                <w:szCs w:val="21"/>
              </w:rPr>
              <w:t>09</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06E51" w:rsidP="007D51F7">
            <w:pPr>
              <w:widowControl/>
              <w:jc w:val="right"/>
              <w:rPr>
                <w:rFonts w:ascii="宋体" w:hAnsi="宋体" w:cs="宋体"/>
                <w:kern w:val="0"/>
                <w:szCs w:val="21"/>
              </w:rPr>
            </w:pPr>
            <w:r>
              <w:rPr>
                <w:rFonts w:ascii="宋体" w:hAnsi="宋体" w:cs="宋体" w:hint="eastAsia"/>
                <w:kern w:val="0"/>
                <w:szCs w:val="21"/>
              </w:rPr>
              <w:t>2,000.</w:t>
            </w:r>
            <w:r w:rsidR="00E90F9D">
              <w:rPr>
                <w:rFonts w:ascii="宋体" w:hAnsi="宋体" w:cs="宋体" w:hint="eastAsia"/>
                <w:kern w:val="0"/>
                <w:szCs w:val="21"/>
              </w:rPr>
              <w:t>85</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416.24</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06</w:t>
            </w: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02</w:t>
            </w: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一般行政管理事务</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182.60</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182.60</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06</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99</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其他财政事务支出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305.39</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305.39</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社会保障和就业支出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228.92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228.92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20</w:t>
            </w:r>
            <w:r>
              <w:rPr>
                <w:rFonts w:ascii="宋体" w:hAnsi="宋体" w:cs="宋体" w:hint="eastAsia"/>
                <w:kern w:val="0"/>
                <w:szCs w:val="21"/>
              </w:rPr>
              <w:t>8</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行政事业单位离退休</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228.92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228.92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归口管理的行政单位离退休</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18.46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18.46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EC2E3B" w:rsidRDefault="001F3658" w:rsidP="007D51F7">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05</w:t>
            </w: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192.38</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192.38</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EC2E3B" w:rsidRDefault="001F3658" w:rsidP="007D51F7">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06</w:t>
            </w: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机关事业单位职业年金缴费支出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18.08</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18.08</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医疗卫生与计划生育支出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90.56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90.56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4C1842" w:rsidRDefault="001F3658" w:rsidP="007D51F7">
            <w:pPr>
              <w:widowControl/>
              <w:jc w:val="center"/>
              <w:rPr>
                <w:rFonts w:ascii="宋体" w:hAnsi="宋体" w:cs="宋体"/>
                <w:kern w:val="0"/>
                <w:szCs w:val="21"/>
              </w:rPr>
            </w:pPr>
            <w:r>
              <w:rPr>
                <w:rFonts w:ascii="宋体" w:hAnsi="宋体" w:cs="宋体" w:hint="eastAsia"/>
                <w:kern w:val="0"/>
                <w:szCs w:val="21"/>
              </w:rPr>
              <w:lastRenderedPageBreak/>
              <w:t>210</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医疗保障</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90.56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90.56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行政单位医疗</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90.56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90.56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住房保障支出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292.42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292.42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住房改革支出</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292.42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292.42</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1F3658" w:rsidRDefault="001F3658" w:rsidP="007D51F7">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shd w:val="clear" w:color="auto" w:fill="auto"/>
            <w:vAlign w:val="center"/>
          </w:tcPr>
          <w:p w:rsidR="001F3658" w:rsidRDefault="001F3658" w:rsidP="007D51F7">
            <w:pPr>
              <w:widowControl/>
              <w:jc w:val="left"/>
              <w:rPr>
                <w:rFonts w:ascii="宋体" w:hAnsi="宋体" w:cs="宋体"/>
                <w:kern w:val="0"/>
                <w:szCs w:val="21"/>
              </w:rPr>
            </w:pPr>
            <w:r>
              <w:rPr>
                <w:rFonts w:ascii="宋体" w:hAnsi="宋体" w:cs="宋体" w:hint="eastAsia"/>
                <w:kern w:val="0"/>
                <w:szCs w:val="21"/>
              </w:rPr>
              <w:t>住房公积金</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144.56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144.56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r w:rsidR="001F3658" w:rsidRPr="00FB763B" w:rsidTr="001F3658">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1F3658" w:rsidRPr="00FB763B" w:rsidRDefault="001F3658" w:rsidP="007D51F7">
            <w:pPr>
              <w:widowControl/>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02</w:t>
            </w: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center"/>
              <w:rPr>
                <w:rFonts w:ascii="宋体" w:hAnsi="宋体" w:cs="宋体"/>
                <w:kern w:val="0"/>
                <w:szCs w:val="21"/>
              </w:rPr>
            </w:pPr>
            <w:r>
              <w:rPr>
                <w:rFonts w:ascii="宋体" w:hAnsi="宋体" w:cs="宋体" w:hint="eastAsia"/>
                <w:kern w:val="0"/>
                <w:szCs w:val="21"/>
              </w:rPr>
              <w:t>03</w:t>
            </w: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shd w:val="clear" w:color="auto" w:fill="auto"/>
            <w:vAlign w:val="center"/>
          </w:tcPr>
          <w:p w:rsidR="001F3658" w:rsidRPr="00FB763B" w:rsidRDefault="001F3658" w:rsidP="007D51F7">
            <w:pPr>
              <w:widowControl/>
              <w:jc w:val="left"/>
              <w:rPr>
                <w:rFonts w:ascii="宋体" w:hAnsi="宋体" w:cs="宋体"/>
                <w:kern w:val="0"/>
                <w:szCs w:val="21"/>
              </w:rPr>
            </w:pPr>
            <w:r>
              <w:rPr>
                <w:rFonts w:ascii="宋体" w:hAnsi="宋体" w:cs="宋体" w:hint="eastAsia"/>
                <w:kern w:val="0"/>
                <w:szCs w:val="21"/>
              </w:rPr>
              <w:t>购房补贴</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20525C" w:rsidP="007D51F7">
            <w:pPr>
              <w:widowControl/>
              <w:jc w:val="right"/>
              <w:rPr>
                <w:rFonts w:ascii="宋体" w:hAnsi="宋体" w:cs="宋体"/>
                <w:kern w:val="0"/>
                <w:szCs w:val="21"/>
              </w:rPr>
            </w:pPr>
            <w:r>
              <w:rPr>
                <w:rFonts w:ascii="宋体" w:hAnsi="宋体" w:cs="宋体" w:hint="eastAsia"/>
                <w:kern w:val="0"/>
                <w:szCs w:val="21"/>
              </w:rPr>
              <w:t>147.86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E90F9D" w:rsidP="007D51F7">
            <w:pPr>
              <w:widowControl/>
              <w:jc w:val="right"/>
              <w:rPr>
                <w:rFonts w:ascii="宋体" w:hAnsi="宋体" w:cs="宋体"/>
                <w:kern w:val="0"/>
                <w:szCs w:val="21"/>
              </w:rPr>
            </w:pPr>
            <w:r>
              <w:rPr>
                <w:rFonts w:ascii="宋体" w:hAnsi="宋体" w:cs="宋体" w:hint="eastAsia"/>
                <w:kern w:val="0"/>
                <w:szCs w:val="21"/>
              </w:rPr>
              <w:t>147.86</w:t>
            </w: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shd w:val="clear" w:color="auto" w:fill="auto"/>
            <w:noWrap/>
            <w:vAlign w:val="center"/>
          </w:tcPr>
          <w:p w:rsidR="001F3658" w:rsidRPr="00FB763B" w:rsidRDefault="001F3658" w:rsidP="007D51F7">
            <w:pPr>
              <w:widowControl/>
              <w:jc w:val="right"/>
              <w:rPr>
                <w:rFonts w:ascii="宋体" w:hAnsi="宋体" w:cs="宋体"/>
                <w:kern w:val="0"/>
                <w:szCs w:val="21"/>
              </w:rPr>
            </w:pPr>
          </w:p>
        </w:tc>
      </w:tr>
    </w:tbl>
    <w:p w:rsidR="00AC02B9" w:rsidRDefault="00AC02B9" w:rsidP="00AC02B9">
      <w:pPr>
        <w:autoSpaceDE w:val="0"/>
        <w:autoSpaceDN w:val="0"/>
        <w:adjustRightInd w:val="0"/>
        <w:rPr>
          <w:rFonts w:ascii="宋体" w:hAnsi="宋体"/>
          <w:szCs w:val="21"/>
        </w:rPr>
      </w:pPr>
    </w:p>
    <w:p w:rsidR="00AC02B9" w:rsidRDefault="00AC02B9" w:rsidP="00AC02B9">
      <w:pPr>
        <w:autoSpaceDE w:val="0"/>
        <w:autoSpaceDN w:val="0"/>
        <w:adjustRightInd w:val="0"/>
        <w:jc w:val="center"/>
        <w:rPr>
          <w:rFonts w:ascii="宋体" w:hAnsi="宋体"/>
          <w:szCs w:val="21"/>
        </w:rPr>
        <w:sectPr w:rsidR="00AC02B9" w:rsidSect="007D51F7">
          <w:pgSz w:w="16838" w:h="11906" w:orient="landscape"/>
          <w:pgMar w:top="1797" w:right="1440" w:bottom="1797" w:left="1440" w:header="851" w:footer="992" w:gutter="0"/>
          <w:cols w:space="425"/>
          <w:docGrid w:type="linesAndChars" w:linePitch="312"/>
        </w:sectPr>
      </w:pPr>
    </w:p>
    <w:p w:rsidR="00AC02B9" w:rsidRPr="00E1637E" w:rsidRDefault="00AC02B9" w:rsidP="00AC02B9">
      <w:pPr>
        <w:autoSpaceDE w:val="0"/>
        <w:autoSpaceDN w:val="0"/>
        <w:adjustRightInd w:val="0"/>
        <w:jc w:val="center"/>
        <w:rPr>
          <w:rFonts w:ascii="宋体" w:hAnsi="宋体"/>
          <w:szCs w:val="21"/>
        </w:rPr>
      </w:pPr>
      <w:r w:rsidRPr="00E1637E">
        <w:rPr>
          <w:rFonts w:ascii="宋体" w:hAnsi="宋体" w:hint="eastAsia"/>
          <w:szCs w:val="21"/>
        </w:rPr>
        <w:lastRenderedPageBreak/>
        <w:t>2016年度财政拨款收入支出决算总表</w:t>
      </w:r>
    </w:p>
    <w:p w:rsidR="00AC02B9" w:rsidRPr="00C6322E" w:rsidRDefault="00AC02B9" w:rsidP="00AC02B9">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875" w:type="dxa"/>
        <w:tblInd w:w="93" w:type="dxa"/>
        <w:tblLook w:val="0000" w:firstRow="0" w:lastRow="0" w:firstColumn="0" w:lastColumn="0" w:noHBand="0" w:noVBand="0"/>
      </w:tblPr>
      <w:tblGrid>
        <w:gridCol w:w="3883"/>
        <w:gridCol w:w="1892"/>
        <w:gridCol w:w="3126"/>
        <w:gridCol w:w="1734"/>
        <w:gridCol w:w="1620"/>
        <w:gridCol w:w="1620"/>
      </w:tblGrid>
      <w:tr w:rsidR="00AC02B9" w:rsidRPr="00E1637E" w:rsidTr="007D51F7">
        <w:trPr>
          <w:trHeight w:val="402"/>
        </w:trPr>
        <w:tc>
          <w:tcPr>
            <w:tcW w:w="57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收入决算数</w:t>
            </w:r>
          </w:p>
        </w:tc>
        <w:tc>
          <w:tcPr>
            <w:tcW w:w="8100" w:type="dxa"/>
            <w:gridSpan w:val="4"/>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支出决算数</w:t>
            </w:r>
          </w:p>
        </w:tc>
      </w:tr>
      <w:tr w:rsidR="00AC02B9" w:rsidRPr="00E1637E" w:rsidTr="007D51F7">
        <w:trPr>
          <w:trHeight w:val="630"/>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shd w:val="clear" w:color="auto" w:fill="auto"/>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政府性基金预算财政拨款</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106E51" w:rsidP="007D51F7">
            <w:pPr>
              <w:widowControl/>
              <w:jc w:val="right"/>
              <w:rPr>
                <w:rFonts w:ascii="宋体" w:hAnsi="宋体" w:cs="宋体"/>
                <w:kern w:val="0"/>
                <w:szCs w:val="21"/>
              </w:rPr>
            </w:pPr>
            <w:r>
              <w:rPr>
                <w:rFonts w:ascii="宋体" w:hAnsi="宋体" w:cs="宋体" w:hint="eastAsia"/>
                <w:kern w:val="0"/>
                <w:szCs w:val="21"/>
              </w:rPr>
              <w:t>3,228.</w:t>
            </w:r>
            <w:r w:rsidR="003B3D3E">
              <w:rPr>
                <w:rFonts w:ascii="宋体" w:hAnsi="宋体" w:cs="宋体" w:hint="eastAsia"/>
                <w:kern w:val="0"/>
                <w:szCs w:val="21"/>
              </w:rPr>
              <w:t>39</w:t>
            </w:r>
            <w:r w:rsidR="00AC02B9"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r w:rsidR="00106E51">
              <w:rPr>
                <w:rFonts w:ascii="宋体" w:hAnsi="宋体" w:cs="宋体" w:hint="eastAsia"/>
                <w:kern w:val="0"/>
                <w:szCs w:val="21"/>
              </w:rPr>
              <w:t>2,713.</w:t>
            </w:r>
            <w:r w:rsidR="003B3D3E">
              <w:rPr>
                <w:rFonts w:ascii="宋体" w:hAnsi="宋体" w:cs="宋体" w:hint="eastAsia"/>
                <w:kern w:val="0"/>
                <w:szCs w:val="21"/>
              </w:rPr>
              <w:t>51</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106E51" w:rsidP="007D51F7">
            <w:pPr>
              <w:widowControl/>
              <w:jc w:val="center"/>
              <w:rPr>
                <w:rFonts w:ascii="宋体" w:hAnsi="宋体" w:cs="宋体"/>
                <w:kern w:val="0"/>
                <w:szCs w:val="21"/>
              </w:rPr>
            </w:pPr>
            <w:r>
              <w:rPr>
                <w:rFonts w:ascii="宋体" w:hAnsi="宋体" w:cs="宋体" w:hint="eastAsia"/>
                <w:kern w:val="0"/>
                <w:szCs w:val="21"/>
              </w:rPr>
              <w:t>2,713.</w:t>
            </w:r>
            <w:r w:rsidR="003B3D3E">
              <w:rPr>
                <w:rFonts w:ascii="宋体" w:hAnsi="宋体" w:cs="宋体" w:hint="eastAsia"/>
                <w:kern w:val="0"/>
                <w:szCs w:val="21"/>
              </w:rPr>
              <w:t>51</w:t>
            </w:r>
            <w:r w:rsidR="00AC02B9"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七、文化体育与传媒支出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228.92</w:t>
            </w:r>
            <w:r w:rsidR="00AC02B9"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228.92</w:t>
            </w:r>
            <w:r w:rsidR="00AC02B9"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九、医疗卫生与计划生育支出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90.56</w:t>
            </w:r>
            <w:r w:rsidR="00AC02B9"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90.56</w:t>
            </w:r>
            <w:r w:rsidR="00AC02B9"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292.42</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292.42</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bCs/>
                <w:kern w:val="0"/>
                <w:szCs w:val="21"/>
              </w:rPr>
            </w:pPr>
            <w:r w:rsidRPr="00E62322">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106E51" w:rsidP="007D51F7">
            <w:pPr>
              <w:widowControl/>
              <w:jc w:val="right"/>
              <w:rPr>
                <w:rFonts w:ascii="宋体" w:hAnsi="宋体" w:cs="宋体"/>
                <w:kern w:val="0"/>
                <w:szCs w:val="21"/>
              </w:rPr>
            </w:pPr>
            <w:r>
              <w:rPr>
                <w:rFonts w:ascii="宋体" w:hAnsi="宋体" w:cs="宋体" w:hint="eastAsia"/>
                <w:kern w:val="0"/>
                <w:szCs w:val="21"/>
              </w:rPr>
              <w:t>3,228.</w:t>
            </w:r>
            <w:r w:rsidR="003B3D3E">
              <w:rPr>
                <w:rFonts w:ascii="宋体" w:hAnsi="宋体" w:cs="宋体" w:hint="eastAsia"/>
                <w:kern w:val="0"/>
                <w:szCs w:val="21"/>
              </w:rPr>
              <w:t>39</w:t>
            </w:r>
            <w:r w:rsidR="00AC02B9"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bCs/>
                <w:kern w:val="0"/>
                <w:szCs w:val="21"/>
              </w:rPr>
            </w:pPr>
            <w:r w:rsidRPr="00E62322">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106E51" w:rsidP="007D51F7">
            <w:pPr>
              <w:widowControl/>
              <w:jc w:val="center"/>
              <w:rPr>
                <w:rFonts w:ascii="宋体" w:hAnsi="宋体" w:cs="宋体"/>
                <w:kern w:val="0"/>
                <w:szCs w:val="21"/>
              </w:rPr>
            </w:pPr>
            <w:r>
              <w:rPr>
                <w:rFonts w:ascii="宋体" w:hAnsi="宋体" w:cs="宋体" w:hint="eastAsia"/>
                <w:kern w:val="0"/>
                <w:szCs w:val="21"/>
              </w:rPr>
              <w:t>3,325.</w:t>
            </w:r>
            <w:r w:rsidR="003B3D3E">
              <w:rPr>
                <w:rFonts w:ascii="宋体" w:hAnsi="宋体" w:cs="宋体" w:hint="eastAsia"/>
                <w:kern w:val="0"/>
                <w:szCs w:val="21"/>
              </w:rPr>
              <w:t>41</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106E51" w:rsidP="007D51F7">
            <w:pPr>
              <w:widowControl/>
              <w:jc w:val="center"/>
              <w:rPr>
                <w:rFonts w:ascii="宋体" w:hAnsi="宋体" w:cs="宋体"/>
                <w:kern w:val="0"/>
                <w:szCs w:val="21"/>
              </w:rPr>
            </w:pPr>
            <w:r>
              <w:rPr>
                <w:rFonts w:ascii="宋体" w:hAnsi="宋体" w:cs="宋体" w:hint="eastAsia"/>
                <w:kern w:val="0"/>
                <w:szCs w:val="21"/>
              </w:rPr>
              <w:t>3,325.</w:t>
            </w:r>
            <w:r w:rsidR="003B3D3E">
              <w:rPr>
                <w:rFonts w:ascii="宋体" w:hAnsi="宋体" w:cs="宋体" w:hint="eastAsia"/>
                <w:kern w:val="0"/>
                <w:szCs w:val="21"/>
              </w:rPr>
              <w:t>41</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bCs/>
                <w:kern w:val="0"/>
                <w:szCs w:val="21"/>
              </w:rPr>
            </w:pPr>
            <w:r w:rsidRPr="00E62322">
              <w:rPr>
                <w:rFonts w:ascii="宋体" w:hAnsi="宋体" w:cs="宋体" w:hint="eastAsia"/>
                <w:bCs/>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3B3D3E" w:rsidP="007D51F7">
            <w:pPr>
              <w:widowControl/>
              <w:jc w:val="right"/>
              <w:rPr>
                <w:rFonts w:ascii="宋体" w:hAnsi="宋体" w:cs="宋体"/>
                <w:kern w:val="0"/>
                <w:szCs w:val="21"/>
              </w:rPr>
            </w:pPr>
            <w:r>
              <w:rPr>
                <w:rFonts w:ascii="宋体" w:hAnsi="宋体" w:cs="宋体" w:hint="eastAsia"/>
                <w:kern w:val="0"/>
                <w:szCs w:val="21"/>
              </w:rPr>
              <w:t>161.14</w:t>
            </w:r>
            <w:r w:rsidR="00AC02B9"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64.13</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3B3D3E" w:rsidP="007D51F7">
            <w:pPr>
              <w:widowControl/>
              <w:jc w:val="center"/>
              <w:rPr>
                <w:rFonts w:ascii="宋体" w:hAnsi="宋体" w:cs="宋体"/>
                <w:kern w:val="0"/>
                <w:szCs w:val="21"/>
              </w:rPr>
            </w:pPr>
            <w:r>
              <w:rPr>
                <w:rFonts w:ascii="宋体" w:hAnsi="宋体" w:cs="宋体" w:hint="eastAsia"/>
                <w:kern w:val="0"/>
                <w:szCs w:val="21"/>
              </w:rPr>
              <w:t>64.13</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一般公共预算财政拨款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3B3D3E" w:rsidP="007D51F7">
            <w:pPr>
              <w:widowControl/>
              <w:jc w:val="right"/>
              <w:rPr>
                <w:rFonts w:ascii="宋体" w:hAnsi="宋体" w:cs="宋体"/>
                <w:kern w:val="0"/>
                <w:szCs w:val="21"/>
              </w:rPr>
            </w:pPr>
            <w:r>
              <w:rPr>
                <w:rFonts w:ascii="宋体" w:hAnsi="宋体" w:cs="宋体" w:hint="eastAsia"/>
                <w:kern w:val="0"/>
                <w:szCs w:val="21"/>
              </w:rPr>
              <w:t>161.14</w:t>
            </w:r>
            <w:r w:rsidR="00AC02B9"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政府性基金预算财政拨款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kern w:val="0"/>
                <w:szCs w:val="21"/>
              </w:rPr>
            </w:pPr>
            <w:r w:rsidRPr="00E62322">
              <w:rPr>
                <w:rFonts w:ascii="宋体" w:hAnsi="宋体" w:cs="宋体" w:hint="eastAsia"/>
                <w:kern w:val="0"/>
                <w:szCs w:val="21"/>
              </w:rPr>
              <w:t xml:space="preserve">　</w:t>
            </w:r>
          </w:p>
        </w:tc>
      </w:tr>
      <w:tr w:rsidR="00AC02B9" w:rsidRPr="00E1637E" w:rsidTr="007D51F7">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bCs/>
                <w:kern w:val="0"/>
                <w:szCs w:val="21"/>
              </w:rPr>
            </w:pPr>
            <w:r>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106E51" w:rsidP="007D51F7">
            <w:pPr>
              <w:widowControl/>
              <w:jc w:val="right"/>
              <w:rPr>
                <w:rFonts w:ascii="宋体" w:hAnsi="宋体" w:cs="宋体"/>
                <w:kern w:val="0"/>
                <w:szCs w:val="21"/>
              </w:rPr>
            </w:pPr>
            <w:r>
              <w:rPr>
                <w:rFonts w:ascii="宋体" w:hAnsi="宋体" w:cs="宋体" w:hint="eastAsia"/>
                <w:kern w:val="0"/>
                <w:szCs w:val="21"/>
              </w:rPr>
              <w:t>3,389.</w:t>
            </w:r>
            <w:r w:rsidR="003B3D3E">
              <w:rPr>
                <w:rFonts w:ascii="宋体" w:hAnsi="宋体" w:cs="宋体" w:hint="eastAsia"/>
                <w:kern w:val="0"/>
                <w:szCs w:val="21"/>
              </w:rPr>
              <w:t>53</w:t>
            </w:r>
            <w:r w:rsidR="00AC02B9"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106E51" w:rsidP="007D51F7">
            <w:pPr>
              <w:widowControl/>
              <w:jc w:val="center"/>
              <w:rPr>
                <w:rFonts w:ascii="宋体" w:hAnsi="宋体" w:cs="宋体"/>
                <w:kern w:val="0"/>
                <w:szCs w:val="21"/>
              </w:rPr>
            </w:pPr>
            <w:r>
              <w:rPr>
                <w:rFonts w:ascii="宋体" w:hAnsi="宋体" w:cs="宋体" w:hint="eastAsia"/>
                <w:kern w:val="0"/>
                <w:szCs w:val="21"/>
              </w:rPr>
              <w:t>3,389.</w:t>
            </w:r>
            <w:r w:rsidR="003B3D3E">
              <w:rPr>
                <w:rFonts w:ascii="宋体" w:hAnsi="宋体" w:cs="宋体" w:hint="eastAsia"/>
                <w:kern w:val="0"/>
                <w:szCs w:val="21"/>
              </w:rPr>
              <w:t>53</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106E51" w:rsidP="007D51F7">
            <w:pPr>
              <w:widowControl/>
              <w:jc w:val="center"/>
              <w:rPr>
                <w:rFonts w:ascii="宋体" w:hAnsi="宋体" w:cs="宋体"/>
                <w:kern w:val="0"/>
                <w:szCs w:val="21"/>
              </w:rPr>
            </w:pPr>
            <w:r>
              <w:rPr>
                <w:rFonts w:ascii="宋体" w:hAnsi="宋体" w:cs="宋体" w:hint="eastAsia"/>
                <w:kern w:val="0"/>
                <w:szCs w:val="21"/>
              </w:rPr>
              <w:t>3,389.</w:t>
            </w:r>
            <w:r w:rsidR="003B3D3E">
              <w:rPr>
                <w:rFonts w:ascii="宋体" w:hAnsi="宋体" w:cs="宋体" w:hint="eastAsia"/>
                <w:kern w:val="0"/>
                <w:szCs w:val="21"/>
              </w:rPr>
              <w:t>53</w:t>
            </w:r>
            <w:r w:rsidR="00AC02B9"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AC02B9" w:rsidRPr="00E62322" w:rsidRDefault="00AC02B9" w:rsidP="007D51F7">
            <w:pPr>
              <w:widowControl/>
              <w:jc w:val="left"/>
              <w:rPr>
                <w:rFonts w:ascii="宋体" w:hAnsi="宋体" w:cs="宋体"/>
                <w:bCs/>
                <w:kern w:val="0"/>
                <w:szCs w:val="21"/>
              </w:rPr>
            </w:pPr>
            <w:r w:rsidRPr="00E62322">
              <w:rPr>
                <w:rFonts w:ascii="宋体" w:hAnsi="宋体" w:cs="宋体" w:hint="eastAsia"/>
                <w:bCs/>
                <w:kern w:val="0"/>
                <w:szCs w:val="21"/>
              </w:rPr>
              <w:t xml:space="preserve">　</w:t>
            </w:r>
          </w:p>
        </w:tc>
      </w:tr>
    </w:tbl>
    <w:p w:rsidR="00AC02B9" w:rsidRPr="00C6322E" w:rsidRDefault="00AC02B9" w:rsidP="00AC02B9">
      <w:pPr>
        <w:autoSpaceDE w:val="0"/>
        <w:autoSpaceDN w:val="0"/>
        <w:adjustRightInd w:val="0"/>
        <w:rPr>
          <w:rFonts w:ascii="宋体" w:hAnsi="宋体"/>
          <w:szCs w:val="21"/>
        </w:rPr>
      </w:pPr>
    </w:p>
    <w:p w:rsidR="00AC02B9" w:rsidRDefault="00AC02B9" w:rsidP="00AC02B9">
      <w:pPr>
        <w:autoSpaceDE w:val="0"/>
        <w:autoSpaceDN w:val="0"/>
        <w:adjustRightInd w:val="0"/>
        <w:jc w:val="center"/>
        <w:rPr>
          <w:rFonts w:ascii="宋体" w:hAnsi="宋体"/>
          <w:szCs w:val="21"/>
        </w:rPr>
        <w:sectPr w:rsidR="00AC02B9" w:rsidSect="007D51F7">
          <w:pgSz w:w="16838" w:h="11906" w:orient="landscape"/>
          <w:pgMar w:top="1797" w:right="1440" w:bottom="1797" w:left="1440" w:header="851" w:footer="992" w:gutter="0"/>
          <w:cols w:space="425"/>
          <w:docGrid w:linePitch="312"/>
        </w:sectPr>
      </w:pPr>
    </w:p>
    <w:p w:rsidR="00AC02B9" w:rsidRPr="00341AF7" w:rsidRDefault="00AC02B9" w:rsidP="00AC02B9">
      <w:pPr>
        <w:autoSpaceDE w:val="0"/>
        <w:autoSpaceDN w:val="0"/>
        <w:adjustRightInd w:val="0"/>
        <w:jc w:val="center"/>
        <w:rPr>
          <w:rFonts w:ascii="宋体" w:hAnsi="宋体"/>
          <w:szCs w:val="21"/>
        </w:rPr>
      </w:pPr>
      <w:r w:rsidRPr="00341AF7">
        <w:rPr>
          <w:rFonts w:ascii="宋体" w:hAnsi="宋体" w:hint="eastAsia"/>
          <w:szCs w:val="21"/>
        </w:rPr>
        <w:lastRenderedPageBreak/>
        <w:t>2016年度一般公共预算财政拨款支出决算表</w:t>
      </w:r>
    </w:p>
    <w:p w:rsidR="00AC02B9" w:rsidRPr="00341AF7" w:rsidRDefault="00AC02B9" w:rsidP="00AC02B9">
      <w:pPr>
        <w:autoSpaceDE w:val="0"/>
        <w:autoSpaceDN w:val="0"/>
        <w:adjustRightInd w:val="0"/>
        <w:ind w:right="360"/>
        <w:jc w:val="right"/>
        <w:rPr>
          <w:rFonts w:ascii="宋体" w:hAnsi="宋体"/>
          <w:szCs w:val="21"/>
        </w:rPr>
      </w:pPr>
      <w:r w:rsidRPr="00341AF7">
        <w:rPr>
          <w:rFonts w:ascii="宋体" w:hAnsi="宋体" w:hint="eastAsia"/>
          <w:szCs w:val="21"/>
        </w:rPr>
        <w:t>单位：万元</w:t>
      </w:r>
    </w:p>
    <w:tbl>
      <w:tblPr>
        <w:tblW w:w="0" w:type="auto"/>
        <w:jc w:val="center"/>
        <w:tblInd w:w="-133" w:type="dxa"/>
        <w:tblLayout w:type="fixed"/>
        <w:tblLook w:val="0000" w:firstRow="0" w:lastRow="0" w:firstColumn="0" w:lastColumn="0" w:noHBand="0" w:noVBand="0"/>
      </w:tblPr>
      <w:tblGrid>
        <w:gridCol w:w="576"/>
        <w:gridCol w:w="443"/>
        <w:gridCol w:w="443"/>
        <w:gridCol w:w="1612"/>
        <w:gridCol w:w="1504"/>
        <w:gridCol w:w="1649"/>
        <w:gridCol w:w="1591"/>
      </w:tblGrid>
      <w:tr w:rsidR="00AC02B9" w:rsidRPr="00341AF7" w:rsidTr="007D51F7">
        <w:trPr>
          <w:trHeight w:val="480"/>
          <w:jc w:val="center"/>
        </w:trPr>
        <w:tc>
          <w:tcPr>
            <w:tcW w:w="3074" w:type="dxa"/>
            <w:gridSpan w:val="4"/>
            <w:tcBorders>
              <w:top w:val="single" w:sz="4" w:space="0" w:color="auto"/>
              <w:left w:val="single" w:sz="4" w:space="0" w:color="auto"/>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项目</w:t>
            </w:r>
          </w:p>
        </w:tc>
        <w:tc>
          <w:tcPr>
            <w:tcW w:w="4744" w:type="dxa"/>
            <w:gridSpan w:val="3"/>
            <w:tcBorders>
              <w:top w:val="single" w:sz="4" w:space="0" w:color="auto"/>
              <w:left w:val="nil"/>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一般公共预算财政拨款支出决算数</w:t>
            </w:r>
          </w:p>
        </w:tc>
      </w:tr>
      <w:tr w:rsidR="00AC02B9" w:rsidRPr="00341AF7" w:rsidTr="007D51F7">
        <w:trPr>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功能分类</w:t>
            </w:r>
          </w:p>
          <w:p w:rsidR="00AC02B9" w:rsidRPr="00341AF7" w:rsidRDefault="00AC02B9" w:rsidP="007D51F7">
            <w:pPr>
              <w:widowControl/>
              <w:jc w:val="center"/>
              <w:rPr>
                <w:rFonts w:ascii="宋体" w:hAnsi="宋体"/>
                <w:szCs w:val="21"/>
              </w:rPr>
            </w:pPr>
            <w:r w:rsidRPr="00341AF7">
              <w:rPr>
                <w:rFonts w:ascii="宋体" w:hAnsi="宋体" w:hint="eastAsia"/>
                <w:szCs w:val="21"/>
              </w:rPr>
              <w:t>科目编码</w:t>
            </w:r>
          </w:p>
        </w:tc>
        <w:tc>
          <w:tcPr>
            <w:tcW w:w="1612" w:type="dxa"/>
            <w:vMerge w:val="restart"/>
            <w:tcBorders>
              <w:top w:val="nil"/>
              <w:left w:val="single" w:sz="4" w:space="0" w:color="auto"/>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科目名称</w:t>
            </w:r>
          </w:p>
        </w:tc>
        <w:tc>
          <w:tcPr>
            <w:tcW w:w="1504" w:type="dxa"/>
            <w:vMerge w:val="restart"/>
            <w:tcBorders>
              <w:top w:val="nil"/>
              <w:left w:val="single" w:sz="4" w:space="0" w:color="auto"/>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合计</w:t>
            </w:r>
          </w:p>
        </w:tc>
        <w:tc>
          <w:tcPr>
            <w:tcW w:w="1649" w:type="dxa"/>
            <w:vMerge w:val="restart"/>
            <w:tcBorders>
              <w:top w:val="nil"/>
              <w:left w:val="single" w:sz="4" w:space="0" w:color="auto"/>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基本支出</w:t>
            </w:r>
          </w:p>
        </w:tc>
        <w:tc>
          <w:tcPr>
            <w:tcW w:w="1591" w:type="dxa"/>
            <w:vMerge w:val="restart"/>
            <w:tcBorders>
              <w:top w:val="nil"/>
              <w:left w:val="single" w:sz="4" w:space="0" w:color="auto"/>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项目支出</w:t>
            </w:r>
          </w:p>
        </w:tc>
      </w:tr>
      <w:tr w:rsidR="00AC02B9"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类</w:t>
            </w:r>
          </w:p>
        </w:tc>
        <w:tc>
          <w:tcPr>
            <w:tcW w:w="443" w:type="dxa"/>
            <w:tcBorders>
              <w:top w:val="nil"/>
              <w:left w:val="nil"/>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款</w:t>
            </w:r>
          </w:p>
        </w:tc>
        <w:tc>
          <w:tcPr>
            <w:tcW w:w="443" w:type="dxa"/>
            <w:tcBorders>
              <w:top w:val="nil"/>
              <w:left w:val="nil"/>
              <w:bottom w:val="single" w:sz="4" w:space="0" w:color="auto"/>
              <w:right w:val="single" w:sz="4" w:space="0" w:color="auto"/>
            </w:tcBorders>
            <w:vAlign w:val="center"/>
          </w:tcPr>
          <w:p w:rsidR="00AC02B9" w:rsidRPr="00341AF7" w:rsidRDefault="00AC02B9" w:rsidP="007D51F7">
            <w:pPr>
              <w:widowControl/>
              <w:jc w:val="center"/>
              <w:rPr>
                <w:rFonts w:ascii="宋体" w:hAnsi="宋体"/>
                <w:szCs w:val="21"/>
              </w:rPr>
            </w:pPr>
            <w:r w:rsidRPr="00341AF7">
              <w:rPr>
                <w:rFonts w:ascii="宋体" w:hAnsi="宋体" w:hint="eastAsia"/>
                <w:szCs w:val="21"/>
              </w:rPr>
              <w:t>项</w:t>
            </w:r>
          </w:p>
        </w:tc>
        <w:tc>
          <w:tcPr>
            <w:tcW w:w="1612" w:type="dxa"/>
            <w:vMerge/>
            <w:tcBorders>
              <w:top w:val="nil"/>
              <w:left w:val="single" w:sz="4" w:space="0" w:color="auto"/>
              <w:bottom w:val="single" w:sz="4" w:space="0" w:color="auto"/>
              <w:right w:val="single" w:sz="4" w:space="0" w:color="auto"/>
            </w:tcBorders>
            <w:vAlign w:val="center"/>
          </w:tcPr>
          <w:p w:rsidR="00AC02B9" w:rsidRPr="00341AF7" w:rsidRDefault="00AC02B9" w:rsidP="007D51F7">
            <w:pPr>
              <w:widowControl/>
              <w:rPr>
                <w:rFonts w:ascii="宋体" w:hAnsi="宋体"/>
                <w:szCs w:val="21"/>
              </w:rPr>
            </w:pPr>
          </w:p>
        </w:tc>
        <w:tc>
          <w:tcPr>
            <w:tcW w:w="1504" w:type="dxa"/>
            <w:vMerge/>
            <w:tcBorders>
              <w:top w:val="nil"/>
              <w:left w:val="single" w:sz="4" w:space="0" w:color="auto"/>
              <w:bottom w:val="single" w:sz="4" w:space="0" w:color="auto"/>
              <w:right w:val="single" w:sz="4" w:space="0" w:color="auto"/>
            </w:tcBorders>
            <w:vAlign w:val="center"/>
          </w:tcPr>
          <w:p w:rsidR="00AC02B9" w:rsidRPr="00341AF7" w:rsidRDefault="00AC02B9" w:rsidP="007D51F7">
            <w:pPr>
              <w:widowControl/>
              <w:rPr>
                <w:rFonts w:ascii="宋体" w:hAnsi="宋体"/>
                <w:szCs w:val="21"/>
              </w:rPr>
            </w:pPr>
          </w:p>
        </w:tc>
        <w:tc>
          <w:tcPr>
            <w:tcW w:w="1649" w:type="dxa"/>
            <w:vMerge/>
            <w:tcBorders>
              <w:top w:val="nil"/>
              <w:left w:val="single" w:sz="4" w:space="0" w:color="auto"/>
              <w:bottom w:val="single" w:sz="4" w:space="0" w:color="auto"/>
              <w:right w:val="single" w:sz="4" w:space="0" w:color="auto"/>
            </w:tcBorders>
            <w:vAlign w:val="center"/>
          </w:tcPr>
          <w:p w:rsidR="00AC02B9" w:rsidRPr="00341AF7" w:rsidRDefault="00AC02B9" w:rsidP="007D51F7">
            <w:pPr>
              <w:widowControl/>
              <w:rPr>
                <w:rFonts w:ascii="宋体" w:hAnsi="宋体"/>
                <w:szCs w:val="21"/>
              </w:rPr>
            </w:pPr>
          </w:p>
        </w:tc>
        <w:tc>
          <w:tcPr>
            <w:tcW w:w="1591" w:type="dxa"/>
            <w:vMerge/>
            <w:tcBorders>
              <w:top w:val="nil"/>
              <w:left w:val="single" w:sz="4" w:space="0" w:color="auto"/>
              <w:bottom w:val="single" w:sz="4" w:space="0" w:color="auto"/>
              <w:right w:val="single" w:sz="4" w:space="0" w:color="auto"/>
            </w:tcBorders>
            <w:vAlign w:val="center"/>
          </w:tcPr>
          <w:p w:rsidR="00AC02B9" w:rsidRPr="00341AF7" w:rsidRDefault="00AC02B9" w:rsidP="007D51F7">
            <w:pPr>
              <w:widowControl/>
              <w:rPr>
                <w:rFonts w:ascii="宋体" w:hAnsi="宋体"/>
                <w:szCs w:val="21"/>
              </w:rPr>
            </w:pPr>
          </w:p>
        </w:tc>
      </w:tr>
      <w:tr w:rsidR="00AC02B9"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AC02B9" w:rsidRPr="00341AF7" w:rsidRDefault="007D51F7" w:rsidP="007D51F7">
            <w:pPr>
              <w:jc w:val="center"/>
              <w:rPr>
                <w:rFonts w:ascii="宋体" w:hAnsi="宋体" w:cs="宋体"/>
                <w:szCs w:val="21"/>
              </w:rPr>
            </w:pPr>
            <w:r>
              <w:rPr>
                <w:rFonts w:ascii="宋体" w:hAnsi="宋体" w:cs="宋体" w:hint="eastAsia"/>
                <w:szCs w:val="21"/>
              </w:rPr>
              <w:t>201</w:t>
            </w:r>
          </w:p>
        </w:tc>
        <w:tc>
          <w:tcPr>
            <w:tcW w:w="443" w:type="dxa"/>
            <w:tcBorders>
              <w:top w:val="nil"/>
              <w:left w:val="nil"/>
              <w:bottom w:val="single" w:sz="4" w:space="0" w:color="auto"/>
              <w:right w:val="single" w:sz="4" w:space="0" w:color="auto"/>
            </w:tcBorders>
            <w:vAlign w:val="center"/>
          </w:tcPr>
          <w:p w:rsidR="00AC02B9" w:rsidRPr="00341AF7" w:rsidRDefault="00AC02B9" w:rsidP="007D51F7">
            <w:pPr>
              <w:jc w:val="center"/>
              <w:rPr>
                <w:rFonts w:ascii="宋体" w:hAnsi="宋体" w:cs="宋体"/>
                <w:szCs w:val="21"/>
              </w:rPr>
            </w:pPr>
          </w:p>
        </w:tc>
        <w:tc>
          <w:tcPr>
            <w:tcW w:w="443" w:type="dxa"/>
            <w:tcBorders>
              <w:top w:val="nil"/>
              <w:left w:val="nil"/>
              <w:bottom w:val="single" w:sz="4" w:space="0" w:color="auto"/>
              <w:right w:val="single" w:sz="4" w:space="0" w:color="auto"/>
            </w:tcBorders>
            <w:vAlign w:val="center"/>
          </w:tcPr>
          <w:p w:rsidR="00AC02B9" w:rsidRPr="00341AF7" w:rsidRDefault="00AC02B9" w:rsidP="007D51F7">
            <w:pPr>
              <w:jc w:val="center"/>
              <w:rPr>
                <w:rFonts w:ascii="宋体" w:hAnsi="宋体" w:cs="宋体"/>
                <w:szCs w:val="21"/>
              </w:rPr>
            </w:pPr>
          </w:p>
        </w:tc>
        <w:tc>
          <w:tcPr>
            <w:tcW w:w="1612" w:type="dxa"/>
            <w:tcBorders>
              <w:top w:val="nil"/>
              <w:left w:val="nil"/>
              <w:bottom w:val="single" w:sz="4" w:space="0" w:color="auto"/>
              <w:right w:val="single" w:sz="4" w:space="0" w:color="auto"/>
            </w:tcBorders>
            <w:vAlign w:val="center"/>
          </w:tcPr>
          <w:p w:rsidR="00AC02B9" w:rsidRPr="00341AF7" w:rsidRDefault="007D51F7" w:rsidP="007D51F7">
            <w:pPr>
              <w:rPr>
                <w:rFonts w:ascii="宋体" w:hAnsi="宋体" w:cs="宋体"/>
                <w:szCs w:val="21"/>
              </w:rPr>
            </w:pPr>
            <w:r>
              <w:rPr>
                <w:rFonts w:ascii="宋体" w:hAnsi="宋体" w:cs="宋体" w:hint="eastAsia"/>
                <w:szCs w:val="21"/>
              </w:rPr>
              <w:t>一般公共服务支出</w:t>
            </w:r>
          </w:p>
        </w:tc>
        <w:tc>
          <w:tcPr>
            <w:tcW w:w="1504" w:type="dxa"/>
            <w:tcBorders>
              <w:top w:val="nil"/>
              <w:left w:val="nil"/>
              <w:bottom w:val="single" w:sz="4" w:space="0" w:color="auto"/>
              <w:right w:val="single" w:sz="4" w:space="0" w:color="auto"/>
            </w:tcBorders>
            <w:vAlign w:val="center"/>
          </w:tcPr>
          <w:p w:rsidR="00AC02B9" w:rsidRPr="00341AF7" w:rsidRDefault="00106E51" w:rsidP="007D51F7">
            <w:pPr>
              <w:widowControl/>
              <w:rPr>
                <w:rFonts w:ascii="宋体" w:hAnsi="宋体"/>
                <w:szCs w:val="21"/>
              </w:rPr>
            </w:pPr>
            <w:r>
              <w:rPr>
                <w:rFonts w:ascii="宋体" w:hAnsi="宋体" w:hint="eastAsia"/>
                <w:szCs w:val="21"/>
              </w:rPr>
              <w:t>2,713.</w:t>
            </w:r>
            <w:r w:rsidR="00F8109E">
              <w:rPr>
                <w:rFonts w:ascii="宋体" w:hAnsi="宋体" w:hint="eastAsia"/>
                <w:szCs w:val="21"/>
              </w:rPr>
              <w:t>51</w:t>
            </w:r>
          </w:p>
        </w:tc>
        <w:tc>
          <w:tcPr>
            <w:tcW w:w="1649" w:type="dxa"/>
            <w:tcBorders>
              <w:top w:val="nil"/>
              <w:left w:val="nil"/>
              <w:bottom w:val="single" w:sz="4" w:space="0" w:color="auto"/>
              <w:right w:val="single" w:sz="4" w:space="0" w:color="auto"/>
            </w:tcBorders>
            <w:vAlign w:val="center"/>
          </w:tcPr>
          <w:p w:rsidR="00AC02B9" w:rsidRPr="00341AF7" w:rsidRDefault="00106E51" w:rsidP="007D51F7">
            <w:pPr>
              <w:widowControl/>
              <w:rPr>
                <w:rFonts w:ascii="宋体" w:hAnsi="宋体"/>
                <w:szCs w:val="21"/>
              </w:rPr>
            </w:pPr>
            <w:r>
              <w:rPr>
                <w:rFonts w:ascii="宋体" w:hAnsi="宋体" w:hint="eastAsia"/>
                <w:szCs w:val="21"/>
              </w:rPr>
              <w:t>1,809.</w:t>
            </w:r>
            <w:r w:rsidR="007D51F7">
              <w:rPr>
                <w:rFonts w:ascii="宋体" w:hAnsi="宋体" w:hint="eastAsia"/>
                <w:szCs w:val="21"/>
              </w:rPr>
              <w:t>28</w:t>
            </w:r>
          </w:p>
        </w:tc>
        <w:tc>
          <w:tcPr>
            <w:tcW w:w="1591" w:type="dxa"/>
            <w:tcBorders>
              <w:top w:val="nil"/>
              <w:left w:val="nil"/>
              <w:bottom w:val="single" w:sz="4" w:space="0" w:color="auto"/>
              <w:right w:val="single" w:sz="4" w:space="0" w:color="auto"/>
            </w:tcBorders>
            <w:vAlign w:val="center"/>
          </w:tcPr>
          <w:p w:rsidR="00AC02B9" w:rsidRPr="00341AF7" w:rsidRDefault="00F8109E" w:rsidP="007D51F7">
            <w:pPr>
              <w:widowControl/>
              <w:rPr>
                <w:rFonts w:ascii="宋体" w:hAnsi="宋体"/>
                <w:szCs w:val="21"/>
              </w:rPr>
            </w:pPr>
            <w:r>
              <w:rPr>
                <w:rFonts w:ascii="宋体" w:hAnsi="宋体" w:hint="eastAsia"/>
                <w:szCs w:val="21"/>
              </w:rPr>
              <w:t>904.23</w:t>
            </w:r>
          </w:p>
        </w:tc>
      </w:tr>
      <w:tr w:rsidR="00AC02B9"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AC02B9" w:rsidRPr="00341AF7" w:rsidRDefault="007D51F7" w:rsidP="007D51F7">
            <w:pPr>
              <w:jc w:val="center"/>
              <w:rPr>
                <w:rFonts w:ascii="宋体" w:hAnsi="宋体" w:cs="宋体"/>
                <w:szCs w:val="21"/>
              </w:rPr>
            </w:pPr>
            <w:r>
              <w:rPr>
                <w:rFonts w:ascii="宋体" w:hAnsi="宋体" w:cs="宋体" w:hint="eastAsia"/>
                <w:szCs w:val="21"/>
              </w:rPr>
              <w:t>201</w:t>
            </w:r>
          </w:p>
        </w:tc>
        <w:tc>
          <w:tcPr>
            <w:tcW w:w="443" w:type="dxa"/>
            <w:tcBorders>
              <w:top w:val="nil"/>
              <w:left w:val="nil"/>
              <w:bottom w:val="single" w:sz="4" w:space="0" w:color="auto"/>
              <w:right w:val="single" w:sz="4" w:space="0" w:color="auto"/>
            </w:tcBorders>
            <w:vAlign w:val="center"/>
          </w:tcPr>
          <w:p w:rsidR="00AC02B9" w:rsidRPr="00341AF7" w:rsidRDefault="007D51F7" w:rsidP="007D51F7">
            <w:pPr>
              <w:jc w:val="center"/>
              <w:rPr>
                <w:rFonts w:ascii="宋体" w:hAnsi="宋体" w:cs="宋体"/>
                <w:szCs w:val="21"/>
              </w:rPr>
            </w:pPr>
            <w:r>
              <w:rPr>
                <w:rFonts w:ascii="宋体" w:hAnsi="宋体" w:cs="宋体" w:hint="eastAsia"/>
                <w:szCs w:val="21"/>
              </w:rPr>
              <w:t>06</w:t>
            </w:r>
          </w:p>
        </w:tc>
        <w:tc>
          <w:tcPr>
            <w:tcW w:w="443" w:type="dxa"/>
            <w:tcBorders>
              <w:top w:val="nil"/>
              <w:left w:val="nil"/>
              <w:bottom w:val="single" w:sz="4" w:space="0" w:color="auto"/>
              <w:right w:val="single" w:sz="4" w:space="0" w:color="auto"/>
            </w:tcBorders>
            <w:vAlign w:val="center"/>
          </w:tcPr>
          <w:p w:rsidR="00AC02B9" w:rsidRPr="00341AF7" w:rsidRDefault="00AC02B9" w:rsidP="007D51F7">
            <w:pPr>
              <w:jc w:val="center"/>
              <w:rPr>
                <w:rFonts w:ascii="宋体" w:hAnsi="宋体" w:cs="宋体"/>
                <w:szCs w:val="21"/>
              </w:rPr>
            </w:pPr>
          </w:p>
        </w:tc>
        <w:tc>
          <w:tcPr>
            <w:tcW w:w="1612" w:type="dxa"/>
            <w:tcBorders>
              <w:top w:val="nil"/>
              <w:left w:val="nil"/>
              <w:bottom w:val="single" w:sz="4" w:space="0" w:color="auto"/>
              <w:right w:val="single" w:sz="4" w:space="0" w:color="auto"/>
            </w:tcBorders>
            <w:vAlign w:val="center"/>
          </w:tcPr>
          <w:p w:rsidR="00AC02B9" w:rsidRPr="00341AF7" w:rsidRDefault="007D51F7" w:rsidP="007D51F7">
            <w:pPr>
              <w:rPr>
                <w:rFonts w:ascii="宋体" w:hAnsi="宋体" w:cs="宋体"/>
                <w:szCs w:val="21"/>
              </w:rPr>
            </w:pPr>
            <w:r>
              <w:rPr>
                <w:rFonts w:ascii="宋体" w:hAnsi="宋体" w:cs="宋体" w:hint="eastAsia"/>
                <w:szCs w:val="21"/>
              </w:rPr>
              <w:t>财政事务</w:t>
            </w:r>
          </w:p>
        </w:tc>
        <w:tc>
          <w:tcPr>
            <w:tcW w:w="1504" w:type="dxa"/>
            <w:tcBorders>
              <w:top w:val="nil"/>
              <w:left w:val="nil"/>
              <w:bottom w:val="single" w:sz="4" w:space="0" w:color="auto"/>
              <w:right w:val="single" w:sz="4" w:space="0" w:color="auto"/>
            </w:tcBorders>
            <w:vAlign w:val="center"/>
          </w:tcPr>
          <w:p w:rsidR="00AC02B9" w:rsidRPr="00341AF7" w:rsidRDefault="00106E51" w:rsidP="007D51F7">
            <w:pPr>
              <w:widowControl/>
              <w:rPr>
                <w:rFonts w:ascii="宋体" w:hAnsi="宋体"/>
                <w:szCs w:val="21"/>
              </w:rPr>
            </w:pPr>
            <w:r>
              <w:rPr>
                <w:rFonts w:ascii="宋体" w:hAnsi="宋体" w:hint="eastAsia"/>
                <w:szCs w:val="21"/>
              </w:rPr>
              <w:t>2,713.</w:t>
            </w:r>
            <w:r w:rsidR="00F8109E">
              <w:rPr>
                <w:rFonts w:ascii="宋体" w:hAnsi="宋体" w:hint="eastAsia"/>
                <w:szCs w:val="21"/>
              </w:rPr>
              <w:t>51</w:t>
            </w:r>
          </w:p>
        </w:tc>
        <w:tc>
          <w:tcPr>
            <w:tcW w:w="1649" w:type="dxa"/>
            <w:tcBorders>
              <w:top w:val="nil"/>
              <w:left w:val="nil"/>
              <w:bottom w:val="single" w:sz="4" w:space="0" w:color="auto"/>
              <w:right w:val="single" w:sz="4" w:space="0" w:color="auto"/>
            </w:tcBorders>
            <w:vAlign w:val="center"/>
          </w:tcPr>
          <w:p w:rsidR="00AC02B9" w:rsidRPr="00341AF7" w:rsidRDefault="00106E51" w:rsidP="007D51F7">
            <w:pPr>
              <w:widowControl/>
              <w:rPr>
                <w:rFonts w:ascii="宋体" w:hAnsi="宋体"/>
                <w:szCs w:val="21"/>
              </w:rPr>
            </w:pPr>
            <w:r>
              <w:rPr>
                <w:rFonts w:ascii="宋体" w:hAnsi="宋体" w:hint="eastAsia"/>
                <w:szCs w:val="21"/>
              </w:rPr>
              <w:t>1,809.</w:t>
            </w:r>
            <w:r w:rsidR="007D51F7">
              <w:rPr>
                <w:rFonts w:ascii="宋体" w:hAnsi="宋体" w:hint="eastAsia"/>
                <w:szCs w:val="21"/>
              </w:rPr>
              <w:t>28</w:t>
            </w:r>
          </w:p>
        </w:tc>
        <w:tc>
          <w:tcPr>
            <w:tcW w:w="1591" w:type="dxa"/>
            <w:tcBorders>
              <w:top w:val="nil"/>
              <w:left w:val="nil"/>
              <w:bottom w:val="single" w:sz="4" w:space="0" w:color="auto"/>
              <w:right w:val="single" w:sz="4" w:space="0" w:color="auto"/>
            </w:tcBorders>
            <w:vAlign w:val="center"/>
          </w:tcPr>
          <w:p w:rsidR="00AC02B9" w:rsidRPr="00341AF7" w:rsidRDefault="00F8109E" w:rsidP="007D51F7">
            <w:pPr>
              <w:widowControl/>
              <w:rPr>
                <w:rFonts w:ascii="宋体" w:hAnsi="宋体"/>
                <w:szCs w:val="21"/>
              </w:rPr>
            </w:pPr>
            <w:r>
              <w:rPr>
                <w:rFonts w:ascii="宋体" w:hAnsi="宋体" w:hint="eastAsia"/>
                <w:szCs w:val="21"/>
              </w:rPr>
              <w:t>904.23</w:t>
            </w:r>
          </w:p>
        </w:tc>
      </w:tr>
      <w:tr w:rsidR="00AC02B9"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AC02B9" w:rsidRPr="00341AF7" w:rsidRDefault="007D51F7" w:rsidP="007D51F7">
            <w:pPr>
              <w:jc w:val="center"/>
              <w:rPr>
                <w:rFonts w:ascii="宋体" w:hAnsi="宋体" w:cs="宋体"/>
                <w:szCs w:val="21"/>
              </w:rPr>
            </w:pPr>
            <w:r>
              <w:rPr>
                <w:rFonts w:ascii="宋体" w:hAnsi="宋体" w:cs="宋体" w:hint="eastAsia"/>
                <w:szCs w:val="21"/>
              </w:rPr>
              <w:t>201</w:t>
            </w:r>
          </w:p>
        </w:tc>
        <w:tc>
          <w:tcPr>
            <w:tcW w:w="443" w:type="dxa"/>
            <w:tcBorders>
              <w:top w:val="nil"/>
              <w:left w:val="nil"/>
              <w:bottom w:val="single" w:sz="4" w:space="0" w:color="auto"/>
              <w:right w:val="single" w:sz="4" w:space="0" w:color="auto"/>
            </w:tcBorders>
            <w:vAlign w:val="center"/>
          </w:tcPr>
          <w:p w:rsidR="00AC02B9" w:rsidRPr="00341AF7" w:rsidRDefault="007D51F7" w:rsidP="007D51F7">
            <w:pPr>
              <w:jc w:val="center"/>
              <w:rPr>
                <w:rFonts w:ascii="宋体" w:hAnsi="宋体" w:cs="宋体"/>
                <w:szCs w:val="21"/>
              </w:rPr>
            </w:pPr>
            <w:r>
              <w:rPr>
                <w:rFonts w:ascii="宋体" w:hAnsi="宋体" w:cs="宋体" w:hint="eastAsia"/>
                <w:szCs w:val="21"/>
              </w:rPr>
              <w:t>06</w:t>
            </w:r>
          </w:p>
        </w:tc>
        <w:tc>
          <w:tcPr>
            <w:tcW w:w="443" w:type="dxa"/>
            <w:tcBorders>
              <w:top w:val="nil"/>
              <w:left w:val="nil"/>
              <w:bottom w:val="single" w:sz="4" w:space="0" w:color="auto"/>
              <w:right w:val="single" w:sz="4" w:space="0" w:color="auto"/>
            </w:tcBorders>
            <w:vAlign w:val="center"/>
          </w:tcPr>
          <w:p w:rsidR="00AC02B9" w:rsidRPr="00341AF7" w:rsidRDefault="007D51F7" w:rsidP="007D51F7">
            <w:pPr>
              <w:jc w:val="center"/>
              <w:rPr>
                <w:rFonts w:ascii="宋体" w:hAnsi="宋体" w:cs="宋体"/>
                <w:szCs w:val="21"/>
              </w:rPr>
            </w:pPr>
            <w:r>
              <w:rPr>
                <w:rFonts w:ascii="宋体" w:hAnsi="宋体" w:cs="宋体" w:hint="eastAsia"/>
                <w:szCs w:val="21"/>
              </w:rPr>
              <w:t>01</w:t>
            </w:r>
          </w:p>
        </w:tc>
        <w:tc>
          <w:tcPr>
            <w:tcW w:w="1612" w:type="dxa"/>
            <w:tcBorders>
              <w:top w:val="nil"/>
              <w:left w:val="nil"/>
              <w:bottom w:val="single" w:sz="4" w:space="0" w:color="auto"/>
              <w:right w:val="single" w:sz="4" w:space="0" w:color="auto"/>
            </w:tcBorders>
            <w:vAlign w:val="center"/>
          </w:tcPr>
          <w:p w:rsidR="00AC02B9" w:rsidRPr="00341AF7" w:rsidRDefault="007D51F7" w:rsidP="007D51F7">
            <w:pPr>
              <w:rPr>
                <w:rFonts w:ascii="宋体" w:hAnsi="宋体" w:cs="宋体"/>
                <w:szCs w:val="21"/>
              </w:rPr>
            </w:pPr>
            <w:r>
              <w:rPr>
                <w:rFonts w:ascii="宋体" w:hAnsi="宋体" w:cs="宋体" w:hint="eastAsia"/>
                <w:szCs w:val="21"/>
              </w:rPr>
              <w:t>行政运行</w:t>
            </w:r>
          </w:p>
        </w:tc>
        <w:tc>
          <w:tcPr>
            <w:tcW w:w="1504" w:type="dxa"/>
            <w:tcBorders>
              <w:top w:val="nil"/>
              <w:left w:val="nil"/>
              <w:bottom w:val="single" w:sz="4" w:space="0" w:color="auto"/>
              <w:right w:val="single" w:sz="4" w:space="0" w:color="auto"/>
            </w:tcBorders>
            <w:vAlign w:val="center"/>
          </w:tcPr>
          <w:p w:rsidR="00AC02B9" w:rsidRPr="00341AF7" w:rsidRDefault="00106E51" w:rsidP="007D51F7">
            <w:pPr>
              <w:widowControl/>
              <w:rPr>
                <w:rFonts w:ascii="宋体" w:hAnsi="宋体"/>
                <w:szCs w:val="21"/>
              </w:rPr>
            </w:pPr>
            <w:r>
              <w:rPr>
                <w:rFonts w:ascii="宋体" w:hAnsi="宋体" w:hint="eastAsia"/>
                <w:szCs w:val="21"/>
              </w:rPr>
              <w:t>2,225.</w:t>
            </w:r>
            <w:r w:rsidR="00F8109E">
              <w:rPr>
                <w:rFonts w:ascii="宋体" w:hAnsi="宋体" w:hint="eastAsia"/>
                <w:szCs w:val="21"/>
              </w:rPr>
              <w:t>52</w:t>
            </w:r>
          </w:p>
        </w:tc>
        <w:tc>
          <w:tcPr>
            <w:tcW w:w="1649" w:type="dxa"/>
            <w:tcBorders>
              <w:top w:val="nil"/>
              <w:left w:val="nil"/>
              <w:bottom w:val="single" w:sz="4" w:space="0" w:color="auto"/>
              <w:right w:val="single" w:sz="4" w:space="0" w:color="auto"/>
            </w:tcBorders>
            <w:vAlign w:val="center"/>
          </w:tcPr>
          <w:p w:rsidR="00AC02B9" w:rsidRPr="00341AF7" w:rsidRDefault="00106E51" w:rsidP="007D51F7">
            <w:pPr>
              <w:widowControl/>
              <w:rPr>
                <w:rFonts w:ascii="宋体" w:hAnsi="宋体"/>
                <w:szCs w:val="21"/>
              </w:rPr>
            </w:pPr>
            <w:r>
              <w:rPr>
                <w:rFonts w:ascii="宋体" w:hAnsi="宋体" w:hint="eastAsia"/>
                <w:szCs w:val="21"/>
              </w:rPr>
              <w:t>1,809.</w:t>
            </w:r>
            <w:r w:rsidR="007D51F7">
              <w:rPr>
                <w:rFonts w:ascii="宋体" w:hAnsi="宋体" w:hint="eastAsia"/>
                <w:szCs w:val="21"/>
              </w:rPr>
              <w:t>28</w:t>
            </w:r>
          </w:p>
        </w:tc>
        <w:tc>
          <w:tcPr>
            <w:tcW w:w="1591" w:type="dxa"/>
            <w:tcBorders>
              <w:top w:val="nil"/>
              <w:left w:val="nil"/>
              <w:bottom w:val="single" w:sz="4" w:space="0" w:color="auto"/>
              <w:right w:val="single" w:sz="4" w:space="0" w:color="auto"/>
            </w:tcBorders>
            <w:vAlign w:val="center"/>
          </w:tcPr>
          <w:p w:rsidR="00AC02B9" w:rsidRPr="00341AF7" w:rsidRDefault="00F8109E" w:rsidP="007D51F7">
            <w:pPr>
              <w:widowControl/>
              <w:rPr>
                <w:rFonts w:ascii="宋体" w:hAnsi="宋体"/>
                <w:szCs w:val="21"/>
              </w:rPr>
            </w:pPr>
            <w:r>
              <w:rPr>
                <w:rFonts w:ascii="宋体" w:hAnsi="宋体" w:hint="eastAsia"/>
                <w:szCs w:val="21"/>
              </w:rPr>
              <w:t>416.24</w:t>
            </w:r>
          </w:p>
        </w:tc>
      </w:tr>
      <w:tr w:rsidR="00F8109E"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F8109E" w:rsidRDefault="00F8109E" w:rsidP="007D51F7">
            <w:pPr>
              <w:jc w:val="center"/>
              <w:rPr>
                <w:rFonts w:ascii="宋体" w:hAnsi="宋体" w:cs="宋体"/>
                <w:szCs w:val="21"/>
              </w:rPr>
            </w:pPr>
            <w:r>
              <w:rPr>
                <w:rFonts w:ascii="宋体" w:hAnsi="宋体" w:cs="宋体" w:hint="eastAsia"/>
                <w:szCs w:val="21"/>
              </w:rPr>
              <w:t>201</w:t>
            </w:r>
          </w:p>
        </w:tc>
        <w:tc>
          <w:tcPr>
            <w:tcW w:w="443" w:type="dxa"/>
            <w:tcBorders>
              <w:top w:val="nil"/>
              <w:left w:val="nil"/>
              <w:bottom w:val="single" w:sz="4" w:space="0" w:color="auto"/>
              <w:right w:val="single" w:sz="4" w:space="0" w:color="auto"/>
            </w:tcBorders>
            <w:vAlign w:val="center"/>
          </w:tcPr>
          <w:p w:rsidR="00F8109E" w:rsidRDefault="00F8109E" w:rsidP="007D51F7">
            <w:pPr>
              <w:jc w:val="center"/>
              <w:rPr>
                <w:rFonts w:ascii="宋体" w:hAnsi="宋体" w:cs="宋体"/>
                <w:szCs w:val="21"/>
              </w:rPr>
            </w:pPr>
            <w:r>
              <w:rPr>
                <w:rFonts w:ascii="宋体" w:hAnsi="宋体" w:cs="宋体" w:hint="eastAsia"/>
                <w:szCs w:val="21"/>
              </w:rPr>
              <w:t>06</w:t>
            </w:r>
          </w:p>
        </w:tc>
        <w:tc>
          <w:tcPr>
            <w:tcW w:w="443" w:type="dxa"/>
            <w:tcBorders>
              <w:top w:val="nil"/>
              <w:left w:val="nil"/>
              <w:bottom w:val="single" w:sz="4" w:space="0" w:color="auto"/>
              <w:right w:val="single" w:sz="4" w:space="0" w:color="auto"/>
            </w:tcBorders>
            <w:vAlign w:val="center"/>
          </w:tcPr>
          <w:p w:rsidR="00F8109E" w:rsidRDefault="00F8109E" w:rsidP="007D51F7">
            <w:pPr>
              <w:jc w:val="center"/>
              <w:rPr>
                <w:rFonts w:ascii="宋体" w:hAnsi="宋体" w:cs="宋体"/>
                <w:szCs w:val="21"/>
              </w:rPr>
            </w:pPr>
            <w:r>
              <w:rPr>
                <w:rFonts w:ascii="宋体" w:hAnsi="宋体" w:cs="宋体" w:hint="eastAsia"/>
                <w:szCs w:val="21"/>
              </w:rPr>
              <w:t>02</w:t>
            </w:r>
          </w:p>
        </w:tc>
        <w:tc>
          <w:tcPr>
            <w:tcW w:w="1612" w:type="dxa"/>
            <w:tcBorders>
              <w:top w:val="nil"/>
              <w:left w:val="nil"/>
              <w:bottom w:val="single" w:sz="4" w:space="0" w:color="auto"/>
              <w:right w:val="single" w:sz="4" w:space="0" w:color="auto"/>
            </w:tcBorders>
            <w:vAlign w:val="center"/>
          </w:tcPr>
          <w:p w:rsidR="00F8109E" w:rsidRDefault="00F8109E" w:rsidP="007D51F7">
            <w:pPr>
              <w:rPr>
                <w:rFonts w:ascii="宋体" w:hAnsi="宋体" w:cs="宋体"/>
                <w:szCs w:val="21"/>
              </w:rPr>
            </w:pPr>
            <w:r>
              <w:rPr>
                <w:rFonts w:ascii="宋体" w:hAnsi="宋体" w:cs="宋体" w:hint="eastAsia"/>
                <w:szCs w:val="21"/>
              </w:rPr>
              <w:t>一般行政管理事务</w:t>
            </w:r>
          </w:p>
        </w:tc>
        <w:tc>
          <w:tcPr>
            <w:tcW w:w="1504" w:type="dxa"/>
            <w:tcBorders>
              <w:top w:val="nil"/>
              <w:left w:val="nil"/>
              <w:bottom w:val="single" w:sz="4" w:space="0" w:color="auto"/>
              <w:right w:val="single" w:sz="4" w:space="0" w:color="auto"/>
            </w:tcBorders>
            <w:vAlign w:val="center"/>
          </w:tcPr>
          <w:p w:rsidR="00F8109E" w:rsidRPr="00341AF7" w:rsidRDefault="00F8109E" w:rsidP="007D51F7">
            <w:pPr>
              <w:widowControl/>
              <w:rPr>
                <w:rFonts w:ascii="宋体" w:hAnsi="宋体"/>
                <w:szCs w:val="21"/>
              </w:rPr>
            </w:pPr>
            <w:r>
              <w:rPr>
                <w:rFonts w:ascii="宋体" w:hAnsi="宋体" w:hint="eastAsia"/>
                <w:szCs w:val="21"/>
              </w:rPr>
              <w:t>182.60</w:t>
            </w:r>
          </w:p>
        </w:tc>
        <w:tc>
          <w:tcPr>
            <w:tcW w:w="1649" w:type="dxa"/>
            <w:tcBorders>
              <w:top w:val="nil"/>
              <w:left w:val="nil"/>
              <w:bottom w:val="single" w:sz="4" w:space="0" w:color="auto"/>
              <w:right w:val="single" w:sz="4" w:space="0" w:color="auto"/>
            </w:tcBorders>
            <w:vAlign w:val="center"/>
          </w:tcPr>
          <w:p w:rsidR="00F8109E" w:rsidRDefault="00F8109E" w:rsidP="007D51F7">
            <w:pPr>
              <w:widowControl/>
              <w:rPr>
                <w:rFonts w:ascii="宋体" w:hAnsi="宋体"/>
                <w:szCs w:val="21"/>
              </w:rPr>
            </w:pPr>
          </w:p>
        </w:tc>
        <w:tc>
          <w:tcPr>
            <w:tcW w:w="1591" w:type="dxa"/>
            <w:tcBorders>
              <w:top w:val="nil"/>
              <w:left w:val="nil"/>
              <w:bottom w:val="single" w:sz="4" w:space="0" w:color="auto"/>
              <w:right w:val="single" w:sz="4" w:space="0" w:color="auto"/>
            </w:tcBorders>
            <w:vAlign w:val="center"/>
          </w:tcPr>
          <w:p w:rsidR="00F8109E" w:rsidRPr="00341AF7" w:rsidRDefault="00F8109E" w:rsidP="007D51F7">
            <w:pPr>
              <w:widowControl/>
              <w:rPr>
                <w:rFonts w:ascii="宋体" w:hAnsi="宋体"/>
                <w:szCs w:val="21"/>
              </w:rPr>
            </w:pPr>
            <w:r>
              <w:rPr>
                <w:rFonts w:ascii="宋体" w:hAnsi="宋体" w:hint="eastAsia"/>
                <w:szCs w:val="21"/>
              </w:rPr>
              <w:t>182.60</w:t>
            </w:r>
          </w:p>
        </w:tc>
      </w:tr>
      <w:tr w:rsidR="00F8109E"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F8109E" w:rsidRDefault="00F8109E" w:rsidP="007D51F7">
            <w:pPr>
              <w:jc w:val="center"/>
              <w:rPr>
                <w:rFonts w:ascii="宋体" w:hAnsi="宋体" w:cs="宋体"/>
                <w:szCs w:val="21"/>
              </w:rPr>
            </w:pPr>
            <w:r>
              <w:rPr>
                <w:rFonts w:ascii="宋体" w:hAnsi="宋体" w:cs="宋体" w:hint="eastAsia"/>
                <w:szCs w:val="21"/>
              </w:rPr>
              <w:t>201</w:t>
            </w:r>
          </w:p>
        </w:tc>
        <w:tc>
          <w:tcPr>
            <w:tcW w:w="443" w:type="dxa"/>
            <w:tcBorders>
              <w:top w:val="nil"/>
              <w:left w:val="nil"/>
              <w:bottom w:val="single" w:sz="4" w:space="0" w:color="auto"/>
              <w:right w:val="single" w:sz="4" w:space="0" w:color="auto"/>
            </w:tcBorders>
            <w:vAlign w:val="center"/>
          </w:tcPr>
          <w:p w:rsidR="00F8109E" w:rsidRDefault="00F8109E" w:rsidP="007D51F7">
            <w:pPr>
              <w:jc w:val="center"/>
              <w:rPr>
                <w:rFonts w:ascii="宋体" w:hAnsi="宋体" w:cs="宋体"/>
                <w:szCs w:val="21"/>
              </w:rPr>
            </w:pPr>
            <w:r>
              <w:rPr>
                <w:rFonts w:ascii="宋体" w:hAnsi="宋体" w:cs="宋体" w:hint="eastAsia"/>
                <w:szCs w:val="21"/>
              </w:rPr>
              <w:t>06</w:t>
            </w:r>
          </w:p>
        </w:tc>
        <w:tc>
          <w:tcPr>
            <w:tcW w:w="443" w:type="dxa"/>
            <w:tcBorders>
              <w:top w:val="nil"/>
              <w:left w:val="nil"/>
              <w:bottom w:val="single" w:sz="4" w:space="0" w:color="auto"/>
              <w:right w:val="single" w:sz="4" w:space="0" w:color="auto"/>
            </w:tcBorders>
            <w:vAlign w:val="center"/>
          </w:tcPr>
          <w:p w:rsidR="00F8109E" w:rsidRDefault="00F8109E" w:rsidP="007D51F7">
            <w:pPr>
              <w:jc w:val="center"/>
              <w:rPr>
                <w:rFonts w:ascii="宋体" w:hAnsi="宋体" w:cs="宋体"/>
                <w:szCs w:val="21"/>
              </w:rPr>
            </w:pPr>
            <w:r>
              <w:rPr>
                <w:rFonts w:ascii="宋体" w:hAnsi="宋体" w:cs="宋体" w:hint="eastAsia"/>
                <w:szCs w:val="21"/>
              </w:rPr>
              <w:t>99</w:t>
            </w:r>
          </w:p>
        </w:tc>
        <w:tc>
          <w:tcPr>
            <w:tcW w:w="1612" w:type="dxa"/>
            <w:tcBorders>
              <w:top w:val="nil"/>
              <w:left w:val="nil"/>
              <w:bottom w:val="single" w:sz="4" w:space="0" w:color="auto"/>
              <w:right w:val="single" w:sz="4" w:space="0" w:color="auto"/>
            </w:tcBorders>
            <w:vAlign w:val="center"/>
          </w:tcPr>
          <w:p w:rsidR="00F8109E" w:rsidRDefault="00F8109E" w:rsidP="007D51F7">
            <w:pPr>
              <w:rPr>
                <w:rFonts w:ascii="宋体" w:hAnsi="宋体" w:cs="宋体"/>
                <w:szCs w:val="21"/>
              </w:rPr>
            </w:pPr>
            <w:r>
              <w:rPr>
                <w:rFonts w:ascii="宋体" w:hAnsi="宋体" w:cs="宋体" w:hint="eastAsia"/>
                <w:szCs w:val="21"/>
              </w:rPr>
              <w:t>其他财政事务支出</w:t>
            </w:r>
          </w:p>
        </w:tc>
        <w:tc>
          <w:tcPr>
            <w:tcW w:w="1504" w:type="dxa"/>
            <w:tcBorders>
              <w:top w:val="nil"/>
              <w:left w:val="nil"/>
              <w:bottom w:val="single" w:sz="4" w:space="0" w:color="auto"/>
              <w:right w:val="single" w:sz="4" w:space="0" w:color="auto"/>
            </w:tcBorders>
            <w:vAlign w:val="center"/>
          </w:tcPr>
          <w:p w:rsidR="00F8109E" w:rsidRPr="00341AF7" w:rsidRDefault="00F8109E" w:rsidP="007D51F7">
            <w:pPr>
              <w:widowControl/>
              <w:rPr>
                <w:rFonts w:ascii="宋体" w:hAnsi="宋体"/>
                <w:szCs w:val="21"/>
              </w:rPr>
            </w:pPr>
            <w:r>
              <w:rPr>
                <w:rFonts w:ascii="宋体" w:hAnsi="宋体" w:hint="eastAsia"/>
                <w:szCs w:val="21"/>
              </w:rPr>
              <w:t>305.39</w:t>
            </w:r>
          </w:p>
        </w:tc>
        <w:tc>
          <w:tcPr>
            <w:tcW w:w="1649" w:type="dxa"/>
            <w:tcBorders>
              <w:top w:val="nil"/>
              <w:left w:val="nil"/>
              <w:bottom w:val="single" w:sz="4" w:space="0" w:color="auto"/>
              <w:right w:val="single" w:sz="4" w:space="0" w:color="auto"/>
            </w:tcBorders>
            <w:vAlign w:val="center"/>
          </w:tcPr>
          <w:p w:rsidR="00F8109E" w:rsidRDefault="00F8109E" w:rsidP="007D51F7">
            <w:pPr>
              <w:widowControl/>
              <w:rPr>
                <w:rFonts w:ascii="宋体" w:hAnsi="宋体"/>
                <w:szCs w:val="21"/>
              </w:rPr>
            </w:pPr>
          </w:p>
        </w:tc>
        <w:tc>
          <w:tcPr>
            <w:tcW w:w="1591" w:type="dxa"/>
            <w:tcBorders>
              <w:top w:val="nil"/>
              <w:left w:val="nil"/>
              <w:bottom w:val="single" w:sz="4" w:space="0" w:color="auto"/>
              <w:right w:val="single" w:sz="4" w:space="0" w:color="auto"/>
            </w:tcBorders>
            <w:vAlign w:val="center"/>
          </w:tcPr>
          <w:p w:rsidR="00F8109E" w:rsidRPr="00341AF7" w:rsidRDefault="00F8109E" w:rsidP="007D51F7">
            <w:pPr>
              <w:widowControl/>
              <w:rPr>
                <w:rFonts w:ascii="宋体" w:hAnsi="宋体"/>
                <w:szCs w:val="21"/>
              </w:rPr>
            </w:pPr>
            <w:r>
              <w:rPr>
                <w:rFonts w:ascii="宋体" w:hAnsi="宋体" w:hint="eastAsia"/>
                <w:szCs w:val="21"/>
              </w:rPr>
              <w:t>305.39</w:t>
            </w: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341AF7" w:rsidRDefault="007D51F7" w:rsidP="007D51F7">
            <w:pPr>
              <w:jc w:val="center"/>
              <w:rPr>
                <w:rFonts w:ascii="宋体" w:hAnsi="宋体" w:cs="宋体"/>
                <w:szCs w:val="21"/>
              </w:rPr>
            </w:pPr>
            <w:r>
              <w:rPr>
                <w:rFonts w:ascii="宋体" w:hAnsi="宋体" w:cs="宋体" w:hint="eastAsia"/>
                <w:szCs w:val="21"/>
              </w:rPr>
              <w:t>208</w:t>
            </w:r>
          </w:p>
        </w:tc>
        <w:tc>
          <w:tcPr>
            <w:tcW w:w="443" w:type="dxa"/>
            <w:tcBorders>
              <w:top w:val="nil"/>
              <w:left w:val="nil"/>
              <w:bottom w:val="single" w:sz="4" w:space="0" w:color="auto"/>
              <w:right w:val="single" w:sz="4" w:space="0" w:color="auto"/>
            </w:tcBorders>
            <w:vAlign w:val="center"/>
          </w:tcPr>
          <w:p w:rsidR="007D51F7" w:rsidRPr="00341AF7" w:rsidRDefault="007D51F7" w:rsidP="007D51F7">
            <w:pPr>
              <w:jc w:val="center"/>
              <w:rPr>
                <w:rFonts w:ascii="宋体" w:hAnsi="宋体" w:cs="宋体"/>
                <w:szCs w:val="21"/>
              </w:rPr>
            </w:pPr>
          </w:p>
        </w:tc>
        <w:tc>
          <w:tcPr>
            <w:tcW w:w="443" w:type="dxa"/>
            <w:tcBorders>
              <w:top w:val="nil"/>
              <w:left w:val="nil"/>
              <w:bottom w:val="single" w:sz="4" w:space="0" w:color="auto"/>
              <w:right w:val="single" w:sz="4" w:space="0" w:color="auto"/>
            </w:tcBorders>
            <w:vAlign w:val="center"/>
          </w:tcPr>
          <w:p w:rsidR="007D51F7" w:rsidRPr="00341AF7" w:rsidRDefault="007D51F7" w:rsidP="007D51F7">
            <w:pPr>
              <w:jc w:val="center"/>
              <w:rPr>
                <w:rFonts w:ascii="宋体" w:hAnsi="宋体" w:cs="宋体"/>
                <w:szCs w:val="21"/>
              </w:rPr>
            </w:pPr>
          </w:p>
        </w:tc>
        <w:tc>
          <w:tcPr>
            <w:tcW w:w="1612" w:type="dxa"/>
            <w:tcBorders>
              <w:top w:val="nil"/>
              <w:left w:val="nil"/>
              <w:bottom w:val="single" w:sz="4" w:space="0" w:color="auto"/>
              <w:right w:val="single" w:sz="4" w:space="0" w:color="auto"/>
            </w:tcBorders>
            <w:vAlign w:val="center"/>
          </w:tcPr>
          <w:p w:rsidR="007D51F7" w:rsidRPr="00FB763B" w:rsidRDefault="007D51F7" w:rsidP="007D51F7">
            <w:pPr>
              <w:widowControl/>
              <w:jc w:val="left"/>
              <w:rPr>
                <w:rFonts w:ascii="宋体" w:hAnsi="宋体" w:cs="宋体"/>
                <w:kern w:val="0"/>
                <w:szCs w:val="21"/>
              </w:rPr>
            </w:pPr>
            <w:r>
              <w:rPr>
                <w:rFonts w:ascii="宋体" w:hAnsi="宋体" w:cs="宋体" w:hint="eastAsia"/>
                <w:kern w:val="0"/>
                <w:szCs w:val="21"/>
              </w:rPr>
              <w:t>社会保障和就业支出</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228.92</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228.92</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7D51F7" w:rsidRPr="00FB763B" w:rsidRDefault="007D51F7" w:rsidP="007D51F7">
            <w:pPr>
              <w:widowControl/>
              <w:jc w:val="left"/>
              <w:rPr>
                <w:rFonts w:ascii="宋体" w:hAnsi="宋体" w:cs="宋体"/>
                <w:kern w:val="0"/>
                <w:szCs w:val="21"/>
              </w:rPr>
            </w:pPr>
            <w:r>
              <w:rPr>
                <w:rFonts w:ascii="宋体" w:hAnsi="宋体" w:cs="宋体" w:hint="eastAsia"/>
                <w:kern w:val="0"/>
                <w:szCs w:val="21"/>
              </w:rPr>
              <w:t>行政事业单位离退休</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228.92</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228.92</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归口管理的行政单位离退休</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18.46</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18.46</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05</w:t>
            </w: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192.38</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192.38</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06</w:t>
            </w: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机关事业单位职业年金缴费支出</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18.08</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18.08</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医疗卫生与计划生育支出</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90.56</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90.56</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医疗保障</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90.56</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90.56</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行政单位医疗</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90.56</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90.56</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住房保障支出</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292.42</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292.42</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住房改革支出</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292.42</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292.42</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7D51F7" w:rsidRDefault="007D51F7" w:rsidP="007D51F7">
            <w:pPr>
              <w:widowControl/>
              <w:jc w:val="left"/>
              <w:rPr>
                <w:rFonts w:ascii="宋体" w:hAnsi="宋体" w:cs="宋体"/>
                <w:kern w:val="0"/>
                <w:szCs w:val="21"/>
              </w:rPr>
            </w:pPr>
            <w:r>
              <w:rPr>
                <w:rFonts w:ascii="宋体" w:hAnsi="宋体" w:cs="宋体" w:hint="eastAsia"/>
                <w:kern w:val="0"/>
                <w:szCs w:val="21"/>
              </w:rPr>
              <w:t>住房公积金</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144.56</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144.56</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576" w:type="dxa"/>
            <w:tcBorders>
              <w:top w:val="nil"/>
              <w:left w:val="single" w:sz="4" w:space="0" w:color="auto"/>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02</w:t>
            </w:r>
          </w:p>
        </w:tc>
        <w:tc>
          <w:tcPr>
            <w:tcW w:w="443" w:type="dxa"/>
            <w:tcBorders>
              <w:top w:val="nil"/>
              <w:left w:val="nil"/>
              <w:bottom w:val="single" w:sz="4" w:space="0" w:color="auto"/>
              <w:right w:val="single" w:sz="4" w:space="0" w:color="auto"/>
            </w:tcBorders>
            <w:vAlign w:val="center"/>
          </w:tcPr>
          <w:p w:rsidR="007D51F7" w:rsidRPr="00FB763B" w:rsidRDefault="007D51F7" w:rsidP="007D51F7">
            <w:pPr>
              <w:widowControl/>
              <w:jc w:val="center"/>
              <w:rPr>
                <w:rFonts w:ascii="宋体" w:hAnsi="宋体" w:cs="宋体"/>
                <w:kern w:val="0"/>
                <w:szCs w:val="21"/>
              </w:rPr>
            </w:pPr>
            <w:r>
              <w:rPr>
                <w:rFonts w:ascii="宋体" w:hAnsi="宋体" w:cs="宋体" w:hint="eastAsia"/>
                <w:kern w:val="0"/>
                <w:szCs w:val="21"/>
              </w:rPr>
              <w:t>03</w:t>
            </w:r>
          </w:p>
        </w:tc>
        <w:tc>
          <w:tcPr>
            <w:tcW w:w="1612" w:type="dxa"/>
            <w:tcBorders>
              <w:top w:val="nil"/>
              <w:left w:val="nil"/>
              <w:bottom w:val="single" w:sz="4" w:space="0" w:color="auto"/>
              <w:right w:val="single" w:sz="4" w:space="0" w:color="auto"/>
            </w:tcBorders>
            <w:vAlign w:val="center"/>
          </w:tcPr>
          <w:p w:rsidR="007D51F7" w:rsidRPr="00FB763B" w:rsidRDefault="007D51F7" w:rsidP="007D51F7">
            <w:pPr>
              <w:widowControl/>
              <w:jc w:val="left"/>
              <w:rPr>
                <w:rFonts w:ascii="宋体" w:hAnsi="宋体" w:cs="宋体"/>
                <w:kern w:val="0"/>
                <w:szCs w:val="21"/>
              </w:rPr>
            </w:pPr>
            <w:r>
              <w:rPr>
                <w:rFonts w:ascii="宋体" w:hAnsi="宋体" w:cs="宋体" w:hint="eastAsia"/>
                <w:kern w:val="0"/>
                <w:szCs w:val="21"/>
              </w:rPr>
              <w:t>购房补贴</w:t>
            </w:r>
          </w:p>
        </w:tc>
        <w:tc>
          <w:tcPr>
            <w:tcW w:w="1504"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szCs w:val="21"/>
              </w:rPr>
            </w:pPr>
            <w:r>
              <w:rPr>
                <w:rFonts w:ascii="宋体" w:hAnsi="宋体" w:hint="eastAsia"/>
                <w:szCs w:val="21"/>
              </w:rPr>
              <w:t>147.86</w:t>
            </w:r>
          </w:p>
        </w:tc>
        <w:tc>
          <w:tcPr>
            <w:tcW w:w="1649"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r>
              <w:rPr>
                <w:rFonts w:ascii="宋体" w:hAnsi="宋体" w:hint="eastAsia"/>
                <w:szCs w:val="21"/>
              </w:rPr>
              <w:t>147.86</w:t>
            </w:r>
          </w:p>
        </w:tc>
        <w:tc>
          <w:tcPr>
            <w:tcW w:w="1591" w:type="dxa"/>
            <w:tcBorders>
              <w:top w:val="nil"/>
              <w:left w:val="nil"/>
              <w:bottom w:val="single" w:sz="4" w:space="0" w:color="auto"/>
              <w:right w:val="single" w:sz="4" w:space="0" w:color="auto"/>
            </w:tcBorders>
            <w:vAlign w:val="center"/>
          </w:tcPr>
          <w:p w:rsidR="007D51F7" w:rsidRPr="00341AF7" w:rsidRDefault="007D51F7" w:rsidP="007D51F7">
            <w:pPr>
              <w:widowControl/>
              <w:rPr>
                <w:rFonts w:ascii="宋体" w:hAnsi="宋体"/>
                <w:szCs w:val="21"/>
              </w:rPr>
            </w:pPr>
          </w:p>
        </w:tc>
      </w:tr>
      <w:tr w:rsidR="007D51F7" w:rsidRPr="00341AF7" w:rsidTr="007D51F7">
        <w:trPr>
          <w:trHeight w:val="480"/>
          <w:jc w:val="center"/>
        </w:trPr>
        <w:tc>
          <w:tcPr>
            <w:tcW w:w="3074" w:type="dxa"/>
            <w:gridSpan w:val="4"/>
            <w:tcBorders>
              <w:top w:val="single" w:sz="4" w:space="0" w:color="auto"/>
              <w:left w:val="single" w:sz="4" w:space="0" w:color="auto"/>
              <w:bottom w:val="single" w:sz="4" w:space="0" w:color="auto"/>
              <w:right w:val="single" w:sz="4" w:space="0" w:color="000000"/>
            </w:tcBorders>
            <w:vAlign w:val="center"/>
          </w:tcPr>
          <w:p w:rsidR="007D51F7" w:rsidRPr="00341AF7" w:rsidRDefault="007D51F7" w:rsidP="007D51F7">
            <w:pPr>
              <w:widowControl/>
              <w:jc w:val="center"/>
              <w:rPr>
                <w:rFonts w:ascii="宋体" w:hAnsi="宋体" w:cs="宋体"/>
                <w:kern w:val="0"/>
                <w:szCs w:val="21"/>
              </w:rPr>
            </w:pPr>
            <w:r w:rsidRPr="00341AF7">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7D51F7" w:rsidRPr="00341AF7" w:rsidRDefault="00106E51" w:rsidP="007D51F7">
            <w:pPr>
              <w:widowControl/>
              <w:rPr>
                <w:rFonts w:ascii="宋体" w:hAnsi="宋体" w:cs="宋体"/>
                <w:kern w:val="0"/>
                <w:szCs w:val="21"/>
              </w:rPr>
            </w:pPr>
            <w:r>
              <w:rPr>
                <w:rFonts w:ascii="宋体" w:hAnsi="宋体" w:cs="宋体" w:hint="eastAsia"/>
                <w:kern w:val="0"/>
                <w:szCs w:val="21"/>
              </w:rPr>
              <w:t>3,325.</w:t>
            </w:r>
            <w:r w:rsidR="00F8109E">
              <w:rPr>
                <w:rFonts w:ascii="宋体" w:hAnsi="宋体" w:cs="宋体" w:hint="eastAsia"/>
                <w:kern w:val="0"/>
                <w:szCs w:val="21"/>
              </w:rPr>
              <w:t>41</w:t>
            </w:r>
          </w:p>
        </w:tc>
        <w:tc>
          <w:tcPr>
            <w:tcW w:w="1649" w:type="dxa"/>
            <w:tcBorders>
              <w:top w:val="nil"/>
              <w:left w:val="nil"/>
              <w:bottom w:val="single" w:sz="4" w:space="0" w:color="auto"/>
              <w:right w:val="single" w:sz="4" w:space="0" w:color="auto"/>
            </w:tcBorders>
            <w:vAlign w:val="center"/>
          </w:tcPr>
          <w:p w:rsidR="007D51F7" w:rsidRPr="00341AF7" w:rsidRDefault="00106E51" w:rsidP="007D51F7">
            <w:pPr>
              <w:widowControl/>
              <w:rPr>
                <w:rFonts w:ascii="宋体" w:hAnsi="宋体" w:cs="宋体"/>
                <w:kern w:val="0"/>
                <w:szCs w:val="21"/>
              </w:rPr>
            </w:pPr>
            <w:r>
              <w:rPr>
                <w:rFonts w:ascii="宋体" w:hAnsi="宋体" w:cs="宋体" w:hint="eastAsia"/>
                <w:kern w:val="0"/>
                <w:szCs w:val="21"/>
              </w:rPr>
              <w:t>2,421.</w:t>
            </w:r>
            <w:r w:rsidR="00F8109E">
              <w:rPr>
                <w:rFonts w:ascii="宋体" w:hAnsi="宋体" w:cs="宋体" w:hint="eastAsia"/>
                <w:kern w:val="0"/>
                <w:szCs w:val="21"/>
              </w:rPr>
              <w:t>18</w:t>
            </w:r>
          </w:p>
        </w:tc>
        <w:tc>
          <w:tcPr>
            <w:tcW w:w="1591" w:type="dxa"/>
            <w:tcBorders>
              <w:top w:val="nil"/>
              <w:left w:val="nil"/>
              <w:bottom w:val="single" w:sz="4" w:space="0" w:color="auto"/>
              <w:right w:val="single" w:sz="4" w:space="0" w:color="auto"/>
            </w:tcBorders>
            <w:vAlign w:val="center"/>
          </w:tcPr>
          <w:p w:rsidR="007D51F7" w:rsidRPr="00341AF7" w:rsidRDefault="00F8109E" w:rsidP="007D51F7">
            <w:pPr>
              <w:widowControl/>
              <w:rPr>
                <w:rFonts w:ascii="宋体" w:hAnsi="宋体" w:cs="宋体"/>
                <w:kern w:val="0"/>
                <w:szCs w:val="21"/>
              </w:rPr>
            </w:pPr>
            <w:r>
              <w:rPr>
                <w:rFonts w:ascii="宋体" w:hAnsi="宋体" w:cs="宋体" w:hint="eastAsia"/>
                <w:kern w:val="0"/>
                <w:szCs w:val="21"/>
              </w:rPr>
              <w:t>904.23</w:t>
            </w:r>
          </w:p>
        </w:tc>
      </w:tr>
    </w:tbl>
    <w:p w:rsidR="00AC02B9" w:rsidRDefault="00AC02B9" w:rsidP="00AC02B9">
      <w:pPr>
        <w:autoSpaceDE w:val="0"/>
        <w:autoSpaceDN w:val="0"/>
        <w:adjustRightInd w:val="0"/>
        <w:rPr>
          <w:rFonts w:ascii="宋体" w:hAnsi="宋体"/>
          <w:szCs w:val="21"/>
        </w:rPr>
      </w:pPr>
    </w:p>
    <w:p w:rsidR="00AC02B9" w:rsidRPr="00C6322E" w:rsidRDefault="00AC02B9" w:rsidP="00AC02B9">
      <w:pPr>
        <w:autoSpaceDE w:val="0"/>
        <w:autoSpaceDN w:val="0"/>
        <w:adjustRightInd w:val="0"/>
        <w:rPr>
          <w:rFonts w:ascii="宋体" w:hAnsi="宋体"/>
          <w:szCs w:val="21"/>
        </w:rPr>
      </w:pPr>
      <w:r>
        <w:rPr>
          <w:rFonts w:ascii="宋体" w:hAnsi="宋体"/>
          <w:szCs w:val="21"/>
        </w:rPr>
        <w:br w:type="page"/>
      </w:r>
    </w:p>
    <w:p w:rsidR="00AC02B9" w:rsidRPr="00C6322E" w:rsidRDefault="00AC02B9" w:rsidP="00AC02B9">
      <w:pPr>
        <w:autoSpaceDE w:val="0"/>
        <w:autoSpaceDN w:val="0"/>
        <w:adjustRightInd w:val="0"/>
        <w:jc w:val="center"/>
        <w:rPr>
          <w:rFonts w:ascii="宋体" w:hAnsi="宋体"/>
          <w:szCs w:val="21"/>
        </w:rPr>
      </w:pPr>
      <w:r>
        <w:rPr>
          <w:rFonts w:ascii="宋体" w:hAnsi="宋体" w:hint="eastAsia"/>
          <w:szCs w:val="21"/>
        </w:rPr>
        <w:lastRenderedPageBreak/>
        <w:t>2016</w:t>
      </w:r>
      <w:r w:rsidRPr="00C6322E">
        <w:rPr>
          <w:rFonts w:ascii="宋体" w:hAnsi="宋体" w:hint="eastAsia"/>
          <w:szCs w:val="21"/>
        </w:rPr>
        <w:t>年度一般公共预算财政拨款基本支出决算表</w:t>
      </w:r>
    </w:p>
    <w:p w:rsidR="00AC02B9" w:rsidRPr="00C6322E" w:rsidRDefault="00AC02B9" w:rsidP="00AC02B9">
      <w:pPr>
        <w:autoSpaceDE w:val="0"/>
        <w:autoSpaceDN w:val="0"/>
        <w:adjustRightInd w:val="0"/>
        <w:jc w:val="right"/>
        <w:rPr>
          <w:rFonts w:ascii="宋体" w:hAnsi="宋体"/>
          <w:szCs w:val="21"/>
        </w:rPr>
      </w:pPr>
      <w:r w:rsidRPr="00C6322E">
        <w:rPr>
          <w:rFonts w:ascii="宋体" w:hAnsi="宋体" w:hint="eastAsia"/>
          <w:szCs w:val="21"/>
        </w:rPr>
        <w:t xml:space="preserve">  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604"/>
        <w:gridCol w:w="2865"/>
        <w:gridCol w:w="1624"/>
        <w:gridCol w:w="1354"/>
        <w:gridCol w:w="1411"/>
      </w:tblGrid>
      <w:tr w:rsidR="00AC02B9" w:rsidRPr="00C6322E" w:rsidTr="007D51F7">
        <w:trPr>
          <w:trHeight w:val="285"/>
          <w:jc w:val="center"/>
        </w:trPr>
        <w:tc>
          <w:tcPr>
            <w:tcW w:w="567" w:type="dxa"/>
            <w:gridSpan w:val="3"/>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项目</w:t>
            </w:r>
          </w:p>
        </w:tc>
        <w:tc>
          <w:tcPr>
            <w:tcW w:w="4118" w:type="dxa"/>
            <w:gridSpan w:val="3"/>
            <w:vAlign w:val="center"/>
          </w:tcPr>
          <w:p w:rsidR="00AC02B9" w:rsidRPr="00C6322E" w:rsidRDefault="00AC02B9" w:rsidP="007D51F7">
            <w:pPr>
              <w:widowControl/>
              <w:jc w:val="center"/>
              <w:rPr>
                <w:rFonts w:ascii="宋体" w:hAnsi="宋体"/>
                <w:szCs w:val="21"/>
              </w:rPr>
            </w:pPr>
            <w:r w:rsidRPr="00C6322E">
              <w:rPr>
                <w:rFonts w:ascii="宋体" w:hAnsi="宋体" w:hint="eastAsia"/>
                <w:szCs w:val="21"/>
              </w:rPr>
              <w:t>一般公共预算财政拨款</w:t>
            </w:r>
          </w:p>
          <w:p w:rsidR="00AC02B9" w:rsidRPr="00C6322E" w:rsidRDefault="00AC02B9" w:rsidP="007D51F7">
            <w:pPr>
              <w:widowControl/>
              <w:jc w:val="center"/>
              <w:rPr>
                <w:rFonts w:ascii="宋体" w:hAnsi="宋体" w:cs="宋体"/>
                <w:kern w:val="0"/>
                <w:szCs w:val="21"/>
              </w:rPr>
            </w:pPr>
            <w:r w:rsidRPr="00C6322E">
              <w:rPr>
                <w:rFonts w:ascii="宋体" w:hAnsi="宋体" w:hint="eastAsia"/>
                <w:szCs w:val="21"/>
              </w:rPr>
              <w:t>基本支出决算数</w:t>
            </w:r>
          </w:p>
        </w:tc>
      </w:tr>
      <w:tr w:rsidR="00AC02B9" w:rsidRPr="00C6322E" w:rsidTr="007D51F7">
        <w:trPr>
          <w:trHeight w:val="628"/>
          <w:jc w:val="center"/>
        </w:trPr>
        <w:tc>
          <w:tcPr>
            <w:tcW w:w="567" w:type="dxa"/>
            <w:gridSpan w:val="2"/>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经济分类</w:t>
            </w:r>
          </w:p>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科目编码</w:t>
            </w:r>
          </w:p>
        </w:tc>
        <w:tc>
          <w:tcPr>
            <w:tcW w:w="2688" w:type="dxa"/>
            <w:vMerge w:val="restart"/>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科目名称</w:t>
            </w:r>
          </w:p>
        </w:tc>
        <w:tc>
          <w:tcPr>
            <w:tcW w:w="1524" w:type="dxa"/>
            <w:vMerge w:val="restart"/>
            <w:vAlign w:val="center"/>
          </w:tcPr>
          <w:p w:rsidR="00AC02B9" w:rsidRPr="00C6322E" w:rsidRDefault="00AC02B9" w:rsidP="007D51F7">
            <w:pPr>
              <w:jc w:val="center"/>
              <w:rPr>
                <w:rFonts w:ascii="宋体" w:hAnsi="宋体" w:cs="宋体"/>
                <w:kern w:val="0"/>
                <w:szCs w:val="21"/>
              </w:rPr>
            </w:pPr>
            <w:r w:rsidRPr="00C6322E">
              <w:rPr>
                <w:rFonts w:ascii="宋体" w:hAnsi="宋体" w:hint="eastAsia"/>
                <w:szCs w:val="21"/>
              </w:rPr>
              <w:t>合计</w:t>
            </w:r>
          </w:p>
        </w:tc>
        <w:tc>
          <w:tcPr>
            <w:tcW w:w="1270" w:type="dxa"/>
            <w:vMerge w:val="restart"/>
            <w:vAlign w:val="center"/>
          </w:tcPr>
          <w:p w:rsidR="00AC02B9" w:rsidRPr="00C6322E" w:rsidRDefault="00AC02B9" w:rsidP="007D51F7">
            <w:pPr>
              <w:jc w:val="center"/>
              <w:rPr>
                <w:rFonts w:ascii="宋体" w:hAnsi="宋体" w:cs="宋体"/>
                <w:kern w:val="0"/>
                <w:szCs w:val="21"/>
              </w:rPr>
            </w:pPr>
            <w:r w:rsidRPr="00C6322E">
              <w:rPr>
                <w:rFonts w:ascii="宋体" w:hAnsi="宋体" w:cs="宋体" w:hint="eastAsia"/>
                <w:kern w:val="0"/>
                <w:szCs w:val="21"/>
              </w:rPr>
              <w:t>人员经费</w:t>
            </w:r>
          </w:p>
        </w:tc>
        <w:tc>
          <w:tcPr>
            <w:tcW w:w="1324" w:type="dxa"/>
            <w:vMerge w:val="restart"/>
            <w:vAlign w:val="center"/>
          </w:tcPr>
          <w:p w:rsidR="00AC02B9" w:rsidRPr="00C6322E" w:rsidRDefault="00AC02B9" w:rsidP="007D51F7">
            <w:pPr>
              <w:jc w:val="center"/>
              <w:rPr>
                <w:rFonts w:ascii="宋体" w:hAnsi="宋体" w:cs="宋体"/>
                <w:kern w:val="0"/>
                <w:szCs w:val="21"/>
              </w:rPr>
            </w:pPr>
            <w:r w:rsidRPr="00C6322E">
              <w:rPr>
                <w:rFonts w:ascii="宋体" w:hAnsi="宋体" w:cs="宋体" w:hint="eastAsia"/>
                <w:kern w:val="0"/>
                <w:szCs w:val="21"/>
              </w:rPr>
              <w:t>公用经费</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szCs w:val="21"/>
              </w:rPr>
            </w:pPr>
            <w:r w:rsidRPr="00C6322E">
              <w:rPr>
                <w:rFonts w:ascii="宋体" w:hAnsi="宋体" w:hint="eastAsia"/>
                <w:szCs w:val="21"/>
              </w:rPr>
              <w:t>类</w:t>
            </w:r>
          </w:p>
        </w:tc>
        <w:tc>
          <w:tcPr>
            <w:tcW w:w="567" w:type="dxa"/>
            <w:vAlign w:val="center"/>
          </w:tcPr>
          <w:p w:rsidR="00AC02B9" w:rsidRPr="00C6322E" w:rsidRDefault="00AC02B9" w:rsidP="007D51F7">
            <w:pPr>
              <w:jc w:val="center"/>
              <w:rPr>
                <w:rFonts w:ascii="宋体" w:hAnsi="宋体"/>
                <w:szCs w:val="21"/>
              </w:rPr>
            </w:pPr>
            <w:r w:rsidRPr="00C6322E">
              <w:rPr>
                <w:rFonts w:ascii="宋体" w:hAnsi="宋体" w:hint="eastAsia"/>
                <w:szCs w:val="21"/>
              </w:rPr>
              <w:t>款</w:t>
            </w:r>
          </w:p>
        </w:tc>
        <w:tc>
          <w:tcPr>
            <w:tcW w:w="2688" w:type="dxa"/>
            <w:vMerge/>
            <w:vAlign w:val="center"/>
          </w:tcPr>
          <w:p w:rsidR="00AC02B9" w:rsidRPr="00C6322E" w:rsidRDefault="00AC02B9" w:rsidP="007D51F7">
            <w:pPr>
              <w:rPr>
                <w:rFonts w:ascii="宋体" w:hAnsi="宋体"/>
                <w:szCs w:val="21"/>
              </w:rPr>
            </w:pPr>
          </w:p>
        </w:tc>
        <w:tc>
          <w:tcPr>
            <w:tcW w:w="1524" w:type="dxa"/>
            <w:vMerge/>
            <w:vAlign w:val="center"/>
          </w:tcPr>
          <w:p w:rsidR="00AC02B9" w:rsidRPr="00C6322E" w:rsidRDefault="00AC02B9" w:rsidP="007D51F7">
            <w:pPr>
              <w:jc w:val="right"/>
              <w:rPr>
                <w:rFonts w:ascii="宋体" w:hAnsi="宋体" w:cs="宋体"/>
                <w:szCs w:val="21"/>
              </w:rPr>
            </w:pPr>
          </w:p>
        </w:tc>
        <w:tc>
          <w:tcPr>
            <w:tcW w:w="1270" w:type="dxa"/>
            <w:vMerge/>
            <w:vAlign w:val="center"/>
          </w:tcPr>
          <w:p w:rsidR="00AC02B9" w:rsidRPr="00C6322E" w:rsidRDefault="00AC02B9" w:rsidP="007D51F7">
            <w:pPr>
              <w:widowControl/>
              <w:jc w:val="right"/>
              <w:rPr>
                <w:rFonts w:ascii="宋体" w:hAnsi="宋体" w:cs="宋体"/>
                <w:color w:val="000000"/>
                <w:kern w:val="0"/>
                <w:szCs w:val="21"/>
              </w:rPr>
            </w:pPr>
          </w:p>
        </w:tc>
        <w:tc>
          <w:tcPr>
            <w:tcW w:w="1324" w:type="dxa"/>
            <w:vMerge/>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工资福利支出</w:t>
            </w:r>
          </w:p>
        </w:tc>
        <w:tc>
          <w:tcPr>
            <w:tcW w:w="1524" w:type="dxa"/>
            <w:vAlign w:val="center"/>
          </w:tcPr>
          <w:p w:rsidR="00AC02B9" w:rsidRPr="00C6322E" w:rsidRDefault="00106E51" w:rsidP="007D51F7">
            <w:pPr>
              <w:jc w:val="right"/>
              <w:rPr>
                <w:rFonts w:ascii="宋体" w:hAnsi="宋体" w:cs="宋体"/>
                <w:szCs w:val="21"/>
              </w:rPr>
            </w:pPr>
            <w:r>
              <w:rPr>
                <w:rFonts w:ascii="宋体" w:hAnsi="宋体" w:cs="宋体" w:hint="eastAsia"/>
                <w:szCs w:val="21"/>
              </w:rPr>
              <w:t>1,860.</w:t>
            </w:r>
            <w:r w:rsidR="00EA1951">
              <w:rPr>
                <w:rFonts w:ascii="宋体" w:hAnsi="宋体" w:cs="宋体" w:hint="eastAsia"/>
                <w:szCs w:val="21"/>
              </w:rPr>
              <w:t>14</w:t>
            </w:r>
          </w:p>
        </w:tc>
        <w:tc>
          <w:tcPr>
            <w:tcW w:w="1270" w:type="dxa"/>
            <w:vAlign w:val="center"/>
          </w:tcPr>
          <w:p w:rsidR="00AC02B9" w:rsidRPr="00C6322E" w:rsidRDefault="00106E51" w:rsidP="007D51F7">
            <w:pPr>
              <w:widowControl/>
              <w:jc w:val="right"/>
              <w:rPr>
                <w:rFonts w:ascii="宋体" w:hAnsi="宋体" w:cs="宋体"/>
                <w:color w:val="000000"/>
                <w:kern w:val="0"/>
                <w:szCs w:val="21"/>
              </w:rPr>
            </w:pPr>
            <w:r>
              <w:rPr>
                <w:rFonts w:ascii="宋体" w:hAnsi="宋体" w:cs="宋体" w:hint="eastAsia"/>
                <w:color w:val="000000"/>
                <w:kern w:val="0"/>
                <w:szCs w:val="21"/>
              </w:rPr>
              <w:t>1,860.</w:t>
            </w:r>
            <w:r w:rsidR="003D1214">
              <w:rPr>
                <w:rFonts w:ascii="宋体" w:hAnsi="宋体" w:cs="宋体" w:hint="eastAsia"/>
                <w:color w:val="000000"/>
                <w:kern w:val="0"/>
                <w:szCs w:val="21"/>
              </w:rPr>
              <w:t>14</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01</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基本工资</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157.42</w:t>
            </w:r>
          </w:p>
        </w:tc>
        <w:tc>
          <w:tcPr>
            <w:tcW w:w="1270" w:type="dxa"/>
            <w:vAlign w:val="center"/>
          </w:tcPr>
          <w:p w:rsidR="00AC02B9" w:rsidRPr="00C6322E" w:rsidRDefault="003D1214" w:rsidP="007D51F7">
            <w:pPr>
              <w:widowControl/>
              <w:jc w:val="right"/>
              <w:rPr>
                <w:rFonts w:ascii="宋体" w:hAnsi="宋体" w:cs="宋体"/>
                <w:color w:val="000000"/>
                <w:kern w:val="0"/>
                <w:szCs w:val="21"/>
              </w:rPr>
            </w:pPr>
            <w:r>
              <w:rPr>
                <w:rFonts w:ascii="宋体" w:hAnsi="宋体" w:cs="宋体" w:hint="eastAsia"/>
                <w:color w:val="000000"/>
                <w:kern w:val="0"/>
                <w:szCs w:val="21"/>
              </w:rPr>
              <w:t>157.42</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02</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津贴补贴</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955.25</w:t>
            </w:r>
          </w:p>
        </w:tc>
        <w:tc>
          <w:tcPr>
            <w:tcW w:w="1270" w:type="dxa"/>
            <w:vAlign w:val="center"/>
          </w:tcPr>
          <w:p w:rsidR="00AC02B9" w:rsidRPr="00C6322E" w:rsidRDefault="003D1214" w:rsidP="007D51F7">
            <w:pPr>
              <w:widowControl/>
              <w:jc w:val="right"/>
              <w:rPr>
                <w:rFonts w:ascii="宋体" w:hAnsi="宋体" w:cs="宋体"/>
                <w:color w:val="000000"/>
                <w:kern w:val="0"/>
                <w:szCs w:val="21"/>
              </w:rPr>
            </w:pPr>
            <w:r>
              <w:rPr>
                <w:rFonts w:ascii="宋体" w:hAnsi="宋体" w:cs="宋体" w:hint="eastAsia"/>
                <w:color w:val="000000"/>
                <w:kern w:val="0"/>
                <w:szCs w:val="21"/>
              </w:rPr>
              <w:t>955.25</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03</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奖金</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276.23</w:t>
            </w:r>
          </w:p>
        </w:tc>
        <w:tc>
          <w:tcPr>
            <w:tcW w:w="1270" w:type="dxa"/>
            <w:vAlign w:val="center"/>
          </w:tcPr>
          <w:p w:rsidR="00AC02B9" w:rsidRPr="00C6322E" w:rsidRDefault="003D1214" w:rsidP="007D51F7">
            <w:pPr>
              <w:widowControl/>
              <w:jc w:val="right"/>
              <w:rPr>
                <w:rFonts w:ascii="宋体" w:hAnsi="宋体" w:cs="宋体"/>
                <w:color w:val="000000"/>
                <w:kern w:val="0"/>
                <w:szCs w:val="21"/>
              </w:rPr>
            </w:pPr>
            <w:r>
              <w:rPr>
                <w:rFonts w:ascii="宋体" w:hAnsi="宋体" w:cs="宋体" w:hint="eastAsia"/>
                <w:color w:val="000000"/>
                <w:kern w:val="0"/>
                <w:szCs w:val="21"/>
              </w:rPr>
              <w:t>276.23</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04</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w:t>
            </w:r>
            <w:r>
              <w:rPr>
                <w:rFonts w:ascii="宋体" w:hAnsi="宋体" w:hint="eastAsia"/>
                <w:szCs w:val="21"/>
              </w:rPr>
              <w:t>其他</w:t>
            </w:r>
            <w:r w:rsidRPr="00C6322E">
              <w:rPr>
                <w:rFonts w:ascii="宋体" w:hAnsi="宋体" w:hint="eastAsia"/>
                <w:szCs w:val="21"/>
              </w:rPr>
              <w:t>社会保障缴费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90.56</w:t>
            </w:r>
          </w:p>
        </w:tc>
        <w:tc>
          <w:tcPr>
            <w:tcW w:w="1270" w:type="dxa"/>
            <w:vAlign w:val="center"/>
          </w:tcPr>
          <w:p w:rsidR="00AC02B9" w:rsidRPr="00C6322E" w:rsidRDefault="003D1214" w:rsidP="007D51F7">
            <w:pPr>
              <w:widowControl/>
              <w:jc w:val="right"/>
              <w:rPr>
                <w:rFonts w:ascii="宋体" w:hAnsi="宋体" w:cs="宋体"/>
                <w:color w:val="000000"/>
                <w:kern w:val="0"/>
                <w:szCs w:val="21"/>
              </w:rPr>
            </w:pPr>
            <w:r>
              <w:rPr>
                <w:rFonts w:ascii="宋体" w:hAnsi="宋体" w:cs="宋体" w:hint="eastAsia"/>
                <w:color w:val="000000"/>
                <w:kern w:val="0"/>
                <w:szCs w:val="21"/>
              </w:rPr>
              <w:t>90.56</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06</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伙食补助费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07</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绩效工资</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154.04</w:t>
            </w:r>
          </w:p>
        </w:tc>
        <w:tc>
          <w:tcPr>
            <w:tcW w:w="1270"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154.04</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Pr>
                <w:rFonts w:ascii="宋体" w:hAnsi="宋体" w:cs="Arial" w:hint="eastAsia"/>
                <w:szCs w:val="21"/>
              </w:rPr>
              <w:t>08</w:t>
            </w:r>
          </w:p>
        </w:tc>
        <w:tc>
          <w:tcPr>
            <w:tcW w:w="2688" w:type="dxa"/>
            <w:vAlign w:val="center"/>
          </w:tcPr>
          <w:p w:rsidR="00AC02B9" w:rsidRPr="00C6322E" w:rsidRDefault="00AC02B9" w:rsidP="007D51F7">
            <w:pPr>
              <w:ind w:firstLineChars="100" w:firstLine="210"/>
              <w:rPr>
                <w:rFonts w:ascii="宋体" w:hAnsi="宋体"/>
                <w:szCs w:val="21"/>
              </w:rPr>
            </w:pPr>
            <w:r>
              <w:rPr>
                <w:rFonts w:ascii="宋体" w:hAnsi="宋体" w:hint="eastAsia"/>
                <w:szCs w:val="21"/>
              </w:rPr>
              <w:t>机关事业单位基本养老保险缴费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192.38</w:t>
            </w:r>
          </w:p>
        </w:tc>
        <w:tc>
          <w:tcPr>
            <w:tcW w:w="1270"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192.38</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Pr>
                <w:rFonts w:ascii="宋体" w:hAnsi="宋体" w:cs="Arial" w:hint="eastAsia"/>
                <w:szCs w:val="21"/>
              </w:rPr>
              <w:t>09</w:t>
            </w:r>
          </w:p>
        </w:tc>
        <w:tc>
          <w:tcPr>
            <w:tcW w:w="2688" w:type="dxa"/>
            <w:vAlign w:val="center"/>
          </w:tcPr>
          <w:p w:rsidR="00AC02B9" w:rsidRPr="00C6322E" w:rsidRDefault="00AC02B9" w:rsidP="007D51F7">
            <w:pPr>
              <w:ind w:firstLineChars="100" w:firstLine="210"/>
              <w:rPr>
                <w:rFonts w:ascii="宋体" w:hAnsi="宋体"/>
                <w:szCs w:val="21"/>
              </w:rPr>
            </w:pPr>
            <w:r>
              <w:rPr>
                <w:rFonts w:ascii="宋体" w:hAnsi="宋体" w:hint="eastAsia"/>
                <w:szCs w:val="21"/>
              </w:rPr>
              <w:t>职业年金缴费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18.08</w:t>
            </w:r>
          </w:p>
        </w:tc>
        <w:tc>
          <w:tcPr>
            <w:tcW w:w="1270"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18.08</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301</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99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其他工资福利支出</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16.18</w:t>
            </w:r>
          </w:p>
        </w:tc>
        <w:tc>
          <w:tcPr>
            <w:tcW w:w="1270" w:type="dxa"/>
            <w:vAlign w:val="center"/>
          </w:tcPr>
          <w:p w:rsidR="00AC02B9" w:rsidRPr="00C6322E" w:rsidRDefault="00B01B7A" w:rsidP="00B01B7A">
            <w:pPr>
              <w:widowControl/>
              <w:jc w:val="right"/>
              <w:rPr>
                <w:rFonts w:ascii="宋体" w:hAnsi="宋体" w:cs="宋体"/>
                <w:color w:val="000000"/>
                <w:kern w:val="0"/>
                <w:szCs w:val="21"/>
              </w:rPr>
            </w:pPr>
            <w:r>
              <w:rPr>
                <w:rFonts w:ascii="宋体" w:hAnsi="宋体" w:cs="宋体" w:hint="eastAsia"/>
                <w:color w:val="000000"/>
                <w:kern w:val="0"/>
                <w:szCs w:val="21"/>
              </w:rPr>
              <w:t>16.18</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商品和服务支出</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236.87</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236.87</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01</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办公费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13.96</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13.96</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02</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印刷费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3.97</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3.97</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03</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咨询费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04</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手续费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05</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水费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2.27</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2.27</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06</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电费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20.57</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B01B7A">
            <w:pPr>
              <w:widowControl/>
              <w:jc w:val="right"/>
              <w:rPr>
                <w:rFonts w:ascii="宋体" w:hAnsi="宋体" w:cs="宋体"/>
                <w:color w:val="000000"/>
                <w:kern w:val="0"/>
                <w:szCs w:val="21"/>
              </w:rPr>
            </w:pPr>
            <w:r>
              <w:rPr>
                <w:rFonts w:ascii="宋体" w:hAnsi="宋体" w:cs="宋体" w:hint="eastAsia"/>
                <w:color w:val="000000"/>
                <w:kern w:val="0"/>
                <w:szCs w:val="21"/>
              </w:rPr>
              <w:t>20.57</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07</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邮电费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23.12</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23.12</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08</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取暖费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物业管理费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11</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差旅费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16.46</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16.46</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12</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因公出国</w:t>
            </w:r>
            <w:r>
              <w:rPr>
                <w:rFonts w:ascii="宋体" w:hAnsi="宋体" w:hint="eastAsia"/>
                <w:szCs w:val="21"/>
              </w:rPr>
              <w:t>（</w:t>
            </w:r>
            <w:r w:rsidRPr="00C6322E">
              <w:rPr>
                <w:rFonts w:ascii="宋体" w:hAnsi="宋体" w:hint="eastAsia"/>
                <w:szCs w:val="21"/>
              </w:rPr>
              <w:t>境</w:t>
            </w:r>
            <w:r>
              <w:rPr>
                <w:rFonts w:ascii="宋体" w:hAnsi="宋体" w:hint="eastAsia"/>
                <w:szCs w:val="21"/>
              </w:rPr>
              <w:t>）</w:t>
            </w:r>
            <w:r w:rsidRPr="00C6322E">
              <w:rPr>
                <w:rFonts w:ascii="宋体" w:hAnsi="宋体" w:hint="eastAsia"/>
                <w:szCs w:val="21"/>
              </w:rPr>
              <w:t xml:space="preserve">费用 </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5.71</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5.71</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13</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维修</w:t>
            </w:r>
            <w:r>
              <w:rPr>
                <w:rFonts w:ascii="宋体" w:hAnsi="宋体" w:hint="eastAsia"/>
                <w:szCs w:val="21"/>
              </w:rPr>
              <w:t>（</w:t>
            </w:r>
            <w:r w:rsidRPr="00C6322E">
              <w:rPr>
                <w:rFonts w:ascii="宋体" w:hAnsi="宋体" w:hint="eastAsia"/>
                <w:szCs w:val="21"/>
              </w:rPr>
              <w:t>护</w:t>
            </w:r>
            <w:r>
              <w:rPr>
                <w:rFonts w:ascii="宋体" w:hAnsi="宋体" w:hint="eastAsia"/>
                <w:szCs w:val="21"/>
              </w:rPr>
              <w:t>）</w:t>
            </w:r>
            <w:r w:rsidRPr="00C6322E">
              <w:rPr>
                <w:rFonts w:ascii="宋体" w:hAnsi="宋体" w:hint="eastAsia"/>
                <w:szCs w:val="21"/>
              </w:rPr>
              <w:t>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12.61</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12.61</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14</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租赁费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15</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会议费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1.1</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1.10</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16</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培训费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1.76</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1.76</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17</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公务接待费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4.38</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4.38</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18</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专用材料费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24</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被装购置费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25</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专用燃料费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26</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劳务费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0.06</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0.06</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27</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委托业务费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28</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工会经费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14.66</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14.66</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29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福利费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26.04</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26.04</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公务用车运行维护费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其他交通费用</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90.20</w:t>
            </w: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B01B7A" w:rsidP="007D51F7">
            <w:pPr>
              <w:widowControl/>
              <w:jc w:val="right"/>
              <w:rPr>
                <w:rFonts w:ascii="宋体" w:hAnsi="宋体" w:cs="宋体"/>
                <w:color w:val="000000"/>
                <w:kern w:val="0"/>
                <w:szCs w:val="21"/>
              </w:rPr>
            </w:pPr>
            <w:r>
              <w:rPr>
                <w:rFonts w:ascii="宋体" w:hAnsi="宋体" w:cs="宋体" w:hint="eastAsia"/>
                <w:color w:val="000000"/>
                <w:kern w:val="0"/>
                <w:szCs w:val="21"/>
              </w:rPr>
              <w:t>90.20</w:t>
            </w: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40</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税金及附加费用</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302</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99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其他商品和服务支出</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对个人和家庭的补助</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324.17</w:t>
            </w:r>
          </w:p>
        </w:tc>
        <w:tc>
          <w:tcPr>
            <w:tcW w:w="1270" w:type="dxa"/>
            <w:vAlign w:val="center"/>
          </w:tcPr>
          <w:p w:rsidR="00AC02B9" w:rsidRPr="00C6322E" w:rsidRDefault="00EA1951" w:rsidP="007D51F7">
            <w:pPr>
              <w:widowControl/>
              <w:jc w:val="right"/>
              <w:rPr>
                <w:rFonts w:ascii="宋体" w:hAnsi="宋体" w:cs="宋体"/>
                <w:color w:val="000000"/>
                <w:kern w:val="0"/>
                <w:szCs w:val="21"/>
              </w:rPr>
            </w:pPr>
            <w:r>
              <w:rPr>
                <w:rFonts w:ascii="宋体" w:hAnsi="宋体" w:cs="宋体" w:hint="eastAsia"/>
                <w:color w:val="000000"/>
                <w:kern w:val="0"/>
                <w:szCs w:val="21"/>
              </w:rPr>
              <w:t>324.17</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lastRenderedPageBreak/>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01</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离休费</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29.54</w:t>
            </w:r>
          </w:p>
        </w:tc>
        <w:tc>
          <w:tcPr>
            <w:tcW w:w="1270" w:type="dxa"/>
            <w:vAlign w:val="center"/>
          </w:tcPr>
          <w:p w:rsidR="00AC02B9" w:rsidRPr="00C6322E" w:rsidRDefault="00EA1951" w:rsidP="007D51F7">
            <w:pPr>
              <w:widowControl/>
              <w:jc w:val="right"/>
              <w:rPr>
                <w:rFonts w:ascii="宋体" w:hAnsi="宋体" w:cs="宋体"/>
                <w:color w:val="000000"/>
                <w:kern w:val="0"/>
                <w:szCs w:val="21"/>
              </w:rPr>
            </w:pPr>
            <w:r>
              <w:rPr>
                <w:rFonts w:ascii="宋体" w:hAnsi="宋体" w:cs="宋体" w:hint="eastAsia"/>
                <w:color w:val="000000"/>
                <w:kern w:val="0"/>
                <w:szCs w:val="21"/>
              </w:rPr>
              <w:t>29.54</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02</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退休费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03</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退职</w:t>
            </w:r>
            <w:r>
              <w:rPr>
                <w:rFonts w:ascii="宋体" w:hAnsi="宋体" w:hint="eastAsia"/>
                <w:szCs w:val="21"/>
              </w:rPr>
              <w:t>（</w:t>
            </w:r>
            <w:r w:rsidRPr="00C6322E">
              <w:rPr>
                <w:rFonts w:ascii="宋体" w:hAnsi="宋体" w:hint="eastAsia"/>
                <w:szCs w:val="21"/>
              </w:rPr>
              <w:t>役</w:t>
            </w:r>
            <w:r>
              <w:rPr>
                <w:rFonts w:ascii="宋体" w:hAnsi="宋体" w:hint="eastAsia"/>
                <w:szCs w:val="21"/>
              </w:rPr>
              <w:t>）</w:t>
            </w:r>
            <w:r w:rsidRPr="00C6322E">
              <w:rPr>
                <w:rFonts w:ascii="宋体" w:hAnsi="宋体" w:hint="eastAsia"/>
                <w:szCs w:val="21"/>
              </w:rPr>
              <w:t>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04</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抚恤金</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05</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生活补助</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2.21</w:t>
            </w:r>
          </w:p>
        </w:tc>
        <w:tc>
          <w:tcPr>
            <w:tcW w:w="1270" w:type="dxa"/>
            <w:vAlign w:val="center"/>
          </w:tcPr>
          <w:p w:rsidR="00AC02B9" w:rsidRPr="00C6322E" w:rsidRDefault="00EA1951" w:rsidP="007D51F7">
            <w:pPr>
              <w:widowControl/>
              <w:jc w:val="right"/>
              <w:rPr>
                <w:rFonts w:ascii="宋体" w:hAnsi="宋体" w:cs="宋体"/>
                <w:color w:val="000000"/>
                <w:kern w:val="0"/>
                <w:szCs w:val="21"/>
              </w:rPr>
            </w:pPr>
            <w:r>
              <w:rPr>
                <w:rFonts w:ascii="宋体" w:hAnsi="宋体" w:cs="宋体" w:hint="eastAsia"/>
                <w:color w:val="000000"/>
                <w:kern w:val="0"/>
                <w:szCs w:val="21"/>
              </w:rPr>
              <w:t>2.21</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07</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医疗费</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08</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助学金</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奖励金</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11</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住房公积金</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144.56</w:t>
            </w:r>
          </w:p>
        </w:tc>
        <w:tc>
          <w:tcPr>
            <w:tcW w:w="1270" w:type="dxa"/>
            <w:vAlign w:val="center"/>
          </w:tcPr>
          <w:p w:rsidR="00AC02B9" w:rsidRPr="00C6322E" w:rsidRDefault="00EA1951" w:rsidP="007D51F7">
            <w:pPr>
              <w:widowControl/>
              <w:jc w:val="right"/>
              <w:rPr>
                <w:rFonts w:ascii="宋体" w:hAnsi="宋体" w:cs="宋体"/>
                <w:color w:val="000000"/>
                <w:kern w:val="0"/>
                <w:szCs w:val="21"/>
              </w:rPr>
            </w:pPr>
            <w:r>
              <w:rPr>
                <w:rFonts w:ascii="宋体" w:hAnsi="宋体" w:cs="宋体" w:hint="eastAsia"/>
                <w:color w:val="000000"/>
                <w:kern w:val="0"/>
                <w:szCs w:val="21"/>
              </w:rPr>
              <w:t>144.56</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12</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提租补贴</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13</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购房补贴</w:t>
            </w:r>
          </w:p>
        </w:tc>
        <w:tc>
          <w:tcPr>
            <w:tcW w:w="1524" w:type="dxa"/>
            <w:vAlign w:val="center"/>
          </w:tcPr>
          <w:p w:rsidR="00AC02B9" w:rsidRPr="00C6322E" w:rsidRDefault="00EA1951" w:rsidP="007D51F7">
            <w:pPr>
              <w:jc w:val="right"/>
              <w:rPr>
                <w:rFonts w:ascii="宋体" w:hAnsi="宋体" w:cs="宋体"/>
                <w:szCs w:val="21"/>
              </w:rPr>
            </w:pPr>
            <w:r>
              <w:rPr>
                <w:rFonts w:ascii="宋体" w:hAnsi="宋体" w:cs="宋体" w:hint="eastAsia"/>
                <w:szCs w:val="21"/>
              </w:rPr>
              <w:t>147.86</w:t>
            </w:r>
          </w:p>
        </w:tc>
        <w:tc>
          <w:tcPr>
            <w:tcW w:w="1270" w:type="dxa"/>
            <w:vAlign w:val="center"/>
          </w:tcPr>
          <w:p w:rsidR="00AC02B9" w:rsidRPr="00C6322E" w:rsidRDefault="00EA1951" w:rsidP="007D51F7">
            <w:pPr>
              <w:widowControl/>
              <w:jc w:val="right"/>
              <w:rPr>
                <w:rFonts w:ascii="宋体" w:hAnsi="宋体" w:cs="宋体"/>
                <w:color w:val="000000"/>
                <w:kern w:val="0"/>
                <w:szCs w:val="21"/>
              </w:rPr>
            </w:pPr>
            <w:r>
              <w:rPr>
                <w:rFonts w:ascii="宋体" w:hAnsi="宋体" w:cs="宋体" w:hint="eastAsia"/>
                <w:color w:val="000000"/>
                <w:kern w:val="0"/>
                <w:szCs w:val="21"/>
              </w:rPr>
              <w:t>147.86</w:t>
            </w: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303</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99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其他对个人和家庭的补助支出</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310</w:t>
            </w:r>
          </w:p>
        </w:tc>
        <w:tc>
          <w:tcPr>
            <w:tcW w:w="567" w:type="dxa"/>
            <w:vAlign w:val="center"/>
          </w:tcPr>
          <w:p w:rsidR="00AC02B9" w:rsidRPr="00C6322E" w:rsidRDefault="00AC02B9" w:rsidP="007D51F7">
            <w:pPr>
              <w:jc w:val="center"/>
              <w:rPr>
                <w:rFonts w:ascii="宋体" w:hAnsi="宋体" w:cs="Arial"/>
                <w:szCs w:val="21"/>
              </w:rPr>
            </w:pP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其他资本性支出</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310</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02</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办公设备购置</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310</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03</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专用设备购置</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310</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07</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信息网络及软件购置更新</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310</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13</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公务用车购置</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310</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19</w:t>
            </w:r>
          </w:p>
        </w:tc>
        <w:tc>
          <w:tcPr>
            <w:tcW w:w="2688" w:type="dxa"/>
            <w:vAlign w:val="center"/>
          </w:tcPr>
          <w:p w:rsidR="00AC02B9" w:rsidRPr="00C6322E" w:rsidRDefault="00AC02B9" w:rsidP="007D51F7">
            <w:pPr>
              <w:rPr>
                <w:rFonts w:ascii="宋体" w:hAnsi="宋体"/>
                <w:szCs w:val="21"/>
              </w:rPr>
            </w:pPr>
            <w:r w:rsidRPr="00C6322E">
              <w:rPr>
                <w:rFonts w:ascii="宋体" w:hAnsi="宋体" w:hint="eastAsia"/>
                <w:szCs w:val="21"/>
              </w:rPr>
              <w:t xml:space="preserve">  其他交通工具购置</w:t>
            </w:r>
          </w:p>
        </w:tc>
        <w:tc>
          <w:tcPr>
            <w:tcW w:w="1524" w:type="dxa"/>
            <w:vAlign w:val="center"/>
          </w:tcPr>
          <w:p w:rsidR="00AC02B9" w:rsidRPr="00C6322E" w:rsidRDefault="00AC02B9" w:rsidP="007D51F7">
            <w:pPr>
              <w:jc w:val="right"/>
              <w:rPr>
                <w:rFonts w:ascii="宋体" w:hAnsi="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310</w:t>
            </w:r>
          </w:p>
        </w:tc>
        <w:tc>
          <w:tcPr>
            <w:tcW w:w="567" w:type="dxa"/>
            <w:vAlign w:val="center"/>
          </w:tcPr>
          <w:p w:rsidR="00AC02B9" w:rsidRPr="00C6322E" w:rsidRDefault="00AC02B9" w:rsidP="007D51F7">
            <w:pPr>
              <w:jc w:val="center"/>
              <w:rPr>
                <w:rFonts w:ascii="宋体" w:hAnsi="宋体" w:cs="Arial"/>
                <w:szCs w:val="21"/>
              </w:rPr>
            </w:pPr>
            <w:r w:rsidRPr="00C6322E">
              <w:rPr>
                <w:rFonts w:ascii="宋体" w:hAnsi="宋体" w:cs="Arial" w:hint="eastAsia"/>
                <w:szCs w:val="21"/>
              </w:rPr>
              <w:t>99</w:t>
            </w:r>
          </w:p>
        </w:tc>
        <w:tc>
          <w:tcPr>
            <w:tcW w:w="2688" w:type="dxa"/>
            <w:vAlign w:val="center"/>
          </w:tcPr>
          <w:p w:rsidR="00AC02B9" w:rsidRPr="00C6322E" w:rsidRDefault="00AC02B9" w:rsidP="007D51F7">
            <w:pPr>
              <w:rPr>
                <w:rFonts w:ascii="宋体" w:hAnsi="宋体" w:cs="宋体"/>
                <w:szCs w:val="21"/>
              </w:rPr>
            </w:pPr>
            <w:r w:rsidRPr="00C6322E">
              <w:rPr>
                <w:rFonts w:ascii="宋体" w:hAnsi="宋体" w:hint="eastAsia"/>
                <w:szCs w:val="21"/>
              </w:rPr>
              <w:t xml:space="preserve">  其他资本性支出</w:t>
            </w:r>
          </w:p>
        </w:tc>
        <w:tc>
          <w:tcPr>
            <w:tcW w:w="1524" w:type="dxa"/>
            <w:vAlign w:val="center"/>
          </w:tcPr>
          <w:p w:rsidR="00AC02B9" w:rsidRPr="00C6322E" w:rsidRDefault="00AC02B9" w:rsidP="007D51F7">
            <w:pPr>
              <w:jc w:val="right"/>
              <w:rPr>
                <w:rFonts w:ascii="宋体" w:hAnsi="宋体" w:cs="宋体"/>
                <w:szCs w:val="21"/>
              </w:rPr>
            </w:pPr>
          </w:p>
        </w:tc>
        <w:tc>
          <w:tcPr>
            <w:tcW w:w="1270" w:type="dxa"/>
            <w:vAlign w:val="center"/>
          </w:tcPr>
          <w:p w:rsidR="00AC02B9" w:rsidRPr="00C6322E" w:rsidRDefault="00AC02B9" w:rsidP="007D51F7">
            <w:pPr>
              <w:widowControl/>
              <w:jc w:val="right"/>
              <w:rPr>
                <w:rFonts w:ascii="宋体" w:hAnsi="宋体" w:cs="宋体"/>
                <w:color w:val="000000"/>
                <w:kern w:val="0"/>
                <w:szCs w:val="21"/>
              </w:rPr>
            </w:pPr>
          </w:p>
        </w:tc>
        <w:tc>
          <w:tcPr>
            <w:tcW w:w="1324" w:type="dxa"/>
            <w:vAlign w:val="center"/>
          </w:tcPr>
          <w:p w:rsidR="00AC02B9" w:rsidRPr="00C6322E" w:rsidRDefault="00AC02B9" w:rsidP="007D51F7">
            <w:pPr>
              <w:widowControl/>
              <w:jc w:val="right"/>
              <w:rPr>
                <w:rFonts w:ascii="宋体" w:hAnsi="宋体" w:cs="宋体"/>
                <w:color w:val="000000"/>
                <w:kern w:val="0"/>
                <w:szCs w:val="21"/>
              </w:rPr>
            </w:pPr>
          </w:p>
        </w:tc>
      </w:tr>
      <w:tr w:rsidR="00AC02B9" w:rsidRPr="00C6322E" w:rsidTr="007D51F7">
        <w:trPr>
          <w:trHeight w:val="285"/>
          <w:jc w:val="center"/>
        </w:trPr>
        <w:tc>
          <w:tcPr>
            <w:tcW w:w="567" w:type="dxa"/>
            <w:gridSpan w:val="3"/>
            <w:vAlign w:val="center"/>
          </w:tcPr>
          <w:p w:rsidR="00AC02B9" w:rsidRPr="00C6322E" w:rsidRDefault="00AC02B9" w:rsidP="007D51F7">
            <w:pPr>
              <w:jc w:val="center"/>
              <w:rPr>
                <w:rFonts w:ascii="宋体" w:hAnsi="宋体" w:cs="宋体"/>
                <w:color w:val="000000"/>
                <w:kern w:val="0"/>
                <w:szCs w:val="21"/>
              </w:rPr>
            </w:pPr>
            <w:r w:rsidRPr="00C6322E">
              <w:rPr>
                <w:rFonts w:ascii="宋体" w:hAnsi="宋体" w:hint="eastAsia"/>
                <w:szCs w:val="21"/>
              </w:rPr>
              <w:t>合计</w:t>
            </w:r>
          </w:p>
        </w:tc>
        <w:tc>
          <w:tcPr>
            <w:tcW w:w="1524" w:type="dxa"/>
            <w:vAlign w:val="center"/>
          </w:tcPr>
          <w:p w:rsidR="00AC02B9" w:rsidRPr="00C6322E" w:rsidRDefault="00106E51" w:rsidP="007D51F7">
            <w:pPr>
              <w:jc w:val="right"/>
              <w:rPr>
                <w:rFonts w:ascii="宋体" w:hAnsi="宋体" w:cs="宋体"/>
                <w:szCs w:val="21"/>
              </w:rPr>
            </w:pPr>
            <w:r>
              <w:rPr>
                <w:rFonts w:ascii="宋体" w:hAnsi="宋体" w:cs="宋体" w:hint="eastAsia"/>
                <w:szCs w:val="21"/>
              </w:rPr>
              <w:t>2,421.</w:t>
            </w:r>
            <w:r w:rsidR="00106704">
              <w:rPr>
                <w:rFonts w:ascii="宋体" w:hAnsi="宋体" w:cs="宋体" w:hint="eastAsia"/>
                <w:szCs w:val="21"/>
              </w:rPr>
              <w:t>18</w:t>
            </w:r>
          </w:p>
        </w:tc>
        <w:tc>
          <w:tcPr>
            <w:tcW w:w="1270" w:type="dxa"/>
            <w:vAlign w:val="center"/>
          </w:tcPr>
          <w:p w:rsidR="00AC02B9" w:rsidRPr="00C6322E" w:rsidRDefault="00106E51" w:rsidP="007D51F7">
            <w:pPr>
              <w:widowControl/>
              <w:jc w:val="right"/>
              <w:rPr>
                <w:rFonts w:ascii="宋体" w:hAnsi="宋体" w:cs="宋体"/>
                <w:color w:val="000000"/>
                <w:kern w:val="0"/>
                <w:szCs w:val="21"/>
              </w:rPr>
            </w:pPr>
            <w:r>
              <w:rPr>
                <w:rFonts w:ascii="宋体" w:hAnsi="宋体" w:cs="宋体" w:hint="eastAsia"/>
                <w:color w:val="000000"/>
                <w:kern w:val="0"/>
                <w:szCs w:val="21"/>
              </w:rPr>
              <w:t>2,184.</w:t>
            </w:r>
            <w:r w:rsidR="00106704">
              <w:rPr>
                <w:rFonts w:ascii="宋体" w:hAnsi="宋体" w:cs="宋体" w:hint="eastAsia"/>
                <w:color w:val="000000"/>
                <w:kern w:val="0"/>
                <w:szCs w:val="21"/>
              </w:rPr>
              <w:t>31</w:t>
            </w:r>
          </w:p>
        </w:tc>
        <w:tc>
          <w:tcPr>
            <w:tcW w:w="1324" w:type="dxa"/>
            <w:vAlign w:val="center"/>
          </w:tcPr>
          <w:p w:rsidR="00AC02B9" w:rsidRPr="00C6322E" w:rsidRDefault="00106704" w:rsidP="007D51F7">
            <w:pPr>
              <w:widowControl/>
              <w:jc w:val="right"/>
              <w:rPr>
                <w:rFonts w:ascii="宋体" w:hAnsi="宋体" w:cs="宋体"/>
                <w:color w:val="000000"/>
                <w:kern w:val="0"/>
                <w:szCs w:val="21"/>
              </w:rPr>
            </w:pPr>
            <w:r>
              <w:rPr>
                <w:rFonts w:ascii="宋体" w:hAnsi="宋体" w:cs="宋体" w:hint="eastAsia"/>
                <w:color w:val="000000"/>
                <w:kern w:val="0"/>
                <w:szCs w:val="21"/>
              </w:rPr>
              <w:t>236.87</w:t>
            </w:r>
          </w:p>
        </w:tc>
      </w:tr>
    </w:tbl>
    <w:p w:rsidR="00AC02B9" w:rsidRDefault="00AC02B9" w:rsidP="00AC02B9">
      <w:pPr>
        <w:autoSpaceDE w:val="0"/>
        <w:autoSpaceDN w:val="0"/>
        <w:adjustRightInd w:val="0"/>
        <w:rPr>
          <w:rFonts w:ascii="宋体" w:hAnsi="宋体"/>
          <w:szCs w:val="21"/>
        </w:rPr>
      </w:pPr>
    </w:p>
    <w:p w:rsidR="00AC02B9" w:rsidRDefault="00AC02B9" w:rsidP="00AC02B9">
      <w:pPr>
        <w:autoSpaceDE w:val="0"/>
        <w:autoSpaceDN w:val="0"/>
        <w:adjustRightInd w:val="0"/>
        <w:rPr>
          <w:rFonts w:ascii="宋体" w:hAnsi="宋体"/>
          <w:szCs w:val="21"/>
        </w:rPr>
        <w:sectPr w:rsidR="00AC02B9" w:rsidSect="007D51F7">
          <w:pgSz w:w="11906" w:h="16838"/>
          <w:pgMar w:top="1440" w:right="1797" w:bottom="1440" w:left="1797" w:header="851" w:footer="992" w:gutter="0"/>
          <w:cols w:space="425"/>
          <w:docGrid w:linePitch="312"/>
        </w:sectPr>
      </w:pPr>
    </w:p>
    <w:p w:rsidR="00AC02B9" w:rsidRPr="00C6322E" w:rsidRDefault="00AC02B9" w:rsidP="00AC02B9">
      <w:pPr>
        <w:autoSpaceDE w:val="0"/>
        <w:autoSpaceDN w:val="0"/>
        <w:adjustRightInd w:val="0"/>
        <w:jc w:val="center"/>
        <w:rPr>
          <w:rFonts w:ascii="宋体" w:hAnsi="宋体"/>
          <w:szCs w:val="21"/>
        </w:rPr>
      </w:pPr>
      <w:r>
        <w:rPr>
          <w:rFonts w:ascii="宋体" w:hAnsi="宋体" w:hint="eastAsia"/>
          <w:szCs w:val="21"/>
        </w:rPr>
        <w:lastRenderedPageBreak/>
        <w:t>2016</w:t>
      </w:r>
      <w:r w:rsidRPr="00C6322E">
        <w:rPr>
          <w:rFonts w:ascii="宋体" w:hAnsi="宋体" w:hint="eastAsia"/>
          <w:szCs w:val="21"/>
        </w:rPr>
        <w:t>年度一般公共预算财政拨款“三公”经费及机关运行经费支出决算表</w:t>
      </w:r>
    </w:p>
    <w:p w:rsidR="00AC02B9" w:rsidRPr="00C6322E" w:rsidRDefault="00AC02B9" w:rsidP="00AC02B9">
      <w:pPr>
        <w:autoSpaceDE w:val="0"/>
        <w:autoSpaceDN w:val="0"/>
        <w:adjustRightInd w:val="0"/>
        <w:ind w:right="360"/>
        <w:jc w:val="right"/>
        <w:rPr>
          <w:rFonts w:ascii="宋体" w:hAnsi="宋体"/>
          <w:szCs w:val="21"/>
        </w:rPr>
      </w:pPr>
      <w:r w:rsidRPr="00C6322E">
        <w:rPr>
          <w:rFonts w:ascii="宋体" w:hAnsi="宋体" w:hint="eastAsia"/>
          <w:szCs w:val="21"/>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020"/>
        <w:gridCol w:w="1020"/>
        <w:gridCol w:w="1019"/>
        <w:gridCol w:w="1019"/>
        <w:gridCol w:w="1019"/>
        <w:gridCol w:w="1019"/>
        <w:gridCol w:w="1019"/>
        <w:gridCol w:w="1019"/>
        <w:gridCol w:w="1019"/>
        <w:gridCol w:w="1019"/>
        <w:gridCol w:w="1019"/>
        <w:gridCol w:w="1019"/>
        <w:gridCol w:w="1331"/>
      </w:tblGrid>
      <w:tr w:rsidR="00AC02B9" w:rsidRPr="00C6322E" w:rsidTr="007D51F7">
        <w:trPr>
          <w:trHeight w:val="285"/>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hint="eastAsia"/>
                <w:szCs w:val="21"/>
              </w:rPr>
              <w:t>一般公共预算财政拨款</w:t>
            </w:r>
            <w:r w:rsidRPr="00C6322E">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C02B9" w:rsidRDefault="00AC02B9" w:rsidP="007D51F7">
            <w:pPr>
              <w:widowControl/>
              <w:jc w:val="center"/>
              <w:rPr>
                <w:rFonts w:ascii="宋体" w:hAnsi="宋体"/>
                <w:szCs w:val="21"/>
              </w:rPr>
            </w:pPr>
            <w:r>
              <w:rPr>
                <w:rFonts w:ascii="宋体" w:hAnsi="宋体" w:hint="eastAsia"/>
                <w:szCs w:val="21"/>
              </w:rPr>
              <w:t>机关运行</w:t>
            </w:r>
          </w:p>
          <w:p w:rsidR="00AC02B9" w:rsidRPr="00C6322E" w:rsidRDefault="00AC02B9" w:rsidP="007D51F7">
            <w:pPr>
              <w:widowControl/>
              <w:jc w:val="center"/>
              <w:rPr>
                <w:rFonts w:ascii="宋体" w:hAnsi="宋体"/>
                <w:szCs w:val="21"/>
              </w:rPr>
            </w:pPr>
            <w:r w:rsidRPr="00C6322E">
              <w:rPr>
                <w:rFonts w:ascii="宋体" w:hAnsi="宋体" w:hint="eastAsia"/>
                <w:szCs w:val="21"/>
              </w:rPr>
              <w:t>经费决算数</w:t>
            </w:r>
          </w:p>
        </w:tc>
      </w:tr>
      <w:tr w:rsidR="00AC02B9" w:rsidRPr="00C6322E" w:rsidTr="007D51F7">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AC02B9" w:rsidRDefault="00AC02B9" w:rsidP="007D51F7">
            <w:pPr>
              <w:widowControl/>
              <w:jc w:val="center"/>
              <w:rPr>
                <w:rFonts w:ascii="宋体" w:hAnsi="宋体" w:cs="宋体"/>
                <w:kern w:val="0"/>
                <w:szCs w:val="21"/>
              </w:rPr>
            </w:pPr>
            <w:r w:rsidRPr="00C6322E">
              <w:rPr>
                <w:rFonts w:ascii="宋体" w:hAnsi="宋体" w:cs="宋体" w:hint="eastAsia"/>
                <w:kern w:val="0"/>
                <w:szCs w:val="21"/>
              </w:rPr>
              <w:t>因公出国</w:t>
            </w:r>
          </w:p>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shd w:val="clear" w:color="auto" w:fill="auto"/>
          </w:tcPr>
          <w:p w:rsidR="00AC02B9" w:rsidRPr="00C6322E" w:rsidRDefault="00AC02B9" w:rsidP="007D51F7">
            <w:pPr>
              <w:widowControl/>
              <w:jc w:val="left"/>
              <w:rPr>
                <w:rFonts w:ascii="宋体" w:hAnsi="宋体"/>
                <w:szCs w:val="21"/>
              </w:rPr>
            </w:pPr>
          </w:p>
        </w:tc>
      </w:tr>
      <w:tr w:rsidR="00AC02B9" w:rsidRPr="00C6322E" w:rsidTr="007D51F7">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AC02B9" w:rsidRPr="00C6322E" w:rsidRDefault="00AC02B9" w:rsidP="007D51F7">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AC02B9" w:rsidRPr="00C6322E" w:rsidRDefault="00AC02B9" w:rsidP="007D51F7">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AC02B9" w:rsidRDefault="00AC02B9" w:rsidP="007D51F7">
            <w:pPr>
              <w:widowControl/>
              <w:jc w:val="center"/>
              <w:rPr>
                <w:rFonts w:ascii="宋体" w:hAnsi="宋体" w:cs="宋体"/>
                <w:kern w:val="0"/>
                <w:szCs w:val="21"/>
              </w:rPr>
            </w:pPr>
            <w:r w:rsidRPr="00C6322E">
              <w:rPr>
                <w:rFonts w:ascii="宋体" w:hAnsi="宋体" w:cs="宋体" w:hint="eastAsia"/>
                <w:kern w:val="0"/>
                <w:szCs w:val="21"/>
              </w:rPr>
              <w:t>公务用车</w:t>
            </w:r>
          </w:p>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AC02B9" w:rsidRDefault="00AC02B9" w:rsidP="007D51F7">
            <w:pPr>
              <w:widowControl/>
              <w:jc w:val="center"/>
              <w:rPr>
                <w:rFonts w:ascii="宋体" w:hAnsi="宋体" w:cs="宋体"/>
                <w:kern w:val="0"/>
                <w:szCs w:val="21"/>
              </w:rPr>
            </w:pPr>
            <w:r w:rsidRPr="00C6322E">
              <w:rPr>
                <w:rFonts w:ascii="宋体" w:hAnsi="宋体" w:cs="宋体" w:hint="eastAsia"/>
                <w:kern w:val="0"/>
                <w:szCs w:val="21"/>
              </w:rPr>
              <w:t>公务用车</w:t>
            </w:r>
          </w:p>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AC02B9" w:rsidRPr="00C6322E" w:rsidRDefault="00AC02B9" w:rsidP="007D51F7">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shd w:val="clear" w:color="auto" w:fill="auto"/>
          </w:tcPr>
          <w:p w:rsidR="00AC02B9" w:rsidRPr="00C6322E" w:rsidRDefault="00AC02B9" w:rsidP="007D51F7">
            <w:pPr>
              <w:widowControl/>
              <w:jc w:val="left"/>
              <w:rPr>
                <w:rFonts w:ascii="宋体" w:hAnsi="宋体"/>
                <w:szCs w:val="21"/>
              </w:rPr>
            </w:pPr>
          </w:p>
        </w:tc>
      </w:tr>
      <w:tr w:rsidR="00AC02B9" w:rsidRPr="00C6322E" w:rsidTr="007D51F7">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center"/>
              <w:rPr>
                <w:rFonts w:ascii="宋体" w:hAnsi="宋体" w:cs="宋体"/>
                <w:kern w:val="0"/>
                <w:szCs w:val="21"/>
              </w:rPr>
            </w:pPr>
            <w:r w:rsidRPr="00C6322E">
              <w:rPr>
                <w:rFonts w:ascii="宋体" w:hAnsi="宋体" w:cs="宋体" w:hint="eastAsia"/>
                <w:kern w:val="0"/>
                <w:szCs w:val="21"/>
              </w:rPr>
              <w:t>决算数</w:t>
            </w:r>
          </w:p>
        </w:tc>
        <w:tc>
          <w:tcPr>
            <w:tcW w:w="1331" w:type="dxa"/>
            <w:vMerge w:val="restart"/>
            <w:tcBorders>
              <w:top w:val="single" w:sz="6" w:space="0" w:color="auto"/>
              <w:right w:val="single" w:sz="6" w:space="0" w:color="auto"/>
            </w:tcBorders>
            <w:shd w:val="clear" w:color="auto" w:fill="auto"/>
            <w:vAlign w:val="center"/>
          </w:tcPr>
          <w:p w:rsidR="00AC02B9" w:rsidRPr="00C6322E" w:rsidRDefault="00203C94" w:rsidP="007D51F7">
            <w:pPr>
              <w:widowControl/>
              <w:jc w:val="center"/>
              <w:rPr>
                <w:rFonts w:ascii="宋体" w:hAnsi="宋体"/>
                <w:szCs w:val="21"/>
              </w:rPr>
            </w:pPr>
            <w:r>
              <w:rPr>
                <w:rFonts w:ascii="宋体" w:hAnsi="宋体" w:hint="eastAsia"/>
                <w:szCs w:val="21"/>
              </w:rPr>
              <w:t>236.87</w:t>
            </w:r>
          </w:p>
        </w:tc>
      </w:tr>
      <w:tr w:rsidR="00AC02B9" w:rsidRPr="00C6322E" w:rsidTr="007D51F7">
        <w:trPr>
          <w:trHeight w:val="300"/>
          <w:jc w:val="center"/>
        </w:trPr>
        <w:tc>
          <w:tcPr>
            <w:tcW w:w="1020" w:type="dxa"/>
            <w:tcBorders>
              <w:top w:val="single" w:sz="6" w:space="0" w:color="auto"/>
              <w:left w:val="single" w:sz="6" w:space="0" w:color="auto"/>
              <w:bottom w:val="single" w:sz="6" w:space="0" w:color="auto"/>
              <w:right w:val="single" w:sz="4" w:space="0" w:color="auto"/>
            </w:tcBorders>
            <w:vAlign w:val="center"/>
          </w:tcPr>
          <w:p w:rsidR="00AC02B9" w:rsidRPr="00C6322E" w:rsidRDefault="00C031E9" w:rsidP="007D51F7">
            <w:pPr>
              <w:widowControl/>
              <w:jc w:val="right"/>
              <w:rPr>
                <w:rFonts w:ascii="宋体" w:hAnsi="宋体" w:cs="宋体"/>
                <w:kern w:val="0"/>
                <w:szCs w:val="21"/>
              </w:rPr>
            </w:pPr>
            <w:r>
              <w:rPr>
                <w:rFonts w:ascii="宋体" w:hAnsi="宋体" w:cs="宋体" w:hint="eastAsia"/>
                <w:kern w:val="0"/>
                <w:szCs w:val="21"/>
              </w:rPr>
              <w:t>12</w:t>
            </w:r>
            <w:r w:rsidR="00203C94">
              <w:rPr>
                <w:rFonts w:ascii="宋体" w:hAnsi="宋体" w:cs="宋体" w:hint="eastAsia"/>
                <w:kern w:val="0"/>
                <w:szCs w:val="21"/>
              </w:rPr>
              <w:t>.00</w:t>
            </w:r>
          </w:p>
        </w:tc>
        <w:tc>
          <w:tcPr>
            <w:tcW w:w="1020" w:type="dxa"/>
            <w:tcBorders>
              <w:top w:val="single" w:sz="6" w:space="0" w:color="auto"/>
              <w:left w:val="single" w:sz="4" w:space="0" w:color="auto"/>
              <w:bottom w:val="single" w:sz="6" w:space="0" w:color="auto"/>
            </w:tcBorders>
            <w:vAlign w:val="center"/>
          </w:tcPr>
          <w:p w:rsidR="00AC02B9" w:rsidRPr="00C6322E" w:rsidRDefault="00C031E9" w:rsidP="007D51F7">
            <w:pPr>
              <w:widowControl/>
              <w:jc w:val="right"/>
              <w:rPr>
                <w:rFonts w:ascii="宋体" w:hAnsi="宋体" w:cs="宋体"/>
                <w:kern w:val="0"/>
                <w:szCs w:val="21"/>
              </w:rPr>
            </w:pPr>
            <w:r>
              <w:rPr>
                <w:rFonts w:ascii="宋体" w:hAnsi="宋体" w:cs="宋体" w:hint="eastAsia"/>
                <w:kern w:val="0"/>
                <w:szCs w:val="21"/>
              </w:rPr>
              <w:t>10.08</w:t>
            </w:r>
          </w:p>
        </w:tc>
        <w:tc>
          <w:tcPr>
            <w:tcW w:w="1019" w:type="dxa"/>
            <w:tcBorders>
              <w:top w:val="single" w:sz="6" w:space="0" w:color="auto"/>
              <w:bottom w:val="single" w:sz="6" w:space="0" w:color="auto"/>
              <w:right w:val="single" w:sz="4" w:space="0" w:color="auto"/>
            </w:tcBorders>
            <w:vAlign w:val="center"/>
          </w:tcPr>
          <w:p w:rsidR="00AC02B9" w:rsidRPr="00C6322E" w:rsidRDefault="00EA1951" w:rsidP="007D51F7">
            <w:pPr>
              <w:widowControl/>
              <w:jc w:val="right"/>
              <w:rPr>
                <w:rFonts w:ascii="宋体" w:hAnsi="宋体" w:cs="宋体"/>
                <w:kern w:val="0"/>
                <w:szCs w:val="21"/>
              </w:rPr>
            </w:pPr>
            <w:r>
              <w:rPr>
                <w:rFonts w:ascii="宋体" w:hAnsi="宋体" w:cs="宋体" w:hint="eastAsia"/>
                <w:kern w:val="0"/>
                <w:szCs w:val="21"/>
              </w:rPr>
              <w:t>0.00</w:t>
            </w:r>
          </w:p>
        </w:tc>
        <w:tc>
          <w:tcPr>
            <w:tcW w:w="1019" w:type="dxa"/>
            <w:tcBorders>
              <w:top w:val="single" w:sz="6" w:space="0" w:color="auto"/>
              <w:left w:val="single" w:sz="4" w:space="0" w:color="auto"/>
              <w:bottom w:val="single" w:sz="6" w:space="0" w:color="auto"/>
            </w:tcBorders>
            <w:vAlign w:val="center"/>
          </w:tcPr>
          <w:p w:rsidR="00AC02B9" w:rsidRPr="00C6322E" w:rsidRDefault="00EA1951" w:rsidP="007D51F7">
            <w:pPr>
              <w:widowControl/>
              <w:jc w:val="right"/>
              <w:rPr>
                <w:rFonts w:ascii="宋体" w:hAnsi="宋体" w:cs="宋体"/>
                <w:kern w:val="0"/>
                <w:szCs w:val="21"/>
              </w:rPr>
            </w:pPr>
            <w:r>
              <w:rPr>
                <w:rFonts w:ascii="宋体" w:hAnsi="宋体" w:cs="宋体" w:hint="eastAsia"/>
                <w:kern w:val="0"/>
                <w:szCs w:val="21"/>
              </w:rPr>
              <w:t>5.71</w:t>
            </w: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AC02B9" w:rsidRPr="00C6322E" w:rsidRDefault="00AC02B9" w:rsidP="007D51F7">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AC02B9" w:rsidRPr="00C6322E" w:rsidRDefault="00AC02B9" w:rsidP="007D51F7">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AC02B9" w:rsidRPr="00C6322E" w:rsidRDefault="00C031E9" w:rsidP="007D51F7">
            <w:pPr>
              <w:widowControl/>
              <w:jc w:val="right"/>
              <w:rPr>
                <w:rFonts w:ascii="宋体" w:hAnsi="宋体" w:cs="宋体"/>
                <w:kern w:val="0"/>
                <w:szCs w:val="21"/>
              </w:rPr>
            </w:pPr>
            <w:r>
              <w:rPr>
                <w:rFonts w:ascii="宋体" w:hAnsi="宋体" w:cs="宋体" w:hint="eastAsia"/>
                <w:kern w:val="0"/>
                <w:szCs w:val="21"/>
              </w:rPr>
              <w:t>12</w:t>
            </w:r>
            <w:r w:rsidR="00203C94">
              <w:rPr>
                <w:rFonts w:ascii="宋体" w:hAnsi="宋体" w:cs="宋体" w:hint="eastAsia"/>
                <w:kern w:val="0"/>
                <w:szCs w:val="21"/>
              </w:rPr>
              <w:t>.00</w:t>
            </w:r>
          </w:p>
        </w:tc>
        <w:tc>
          <w:tcPr>
            <w:tcW w:w="1019" w:type="dxa"/>
            <w:tcBorders>
              <w:top w:val="single" w:sz="6" w:space="0" w:color="auto"/>
              <w:left w:val="single" w:sz="4" w:space="0" w:color="auto"/>
              <w:bottom w:val="single" w:sz="6" w:space="0" w:color="auto"/>
            </w:tcBorders>
            <w:vAlign w:val="center"/>
          </w:tcPr>
          <w:p w:rsidR="00AC02B9" w:rsidRPr="00C6322E" w:rsidRDefault="00EA1951" w:rsidP="007D51F7">
            <w:pPr>
              <w:widowControl/>
              <w:jc w:val="right"/>
              <w:rPr>
                <w:rFonts w:ascii="宋体" w:hAnsi="宋体" w:cs="宋体"/>
                <w:kern w:val="0"/>
                <w:szCs w:val="21"/>
              </w:rPr>
            </w:pPr>
            <w:r>
              <w:rPr>
                <w:rFonts w:ascii="宋体" w:hAnsi="宋体" w:cs="宋体" w:hint="eastAsia"/>
                <w:kern w:val="0"/>
                <w:szCs w:val="21"/>
              </w:rPr>
              <w:t>4.37</w:t>
            </w:r>
          </w:p>
        </w:tc>
        <w:tc>
          <w:tcPr>
            <w:tcW w:w="1331" w:type="dxa"/>
            <w:vMerge/>
            <w:tcBorders>
              <w:bottom w:val="single" w:sz="6" w:space="0" w:color="auto"/>
              <w:right w:val="single" w:sz="6" w:space="0" w:color="auto"/>
            </w:tcBorders>
            <w:shd w:val="clear" w:color="auto" w:fill="auto"/>
          </w:tcPr>
          <w:p w:rsidR="00AC02B9" w:rsidRPr="00C6322E" w:rsidRDefault="00AC02B9" w:rsidP="007D51F7">
            <w:pPr>
              <w:widowControl/>
              <w:jc w:val="left"/>
              <w:rPr>
                <w:rFonts w:ascii="宋体" w:hAnsi="宋体"/>
                <w:szCs w:val="21"/>
              </w:rPr>
            </w:pPr>
          </w:p>
        </w:tc>
      </w:tr>
    </w:tbl>
    <w:p w:rsidR="00AC02B9" w:rsidRDefault="00AC02B9" w:rsidP="00AC02B9">
      <w:pPr>
        <w:autoSpaceDE w:val="0"/>
        <w:autoSpaceDN w:val="0"/>
        <w:adjustRightInd w:val="0"/>
        <w:rPr>
          <w:rFonts w:ascii="宋体" w:hAnsi="宋体"/>
          <w:szCs w:val="21"/>
        </w:rPr>
      </w:pPr>
    </w:p>
    <w:p w:rsidR="00AC02B9" w:rsidRDefault="00AC02B9" w:rsidP="00AC02B9">
      <w:pPr>
        <w:autoSpaceDE w:val="0"/>
        <w:autoSpaceDN w:val="0"/>
        <w:adjustRightInd w:val="0"/>
        <w:ind w:firstLineChars="200" w:firstLine="420"/>
        <w:rPr>
          <w:rFonts w:ascii="宋体" w:hAnsi="宋体"/>
          <w:szCs w:val="21"/>
        </w:rPr>
        <w:sectPr w:rsidR="00AC02B9" w:rsidSect="007D51F7">
          <w:pgSz w:w="16838" w:h="11906" w:orient="landscape"/>
          <w:pgMar w:top="1797" w:right="1440" w:bottom="1797" w:left="1440" w:header="851" w:footer="992" w:gutter="0"/>
          <w:cols w:space="425"/>
          <w:docGrid w:linePitch="312"/>
        </w:sectPr>
      </w:pPr>
    </w:p>
    <w:p w:rsidR="00AC02B9" w:rsidRPr="00606C5B" w:rsidRDefault="00AC02B9" w:rsidP="00AC02B9">
      <w:pPr>
        <w:autoSpaceDE w:val="0"/>
        <w:autoSpaceDN w:val="0"/>
        <w:adjustRightInd w:val="0"/>
        <w:jc w:val="center"/>
        <w:rPr>
          <w:rFonts w:ascii="宋体" w:hAnsi="宋体"/>
          <w:szCs w:val="21"/>
        </w:rPr>
      </w:pPr>
      <w:r w:rsidRPr="00606C5B">
        <w:rPr>
          <w:rFonts w:ascii="宋体" w:hAnsi="宋体" w:hint="eastAsia"/>
          <w:szCs w:val="21"/>
        </w:rPr>
        <w:lastRenderedPageBreak/>
        <w:t>2016年度政府性基金预算财政拨款支出决算表</w:t>
      </w:r>
    </w:p>
    <w:p w:rsidR="00AC02B9" w:rsidRPr="00606C5B" w:rsidRDefault="00AC02B9" w:rsidP="00AC02B9">
      <w:pPr>
        <w:autoSpaceDE w:val="0"/>
        <w:autoSpaceDN w:val="0"/>
        <w:adjustRightInd w:val="0"/>
        <w:ind w:right="360"/>
        <w:jc w:val="right"/>
        <w:rPr>
          <w:rFonts w:ascii="宋体" w:hAnsi="宋体"/>
          <w:szCs w:val="21"/>
        </w:rPr>
      </w:pPr>
      <w:r w:rsidRPr="00606C5B">
        <w:rPr>
          <w:rFonts w:ascii="宋体" w:hAnsi="宋体" w:hint="eastAsia"/>
          <w:szCs w:val="21"/>
        </w:rPr>
        <w:t>单位：万元</w:t>
      </w:r>
    </w:p>
    <w:tbl>
      <w:tblPr>
        <w:tblW w:w="0" w:type="auto"/>
        <w:jc w:val="center"/>
        <w:tblInd w:w="-313" w:type="dxa"/>
        <w:tblLayout w:type="fixed"/>
        <w:tblLook w:val="0000" w:firstRow="0" w:lastRow="0" w:firstColumn="0" w:lastColumn="0" w:noHBand="0" w:noVBand="0"/>
      </w:tblPr>
      <w:tblGrid>
        <w:gridCol w:w="563"/>
        <w:gridCol w:w="540"/>
        <w:gridCol w:w="540"/>
        <w:gridCol w:w="1800"/>
        <w:gridCol w:w="1620"/>
        <w:gridCol w:w="1440"/>
        <w:gridCol w:w="1495"/>
      </w:tblGrid>
      <w:tr w:rsidR="00AC02B9" w:rsidRPr="00606C5B" w:rsidTr="007D51F7">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项目</w:t>
            </w:r>
          </w:p>
        </w:tc>
        <w:tc>
          <w:tcPr>
            <w:tcW w:w="4555" w:type="dxa"/>
            <w:gridSpan w:val="3"/>
            <w:tcBorders>
              <w:top w:val="single" w:sz="4" w:space="0" w:color="auto"/>
              <w:left w:val="nil"/>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政府性基金预算财政拨款支出决算数</w:t>
            </w:r>
          </w:p>
        </w:tc>
      </w:tr>
      <w:tr w:rsidR="00AC02B9" w:rsidRPr="00606C5B" w:rsidTr="007D51F7">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功能分类</w:t>
            </w:r>
          </w:p>
          <w:p w:rsidR="00AC02B9" w:rsidRPr="00606C5B" w:rsidRDefault="00AC02B9" w:rsidP="007D51F7">
            <w:pPr>
              <w:widowControl/>
              <w:jc w:val="center"/>
              <w:rPr>
                <w:rFonts w:ascii="宋体" w:hAnsi="宋体"/>
                <w:szCs w:val="21"/>
              </w:rPr>
            </w:pPr>
            <w:r w:rsidRPr="00606C5B">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科目名称</w:t>
            </w:r>
          </w:p>
        </w:tc>
        <w:tc>
          <w:tcPr>
            <w:tcW w:w="1620" w:type="dxa"/>
            <w:vMerge w:val="restart"/>
            <w:tcBorders>
              <w:top w:val="nil"/>
              <w:left w:val="single" w:sz="4" w:space="0" w:color="auto"/>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合计</w:t>
            </w:r>
          </w:p>
        </w:tc>
        <w:tc>
          <w:tcPr>
            <w:tcW w:w="1440" w:type="dxa"/>
            <w:vMerge w:val="restart"/>
            <w:tcBorders>
              <w:top w:val="nil"/>
              <w:left w:val="single" w:sz="4" w:space="0" w:color="auto"/>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基本支出</w:t>
            </w:r>
          </w:p>
        </w:tc>
        <w:tc>
          <w:tcPr>
            <w:tcW w:w="1495" w:type="dxa"/>
            <w:vMerge w:val="restart"/>
            <w:tcBorders>
              <w:top w:val="nil"/>
              <w:left w:val="single" w:sz="4" w:space="0" w:color="auto"/>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项目支出</w:t>
            </w:r>
          </w:p>
        </w:tc>
      </w:tr>
      <w:tr w:rsidR="00AC02B9" w:rsidRPr="00606C5B" w:rsidTr="007D51F7">
        <w:trPr>
          <w:trHeight w:val="480"/>
          <w:jc w:val="center"/>
        </w:trPr>
        <w:tc>
          <w:tcPr>
            <w:tcW w:w="563" w:type="dxa"/>
            <w:tcBorders>
              <w:top w:val="nil"/>
              <w:left w:val="single" w:sz="4" w:space="0" w:color="auto"/>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widowControl/>
              <w:jc w:val="center"/>
              <w:rPr>
                <w:rFonts w:ascii="宋体" w:hAnsi="宋体"/>
                <w:szCs w:val="21"/>
              </w:rPr>
            </w:pPr>
            <w:r w:rsidRPr="00606C5B">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620" w:type="dxa"/>
            <w:vMerge/>
            <w:tcBorders>
              <w:top w:val="nil"/>
              <w:left w:val="single" w:sz="4" w:space="0" w:color="auto"/>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40" w:type="dxa"/>
            <w:vMerge/>
            <w:tcBorders>
              <w:top w:val="nil"/>
              <w:left w:val="single" w:sz="4" w:space="0" w:color="auto"/>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95" w:type="dxa"/>
            <w:vMerge/>
            <w:tcBorders>
              <w:top w:val="nil"/>
              <w:left w:val="single" w:sz="4" w:space="0" w:color="auto"/>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r>
      <w:tr w:rsidR="00AC02B9" w:rsidRPr="00606C5B" w:rsidTr="007D51F7">
        <w:trPr>
          <w:trHeight w:val="480"/>
          <w:jc w:val="center"/>
        </w:trPr>
        <w:tc>
          <w:tcPr>
            <w:tcW w:w="563" w:type="dxa"/>
            <w:tcBorders>
              <w:top w:val="nil"/>
              <w:left w:val="single" w:sz="4" w:space="0" w:color="auto"/>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 xml:space="preserve">　</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AC02B9" w:rsidRPr="00606C5B" w:rsidRDefault="00AC02B9" w:rsidP="007D51F7">
            <w:pPr>
              <w:rPr>
                <w:rFonts w:ascii="宋体" w:hAnsi="宋体" w:cs="宋体"/>
                <w:szCs w:val="21"/>
              </w:rPr>
            </w:pPr>
            <w:r w:rsidRPr="00606C5B">
              <w:rPr>
                <w:rFonts w:ascii="宋体" w:hAnsi="宋体" w:hint="eastAsia"/>
                <w:szCs w:val="21"/>
              </w:rPr>
              <w:t>其他支出</w:t>
            </w:r>
          </w:p>
        </w:tc>
        <w:tc>
          <w:tcPr>
            <w:tcW w:w="162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r>
      <w:tr w:rsidR="00AC02B9" w:rsidRPr="00606C5B" w:rsidTr="007D51F7">
        <w:trPr>
          <w:trHeight w:val="480"/>
          <w:jc w:val="center"/>
        </w:trPr>
        <w:tc>
          <w:tcPr>
            <w:tcW w:w="563" w:type="dxa"/>
            <w:tcBorders>
              <w:top w:val="nil"/>
              <w:left w:val="single" w:sz="4" w:space="0" w:color="auto"/>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AC02B9" w:rsidRPr="00606C5B" w:rsidRDefault="00AC02B9" w:rsidP="007D51F7">
            <w:pPr>
              <w:rPr>
                <w:rFonts w:ascii="宋体" w:hAnsi="宋体" w:cs="宋体"/>
                <w:szCs w:val="21"/>
              </w:rPr>
            </w:pPr>
            <w:r w:rsidRPr="00606C5B">
              <w:rPr>
                <w:rFonts w:ascii="宋体" w:hAnsi="宋体" w:hint="eastAsia"/>
                <w:szCs w:val="21"/>
              </w:rPr>
              <w:t>彩票发行销售机构业务费安排的支出</w:t>
            </w:r>
          </w:p>
        </w:tc>
        <w:tc>
          <w:tcPr>
            <w:tcW w:w="162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r>
      <w:tr w:rsidR="00AC02B9" w:rsidRPr="00606C5B" w:rsidTr="007D51F7">
        <w:trPr>
          <w:trHeight w:val="480"/>
          <w:jc w:val="center"/>
        </w:trPr>
        <w:tc>
          <w:tcPr>
            <w:tcW w:w="563" w:type="dxa"/>
            <w:tcBorders>
              <w:top w:val="nil"/>
              <w:left w:val="single" w:sz="4" w:space="0" w:color="auto"/>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04</w:t>
            </w:r>
          </w:p>
        </w:tc>
        <w:tc>
          <w:tcPr>
            <w:tcW w:w="1800" w:type="dxa"/>
            <w:tcBorders>
              <w:top w:val="nil"/>
              <w:left w:val="nil"/>
              <w:bottom w:val="single" w:sz="4" w:space="0" w:color="auto"/>
              <w:right w:val="single" w:sz="4" w:space="0" w:color="auto"/>
            </w:tcBorders>
            <w:vAlign w:val="center"/>
          </w:tcPr>
          <w:p w:rsidR="00AC02B9" w:rsidRPr="00606C5B" w:rsidRDefault="00AC02B9" w:rsidP="007D51F7">
            <w:pPr>
              <w:rPr>
                <w:rFonts w:ascii="宋体" w:hAnsi="宋体" w:cs="宋体"/>
                <w:szCs w:val="21"/>
              </w:rPr>
            </w:pPr>
            <w:r w:rsidRPr="00606C5B">
              <w:rPr>
                <w:rFonts w:ascii="宋体" w:hAnsi="宋体" w:hint="eastAsia"/>
                <w:szCs w:val="21"/>
              </w:rPr>
              <w:t>福利彩票销售机构的业务费支出</w:t>
            </w:r>
          </w:p>
        </w:tc>
        <w:tc>
          <w:tcPr>
            <w:tcW w:w="162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r>
      <w:tr w:rsidR="00AC02B9" w:rsidRPr="00606C5B" w:rsidTr="007D51F7">
        <w:trPr>
          <w:trHeight w:val="480"/>
          <w:jc w:val="center"/>
        </w:trPr>
        <w:tc>
          <w:tcPr>
            <w:tcW w:w="563" w:type="dxa"/>
            <w:tcBorders>
              <w:top w:val="nil"/>
              <w:left w:val="single" w:sz="4" w:space="0" w:color="auto"/>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AC02B9" w:rsidRPr="00606C5B" w:rsidRDefault="00AC02B9" w:rsidP="007D51F7">
            <w:pPr>
              <w:jc w:val="center"/>
              <w:rPr>
                <w:rFonts w:ascii="宋体" w:hAnsi="宋体" w:cs="宋体"/>
                <w:szCs w:val="21"/>
              </w:rPr>
            </w:pPr>
            <w:r w:rsidRPr="00606C5B">
              <w:rPr>
                <w:rFonts w:ascii="宋体" w:hAnsi="宋体" w:hint="eastAsia"/>
                <w:szCs w:val="21"/>
              </w:rPr>
              <w:t>…</w:t>
            </w:r>
          </w:p>
        </w:tc>
        <w:tc>
          <w:tcPr>
            <w:tcW w:w="1800" w:type="dxa"/>
            <w:tcBorders>
              <w:top w:val="nil"/>
              <w:left w:val="nil"/>
              <w:bottom w:val="single" w:sz="4" w:space="0" w:color="auto"/>
              <w:right w:val="single" w:sz="4" w:space="0" w:color="auto"/>
            </w:tcBorders>
            <w:vAlign w:val="center"/>
          </w:tcPr>
          <w:p w:rsidR="00AC02B9" w:rsidRPr="00606C5B" w:rsidRDefault="00AC02B9" w:rsidP="007D51F7">
            <w:pPr>
              <w:rPr>
                <w:rFonts w:ascii="宋体" w:hAnsi="宋体" w:cs="宋体"/>
                <w:szCs w:val="21"/>
              </w:rPr>
            </w:pPr>
            <w:r w:rsidRPr="00606C5B">
              <w:rPr>
                <w:rFonts w:ascii="宋体" w:hAnsi="宋体" w:hint="eastAsia"/>
                <w:szCs w:val="21"/>
              </w:rPr>
              <w:t>…</w:t>
            </w:r>
          </w:p>
        </w:tc>
        <w:tc>
          <w:tcPr>
            <w:tcW w:w="162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szCs w:val="21"/>
              </w:rPr>
            </w:pPr>
          </w:p>
        </w:tc>
      </w:tr>
      <w:tr w:rsidR="00AC02B9" w:rsidRPr="00606C5B" w:rsidTr="007D51F7">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AC02B9" w:rsidRPr="00606C5B" w:rsidRDefault="00AC02B9" w:rsidP="007D51F7">
            <w:pPr>
              <w:widowControl/>
              <w:jc w:val="center"/>
              <w:rPr>
                <w:rFonts w:ascii="宋体" w:hAnsi="宋体" w:cs="宋体"/>
                <w:kern w:val="0"/>
                <w:szCs w:val="21"/>
              </w:rPr>
            </w:pPr>
            <w:r w:rsidRPr="00606C5B">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rsidR="00AC02B9" w:rsidRPr="00606C5B" w:rsidRDefault="00AC02B9" w:rsidP="007D51F7">
            <w:pPr>
              <w:widowControl/>
              <w:rPr>
                <w:rFonts w:ascii="宋体" w:hAnsi="宋体" w:cs="宋体"/>
                <w:kern w:val="0"/>
                <w:szCs w:val="21"/>
              </w:rPr>
            </w:pPr>
          </w:p>
        </w:tc>
      </w:tr>
    </w:tbl>
    <w:p w:rsidR="00AC02B9" w:rsidRDefault="00AC02B9" w:rsidP="00AC02B9">
      <w:pPr>
        <w:rPr>
          <w:rFonts w:ascii="宋体" w:hAnsi="宋体"/>
          <w:szCs w:val="21"/>
        </w:rPr>
      </w:pPr>
      <w:r>
        <w:rPr>
          <w:rFonts w:ascii="宋体" w:hAnsi="宋体" w:hint="eastAsia"/>
          <w:szCs w:val="21"/>
        </w:rPr>
        <w:t>注：上海市崇明区</w:t>
      </w:r>
      <w:r w:rsidR="00FD38BD">
        <w:rPr>
          <w:rFonts w:ascii="宋体" w:hAnsi="宋体" w:hint="eastAsia"/>
          <w:szCs w:val="21"/>
        </w:rPr>
        <w:t>财政局</w:t>
      </w:r>
      <w:r>
        <w:rPr>
          <w:rFonts w:ascii="宋体" w:hAnsi="宋体" w:hint="eastAsia"/>
          <w:szCs w:val="21"/>
        </w:rPr>
        <w:t>2016</w:t>
      </w:r>
      <w:r w:rsidRPr="00522E7B">
        <w:rPr>
          <w:rFonts w:ascii="宋体" w:hAnsi="宋体" w:hint="eastAsia"/>
          <w:szCs w:val="21"/>
        </w:rPr>
        <w:t>年度无政府性基金预算财政拨款支出</w:t>
      </w:r>
      <w:r>
        <w:rPr>
          <w:rFonts w:ascii="宋体" w:hAnsi="宋体" w:hint="eastAsia"/>
          <w:szCs w:val="21"/>
        </w:rPr>
        <w:t>，故本表无数据</w:t>
      </w:r>
      <w:r w:rsidRPr="00522E7B">
        <w:rPr>
          <w:rFonts w:ascii="宋体" w:hAnsi="宋体" w:hint="eastAsia"/>
          <w:szCs w:val="21"/>
        </w:rPr>
        <w:t>。</w:t>
      </w:r>
    </w:p>
    <w:p w:rsidR="00AC02B9" w:rsidRPr="00BE7657" w:rsidRDefault="00AC02B9" w:rsidP="00AC02B9">
      <w:pPr>
        <w:jc w:val="center"/>
        <w:rPr>
          <w:rFonts w:ascii="宋体" w:hAnsi="宋体"/>
          <w:szCs w:val="21"/>
        </w:rPr>
      </w:pPr>
      <w:r w:rsidRPr="00606C5B">
        <w:rPr>
          <w:rFonts w:ascii="宋体" w:hAnsi="宋体"/>
          <w:szCs w:val="21"/>
        </w:rPr>
        <w:br w:type="page"/>
      </w:r>
      <w:r>
        <w:rPr>
          <w:rFonts w:ascii="黑体" w:eastAsia="黑体" w:hint="eastAsia"/>
          <w:sz w:val="30"/>
          <w:szCs w:val="30"/>
        </w:rPr>
        <w:lastRenderedPageBreak/>
        <w:t>第三部分  上海市崇明区</w:t>
      </w:r>
      <w:r w:rsidR="00203C94">
        <w:rPr>
          <w:rFonts w:ascii="黑体" w:eastAsia="黑体" w:hint="eastAsia"/>
          <w:sz w:val="30"/>
          <w:szCs w:val="30"/>
        </w:rPr>
        <w:t>财政局</w:t>
      </w:r>
      <w:r>
        <w:rPr>
          <w:rFonts w:ascii="黑体" w:eastAsia="黑体" w:hint="eastAsia"/>
          <w:sz w:val="30"/>
          <w:szCs w:val="30"/>
        </w:rPr>
        <w:t>2016年度部门决算情况说明</w:t>
      </w:r>
    </w:p>
    <w:p w:rsidR="00AC02B9" w:rsidRPr="00ED1C81" w:rsidRDefault="00AC02B9" w:rsidP="00AC02B9">
      <w:pPr>
        <w:jc w:val="center"/>
        <w:rPr>
          <w:rFonts w:ascii="黑体" w:eastAsia="黑体"/>
          <w:sz w:val="30"/>
          <w:szCs w:val="30"/>
        </w:rPr>
      </w:pP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一、关于</w:t>
      </w:r>
      <w:r>
        <w:rPr>
          <w:rFonts w:ascii="楷体_GB2312" w:eastAsia="楷体_GB2312" w:hAnsi="宋体" w:hint="eastAsia"/>
          <w:b/>
          <w:sz w:val="30"/>
          <w:szCs w:val="30"/>
        </w:rPr>
        <w:t>上海市崇明区</w:t>
      </w:r>
      <w:r w:rsidR="00203C94">
        <w:rPr>
          <w:rFonts w:ascii="楷体_GB2312" w:eastAsia="楷体_GB2312" w:hAnsi="宋体" w:hint="eastAsia"/>
          <w:b/>
          <w:sz w:val="30"/>
          <w:szCs w:val="30"/>
        </w:rPr>
        <w:t>财政局</w:t>
      </w:r>
      <w:r>
        <w:rPr>
          <w:rFonts w:ascii="楷体_GB2312" w:eastAsia="楷体_GB2312" w:hint="eastAsia"/>
          <w:b/>
          <w:sz w:val="30"/>
          <w:szCs w:val="30"/>
        </w:rPr>
        <w:t>2016年度收入支出总体情况说明</w:t>
      </w:r>
    </w:p>
    <w:p w:rsidR="00AC02B9" w:rsidRPr="005B1A1E" w:rsidRDefault="00AC02B9" w:rsidP="00AC02B9">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203C94">
        <w:rPr>
          <w:rFonts w:ascii="仿宋_GB2312" w:eastAsia="仿宋_GB2312" w:hAnsi="宋体" w:hint="eastAsia"/>
          <w:sz w:val="30"/>
          <w:szCs w:val="30"/>
        </w:rPr>
        <w:t>财政局</w:t>
      </w:r>
      <w:r>
        <w:rPr>
          <w:rFonts w:ascii="仿宋_GB2312" w:eastAsia="仿宋_GB2312" w:hint="eastAsia"/>
          <w:sz w:val="30"/>
          <w:szCs w:val="30"/>
        </w:rPr>
        <w:t>2016年度收入总计为</w:t>
      </w:r>
      <w:r w:rsidR="00106E51">
        <w:rPr>
          <w:rFonts w:ascii="仿宋_GB2312" w:eastAsia="仿宋_GB2312" w:hint="eastAsia"/>
          <w:sz w:val="30"/>
          <w:szCs w:val="30"/>
        </w:rPr>
        <w:t>3,419.</w:t>
      </w:r>
      <w:r w:rsidR="00D77BB5">
        <w:rPr>
          <w:rFonts w:ascii="仿宋_GB2312" w:eastAsia="仿宋_GB2312" w:hint="eastAsia"/>
          <w:sz w:val="30"/>
          <w:szCs w:val="30"/>
        </w:rPr>
        <w:t>96</w:t>
      </w:r>
      <w:r>
        <w:rPr>
          <w:rFonts w:ascii="仿宋_GB2312" w:eastAsia="仿宋_GB2312" w:hint="eastAsia"/>
          <w:sz w:val="30"/>
          <w:szCs w:val="30"/>
        </w:rPr>
        <w:t>万元、支出总计为</w:t>
      </w:r>
      <w:r w:rsidR="00106E51">
        <w:rPr>
          <w:rFonts w:ascii="仿宋_GB2312" w:eastAsia="仿宋_GB2312" w:hint="eastAsia"/>
          <w:sz w:val="30"/>
          <w:szCs w:val="30"/>
        </w:rPr>
        <w:t>3,516.</w:t>
      </w:r>
      <w:r w:rsidR="00D77BB5">
        <w:rPr>
          <w:rFonts w:ascii="仿宋_GB2312" w:eastAsia="仿宋_GB2312" w:hint="eastAsia"/>
          <w:sz w:val="30"/>
          <w:szCs w:val="30"/>
        </w:rPr>
        <w:t>97</w:t>
      </w:r>
      <w:r>
        <w:rPr>
          <w:rFonts w:ascii="仿宋_GB2312" w:eastAsia="仿宋_GB2312" w:hint="eastAsia"/>
          <w:sz w:val="30"/>
          <w:szCs w:val="30"/>
        </w:rPr>
        <w:t>万元。</w:t>
      </w:r>
      <w:r w:rsidRPr="005B1A1E">
        <w:rPr>
          <w:rFonts w:ascii="仿宋_GB2312" w:eastAsia="仿宋_GB2312" w:hint="eastAsia"/>
          <w:sz w:val="30"/>
          <w:szCs w:val="30"/>
        </w:rPr>
        <w:t>与2015年度相比，收入</w:t>
      </w:r>
      <w:r w:rsidR="00D21100" w:rsidRPr="005B1A1E">
        <w:rPr>
          <w:rFonts w:ascii="仿宋_GB2312" w:eastAsia="仿宋_GB2312" w:hint="eastAsia"/>
          <w:sz w:val="30"/>
          <w:szCs w:val="30"/>
        </w:rPr>
        <w:t>总计</w:t>
      </w:r>
      <w:r w:rsidR="005B1A1E" w:rsidRPr="005B1A1E">
        <w:rPr>
          <w:rFonts w:ascii="仿宋_GB2312" w:eastAsia="仿宋_GB2312" w:hint="eastAsia"/>
          <w:sz w:val="30"/>
          <w:szCs w:val="30"/>
        </w:rPr>
        <w:t>增加628.76万元、支出总计</w:t>
      </w:r>
      <w:r w:rsidRPr="005B1A1E">
        <w:rPr>
          <w:rFonts w:ascii="仿宋_GB2312" w:eastAsia="仿宋_GB2312" w:hint="eastAsia"/>
          <w:sz w:val="30"/>
          <w:szCs w:val="30"/>
        </w:rPr>
        <w:t>增加</w:t>
      </w:r>
      <w:r w:rsidR="005B1A1E" w:rsidRPr="005B1A1E">
        <w:rPr>
          <w:rFonts w:ascii="仿宋_GB2312" w:eastAsia="仿宋_GB2312" w:hint="eastAsia"/>
          <w:sz w:val="30"/>
          <w:szCs w:val="30"/>
        </w:rPr>
        <w:t>915.03</w:t>
      </w:r>
      <w:r w:rsidRPr="005B1A1E">
        <w:rPr>
          <w:rFonts w:ascii="仿宋_GB2312" w:eastAsia="仿宋_GB2312" w:hint="eastAsia"/>
          <w:sz w:val="30"/>
          <w:szCs w:val="30"/>
        </w:rPr>
        <w:t>万元。主要原因：</w:t>
      </w:r>
      <w:r w:rsidR="005B1A1E" w:rsidRPr="005B1A1E">
        <w:rPr>
          <w:rFonts w:ascii="仿宋_GB2312" w:eastAsia="仿宋_GB2312" w:hint="eastAsia"/>
          <w:sz w:val="30"/>
          <w:szCs w:val="30"/>
        </w:rPr>
        <w:t>增加其他财政事务支出政府购买服务</w:t>
      </w:r>
      <w:r w:rsidR="00D00C81">
        <w:rPr>
          <w:rFonts w:ascii="仿宋_GB2312" w:eastAsia="仿宋_GB2312" w:hint="eastAsia"/>
          <w:sz w:val="30"/>
          <w:szCs w:val="30"/>
        </w:rPr>
        <w:t>、增加购房补贴、调整工资</w:t>
      </w:r>
      <w:r w:rsidRPr="005B1A1E">
        <w:rPr>
          <w:rFonts w:ascii="仿宋_GB2312" w:eastAsia="仿宋_GB2312" w:hint="eastAsia"/>
          <w:sz w:val="30"/>
          <w:szCs w:val="30"/>
        </w:rPr>
        <w:t>。</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二、关于</w:t>
      </w:r>
      <w:r>
        <w:rPr>
          <w:rFonts w:ascii="楷体_GB2312" w:eastAsia="楷体_GB2312" w:hAnsi="宋体" w:hint="eastAsia"/>
          <w:b/>
          <w:sz w:val="30"/>
          <w:szCs w:val="30"/>
        </w:rPr>
        <w:t>上海市崇明区</w:t>
      </w:r>
      <w:r w:rsidR="0048447A">
        <w:rPr>
          <w:rFonts w:ascii="楷体_GB2312" w:eastAsia="楷体_GB2312" w:hAnsi="宋体" w:hint="eastAsia"/>
          <w:b/>
          <w:sz w:val="30"/>
          <w:szCs w:val="30"/>
        </w:rPr>
        <w:t>财政局</w:t>
      </w:r>
      <w:r>
        <w:rPr>
          <w:rFonts w:ascii="楷体_GB2312" w:eastAsia="楷体_GB2312" w:hint="eastAsia"/>
          <w:b/>
          <w:sz w:val="30"/>
          <w:szCs w:val="30"/>
        </w:rPr>
        <w:t>2016年度收入决算情况说明</w:t>
      </w:r>
    </w:p>
    <w:p w:rsidR="00AC02B9" w:rsidRDefault="00AC02B9" w:rsidP="00AC02B9">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48447A">
        <w:rPr>
          <w:rFonts w:ascii="仿宋_GB2312" w:eastAsia="仿宋_GB2312" w:hAnsi="宋体" w:hint="eastAsia"/>
          <w:sz w:val="30"/>
          <w:szCs w:val="30"/>
        </w:rPr>
        <w:t>财政局</w:t>
      </w:r>
      <w:r>
        <w:rPr>
          <w:rFonts w:ascii="仿宋_GB2312" w:eastAsia="仿宋_GB2312" w:hint="eastAsia"/>
          <w:sz w:val="30"/>
          <w:szCs w:val="30"/>
        </w:rPr>
        <w:t>2016年度收入合计</w:t>
      </w:r>
      <w:r w:rsidR="00106E51">
        <w:rPr>
          <w:rFonts w:ascii="仿宋_GB2312" w:eastAsia="仿宋_GB2312" w:hint="eastAsia"/>
          <w:sz w:val="30"/>
          <w:szCs w:val="30"/>
        </w:rPr>
        <w:t>3,419.</w:t>
      </w:r>
      <w:r w:rsidR="0048447A">
        <w:rPr>
          <w:rFonts w:ascii="仿宋_GB2312" w:eastAsia="仿宋_GB2312" w:hint="eastAsia"/>
          <w:sz w:val="30"/>
          <w:szCs w:val="30"/>
        </w:rPr>
        <w:t>96</w:t>
      </w:r>
      <w:r>
        <w:rPr>
          <w:rFonts w:ascii="仿宋_GB2312" w:eastAsia="仿宋_GB2312" w:hint="eastAsia"/>
          <w:sz w:val="30"/>
          <w:szCs w:val="30"/>
        </w:rPr>
        <w:t>万元，其中：财政拨款收入</w:t>
      </w:r>
      <w:r w:rsidR="00106E51">
        <w:rPr>
          <w:rFonts w:ascii="仿宋_GB2312" w:eastAsia="仿宋_GB2312" w:hint="eastAsia"/>
          <w:sz w:val="30"/>
          <w:szCs w:val="30"/>
        </w:rPr>
        <w:t>3,228.</w:t>
      </w:r>
      <w:r w:rsidR="0048447A">
        <w:rPr>
          <w:rFonts w:ascii="仿宋_GB2312" w:eastAsia="仿宋_GB2312" w:hint="eastAsia"/>
          <w:sz w:val="30"/>
          <w:szCs w:val="30"/>
        </w:rPr>
        <w:t>39</w:t>
      </w:r>
      <w:r>
        <w:rPr>
          <w:rFonts w:ascii="仿宋_GB2312" w:eastAsia="仿宋_GB2312" w:hint="eastAsia"/>
          <w:sz w:val="30"/>
          <w:szCs w:val="30"/>
        </w:rPr>
        <w:t>万元，占</w:t>
      </w:r>
      <w:r w:rsidR="0048447A">
        <w:rPr>
          <w:rFonts w:ascii="仿宋_GB2312" w:eastAsia="仿宋_GB2312" w:hint="eastAsia"/>
          <w:sz w:val="30"/>
          <w:szCs w:val="30"/>
        </w:rPr>
        <w:t>94.40</w:t>
      </w:r>
      <w:r>
        <w:rPr>
          <w:rFonts w:ascii="仿宋_GB2312" w:eastAsia="仿宋_GB2312" w:hint="eastAsia"/>
          <w:sz w:val="30"/>
          <w:szCs w:val="30"/>
        </w:rPr>
        <w:t>%；</w:t>
      </w:r>
      <w:r w:rsidR="00CA6713">
        <w:rPr>
          <w:rFonts w:ascii="仿宋_GB2312" w:eastAsia="仿宋_GB2312" w:hint="eastAsia"/>
          <w:sz w:val="30"/>
          <w:szCs w:val="30"/>
        </w:rPr>
        <w:t>其他收入191.56万元，占5.60%。</w:t>
      </w:r>
      <w:r w:rsidR="006F356E">
        <w:rPr>
          <w:rFonts w:ascii="仿宋_GB2312" w:eastAsia="仿宋_GB2312" w:hint="eastAsia"/>
          <w:sz w:val="30"/>
          <w:szCs w:val="30"/>
        </w:rPr>
        <w:t xml:space="preserve"> </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三、关于</w:t>
      </w:r>
      <w:r>
        <w:rPr>
          <w:rFonts w:ascii="楷体_GB2312" w:eastAsia="楷体_GB2312" w:hAnsi="宋体" w:hint="eastAsia"/>
          <w:b/>
          <w:sz w:val="30"/>
          <w:szCs w:val="30"/>
        </w:rPr>
        <w:t>上海市崇明区</w:t>
      </w:r>
      <w:r w:rsidR="0048447A">
        <w:rPr>
          <w:rFonts w:ascii="楷体_GB2312" w:eastAsia="楷体_GB2312" w:hAnsi="宋体" w:hint="eastAsia"/>
          <w:b/>
          <w:sz w:val="30"/>
          <w:szCs w:val="30"/>
        </w:rPr>
        <w:t>财政局</w:t>
      </w:r>
      <w:r>
        <w:rPr>
          <w:rFonts w:ascii="楷体_GB2312" w:eastAsia="楷体_GB2312" w:hint="eastAsia"/>
          <w:b/>
          <w:sz w:val="30"/>
          <w:szCs w:val="30"/>
        </w:rPr>
        <w:t>2016年度支出决算情况说明</w:t>
      </w:r>
    </w:p>
    <w:p w:rsidR="00AC02B9" w:rsidRDefault="00AC02B9" w:rsidP="00AC02B9">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48447A">
        <w:rPr>
          <w:rFonts w:ascii="仿宋_GB2312" w:eastAsia="仿宋_GB2312" w:hAnsi="宋体" w:hint="eastAsia"/>
          <w:sz w:val="30"/>
          <w:szCs w:val="30"/>
        </w:rPr>
        <w:t>财政局</w:t>
      </w:r>
      <w:r>
        <w:rPr>
          <w:rFonts w:ascii="仿宋_GB2312" w:eastAsia="仿宋_GB2312" w:hint="eastAsia"/>
          <w:sz w:val="30"/>
          <w:szCs w:val="30"/>
        </w:rPr>
        <w:t>2016年度支出合计</w:t>
      </w:r>
      <w:r w:rsidR="00CA6713">
        <w:rPr>
          <w:rFonts w:ascii="仿宋_GB2312" w:eastAsia="仿宋_GB2312" w:hint="eastAsia"/>
          <w:sz w:val="30"/>
          <w:szCs w:val="30"/>
        </w:rPr>
        <w:t>3,516.97</w:t>
      </w:r>
      <w:r>
        <w:rPr>
          <w:rFonts w:ascii="仿宋_GB2312" w:eastAsia="仿宋_GB2312" w:hint="eastAsia"/>
          <w:sz w:val="30"/>
          <w:szCs w:val="30"/>
        </w:rPr>
        <w:t>万元，其中：基本支出</w:t>
      </w:r>
      <w:r w:rsidR="00106E51">
        <w:rPr>
          <w:rFonts w:ascii="仿宋_GB2312" w:eastAsia="仿宋_GB2312" w:hint="eastAsia"/>
          <w:sz w:val="30"/>
          <w:szCs w:val="30"/>
        </w:rPr>
        <w:t>2,</w:t>
      </w:r>
      <w:r w:rsidR="00CA6713">
        <w:rPr>
          <w:rFonts w:ascii="仿宋_GB2312" w:eastAsia="仿宋_GB2312" w:hint="eastAsia"/>
          <w:sz w:val="30"/>
          <w:szCs w:val="30"/>
        </w:rPr>
        <w:t>612</w:t>
      </w:r>
      <w:r w:rsidR="00106E51">
        <w:rPr>
          <w:rFonts w:ascii="仿宋_GB2312" w:eastAsia="仿宋_GB2312" w:hint="eastAsia"/>
          <w:sz w:val="30"/>
          <w:szCs w:val="30"/>
        </w:rPr>
        <w:t>.</w:t>
      </w:r>
      <w:r w:rsidR="00CA6713">
        <w:rPr>
          <w:rFonts w:ascii="仿宋_GB2312" w:eastAsia="仿宋_GB2312" w:hint="eastAsia"/>
          <w:sz w:val="30"/>
          <w:szCs w:val="30"/>
        </w:rPr>
        <w:t>75</w:t>
      </w:r>
      <w:r>
        <w:rPr>
          <w:rFonts w:ascii="仿宋_GB2312" w:eastAsia="仿宋_GB2312" w:hint="eastAsia"/>
          <w:sz w:val="30"/>
          <w:szCs w:val="30"/>
        </w:rPr>
        <w:t>万元，占</w:t>
      </w:r>
      <w:r w:rsidR="0048447A">
        <w:rPr>
          <w:rFonts w:ascii="仿宋_GB2312" w:eastAsia="仿宋_GB2312" w:hint="eastAsia"/>
          <w:sz w:val="30"/>
          <w:szCs w:val="30"/>
        </w:rPr>
        <w:t>7</w:t>
      </w:r>
      <w:r w:rsidR="00F62C34">
        <w:rPr>
          <w:rFonts w:ascii="仿宋_GB2312" w:eastAsia="仿宋_GB2312" w:hint="eastAsia"/>
          <w:sz w:val="30"/>
          <w:szCs w:val="30"/>
        </w:rPr>
        <w:t>4</w:t>
      </w:r>
      <w:r w:rsidR="0048447A">
        <w:rPr>
          <w:rFonts w:ascii="仿宋_GB2312" w:eastAsia="仿宋_GB2312" w:hint="eastAsia"/>
          <w:sz w:val="30"/>
          <w:szCs w:val="30"/>
        </w:rPr>
        <w:t>.</w:t>
      </w:r>
      <w:r w:rsidR="00F62C34">
        <w:rPr>
          <w:rFonts w:ascii="仿宋_GB2312" w:eastAsia="仿宋_GB2312" w:hint="eastAsia"/>
          <w:sz w:val="30"/>
          <w:szCs w:val="30"/>
        </w:rPr>
        <w:t>29</w:t>
      </w:r>
      <w:r>
        <w:rPr>
          <w:rFonts w:ascii="仿宋_GB2312" w:eastAsia="仿宋_GB2312" w:hint="eastAsia"/>
          <w:sz w:val="30"/>
          <w:szCs w:val="30"/>
        </w:rPr>
        <w:t>%；项目支出</w:t>
      </w:r>
      <w:r w:rsidR="0048447A">
        <w:rPr>
          <w:rFonts w:ascii="仿宋_GB2312" w:eastAsia="仿宋_GB2312" w:hint="eastAsia"/>
          <w:sz w:val="30"/>
          <w:szCs w:val="30"/>
        </w:rPr>
        <w:t>904.23</w:t>
      </w:r>
      <w:r>
        <w:rPr>
          <w:rFonts w:ascii="仿宋_GB2312" w:eastAsia="仿宋_GB2312" w:hint="eastAsia"/>
          <w:sz w:val="30"/>
          <w:szCs w:val="30"/>
        </w:rPr>
        <w:t>万元，占</w:t>
      </w:r>
      <w:r w:rsidR="006F356E">
        <w:rPr>
          <w:rFonts w:ascii="仿宋_GB2312" w:eastAsia="仿宋_GB2312" w:hint="eastAsia"/>
          <w:sz w:val="30"/>
          <w:szCs w:val="30"/>
        </w:rPr>
        <w:t>2</w:t>
      </w:r>
      <w:r w:rsidR="00012508">
        <w:rPr>
          <w:rFonts w:ascii="仿宋_GB2312" w:eastAsia="仿宋_GB2312" w:hint="eastAsia"/>
          <w:sz w:val="30"/>
          <w:szCs w:val="30"/>
        </w:rPr>
        <w:t>5</w:t>
      </w:r>
      <w:r w:rsidR="006F356E">
        <w:rPr>
          <w:rFonts w:ascii="仿宋_GB2312" w:eastAsia="仿宋_GB2312" w:hint="eastAsia"/>
          <w:sz w:val="30"/>
          <w:szCs w:val="30"/>
        </w:rPr>
        <w:t>.</w:t>
      </w:r>
      <w:r w:rsidR="00012508">
        <w:rPr>
          <w:rFonts w:ascii="仿宋_GB2312" w:eastAsia="仿宋_GB2312" w:hint="eastAsia"/>
          <w:sz w:val="30"/>
          <w:szCs w:val="30"/>
        </w:rPr>
        <w:t>71</w:t>
      </w:r>
      <w:r>
        <w:rPr>
          <w:rFonts w:ascii="仿宋_GB2312" w:eastAsia="仿宋_GB2312" w:hint="eastAsia"/>
          <w:sz w:val="30"/>
          <w:szCs w:val="30"/>
        </w:rPr>
        <w:t>%</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四、关于</w:t>
      </w:r>
      <w:r>
        <w:rPr>
          <w:rFonts w:ascii="楷体_GB2312" w:eastAsia="楷体_GB2312" w:hAnsi="宋体" w:hint="eastAsia"/>
          <w:b/>
          <w:sz w:val="30"/>
          <w:szCs w:val="30"/>
        </w:rPr>
        <w:t>上海市崇明区</w:t>
      </w:r>
      <w:r w:rsidR="006F356E">
        <w:rPr>
          <w:rFonts w:ascii="楷体_GB2312" w:eastAsia="楷体_GB2312" w:hAnsi="宋体" w:hint="eastAsia"/>
          <w:b/>
          <w:sz w:val="30"/>
          <w:szCs w:val="30"/>
        </w:rPr>
        <w:t>财政局</w:t>
      </w:r>
      <w:r>
        <w:rPr>
          <w:rFonts w:ascii="楷体_GB2312" w:eastAsia="楷体_GB2312" w:hint="eastAsia"/>
          <w:b/>
          <w:sz w:val="30"/>
          <w:szCs w:val="30"/>
        </w:rPr>
        <w:t>2016年度财政拨款收入支出总体情况说明</w:t>
      </w:r>
    </w:p>
    <w:p w:rsidR="00AC02B9" w:rsidRPr="005B1441" w:rsidRDefault="00AC02B9" w:rsidP="00AC02B9">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6F356E">
        <w:rPr>
          <w:rFonts w:ascii="仿宋_GB2312" w:eastAsia="仿宋_GB2312" w:hAnsi="宋体" w:hint="eastAsia"/>
          <w:sz w:val="30"/>
          <w:szCs w:val="30"/>
        </w:rPr>
        <w:t>财政局</w:t>
      </w:r>
      <w:r>
        <w:rPr>
          <w:rFonts w:ascii="仿宋_GB2312" w:eastAsia="仿宋_GB2312" w:hint="eastAsia"/>
          <w:sz w:val="30"/>
          <w:szCs w:val="30"/>
        </w:rPr>
        <w:t>2016年度财政拨款收</w:t>
      </w:r>
      <w:r w:rsidR="006F356E">
        <w:rPr>
          <w:rFonts w:ascii="仿宋_GB2312" w:eastAsia="仿宋_GB2312" w:hint="eastAsia"/>
          <w:sz w:val="30"/>
          <w:szCs w:val="30"/>
        </w:rPr>
        <w:t>入</w:t>
      </w:r>
      <w:r w:rsidR="00106E51">
        <w:rPr>
          <w:rFonts w:ascii="仿宋_GB2312" w:eastAsia="仿宋_GB2312" w:hint="eastAsia"/>
          <w:sz w:val="30"/>
          <w:szCs w:val="30"/>
        </w:rPr>
        <w:t>3,228.</w:t>
      </w:r>
      <w:r w:rsidR="006F356E">
        <w:rPr>
          <w:rFonts w:ascii="仿宋_GB2312" w:eastAsia="仿宋_GB2312" w:hint="eastAsia"/>
          <w:sz w:val="30"/>
          <w:szCs w:val="30"/>
        </w:rPr>
        <w:t>39</w:t>
      </w:r>
      <w:r>
        <w:rPr>
          <w:rFonts w:ascii="仿宋_GB2312" w:eastAsia="仿宋_GB2312" w:hint="eastAsia"/>
          <w:sz w:val="30"/>
          <w:szCs w:val="30"/>
        </w:rPr>
        <w:t>万元</w:t>
      </w:r>
      <w:r w:rsidR="006F356E">
        <w:rPr>
          <w:rFonts w:ascii="仿宋_GB2312" w:eastAsia="仿宋_GB2312" w:hint="eastAsia"/>
          <w:sz w:val="30"/>
          <w:szCs w:val="30"/>
        </w:rPr>
        <w:t>、支出</w:t>
      </w:r>
      <w:r w:rsidR="00106E51">
        <w:rPr>
          <w:rFonts w:ascii="仿宋_GB2312" w:eastAsia="仿宋_GB2312" w:hint="eastAsia"/>
          <w:sz w:val="30"/>
          <w:szCs w:val="30"/>
        </w:rPr>
        <w:t>3,325.</w:t>
      </w:r>
      <w:r w:rsidR="006F356E">
        <w:rPr>
          <w:rFonts w:ascii="仿宋_GB2312" w:eastAsia="仿宋_GB2312" w:hint="eastAsia"/>
          <w:sz w:val="30"/>
          <w:szCs w:val="30"/>
        </w:rPr>
        <w:t>41万元</w:t>
      </w:r>
      <w:r>
        <w:rPr>
          <w:rFonts w:ascii="仿宋_GB2312" w:eastAsia="仿宋_GB2312" w:hint="eastAsia"/>
          <w:sz w:val="30"/>
          <w:szCs w:val="30"/>
        </w:rPr>
        <w:t>。</w:t>
      </w:r>
      <w:r w:rsidRPr="00D00C81">
        <w:rPr>
          <w:rFonts w:ascii="仿宋_GB2312" w:eastAsia="仿宋_GB2312" w:hint="eastAsia"/>
          <w:sz w:val="30"/>
          <w:szCs w:val="30"/>
        </w:rPr>
        <w:t>与2015年度相比，财政拨款收</w:t>
      </w:r>
      <w:r w:rsidR="00D00C81" w:rsidRPr="00D00C81">
        <w:rPr>
          <w:rFonts w:ascii="仿宋_GB2312" w:eastAsia="仿宋_GB2312" w:hint="eastAsia"/>
          <w:sz w:val="30"/>
          <w:szCs w:val="30"/>
        </w:rPr>
        <w:t>入总计增加507.59，增长18.66%；</w:t>
      </w:r>
      <w:r w:rsidRPr="00D00C81">
        <w:rPr>
          <w:rFonts w:ascii="仿宋_GB2312" w:eastAsia="仿宋_GB2312" w:hint="eastAsia"/>
          <w:sz w:val="30"/>
          <w:szCs w:val="30"/>
        </w:rPr>
        <w:t>支</w:t>
      </w:r>
      <w:r w:rsidR="00D00C81" w:rsidRPr="00D00C81">
        <w:rPr>
          <w:rFonts w:ascii="仿宋_GB2312" w:eastAsia="仿宋_GB2312" w:hint="eastAsia"/>
          <w:sz w:val="30"/>
          <w:szCs w:val="30"/>
        </w:rPr>
        <w:t>出总计</w:t>
      </w:r>
      <w:r w:rsidRPr="00D00C81">
        <w:rPr>
          <w:rFonts w:ascii="仿宋_GB2312" w:eastAsia="仿宋_GB2312" w:hint="eastAsia"/>
          <w:sz w:val="30"/>
          <w:szCs w:val="30"/>
        </w:rPr>
        <w:t>增加</w:t>
      </w:r>
      <w:r w:rsidR="00D00C81" w:rsidRPr="00D00C81">
        <w:rPr>
          <w:rFonts w:ascii="仿宋_GB2312" w:eastAsia="仿宋_GB2312" w:hint="eastAsia"/>
          <w:sz w:val="30"/>
          <w:szCs w:val="30"/>
        </w:rPr>
        <w:t>785.82</w:t>
      </w:r>
      <w:r w:rsidRPr="00D00C81">
        <w:rPr>
          <w:rFonts w:ascii="仿宋_GB2312" w:eastAsia="仿宋_GB2312" w:hint="eastAsia"/>
          <w:sz w:val="30"/>
          <w:szCs w:val="30"/>
        </w:rPr>
        <w:t>万元，增长</w:t>
      </w:r>
      <w:r w:rsidR="00D00C81" w:rsidRPr="00D00C81">
        <w:rPr>
          <w:rFonts w:ascii="仿宋_GB2312" w:eastAsia="仿宋_GB2312" w:hint="eastAsia"/>
          <w:sz w:val="30"/>
          <w:szCs w:val="30"/>
        </w:rPr>
        <w:t>30.94</w:t>
      </w:r>
      <w:r w:rsidRPr="00D00C81">
        <w:rPr>
          <w:rFonts w:ascii="仿宋_GB2312" w:eastAsia="仿宋_GB2312" w:hint="eastAsia"/>
          <w:sz w:val="30"/>
          <w:szCs w:val="30"/>
        </w:rPr>
        <w:t>%。主要原因：</w:t>
      </w:r>
      <w:r w:rsidR="00D00C81" w:rsidRPr="00D00C81">
        <w:rPr>
          <w:rFonts w:ascii="仿宋_GB2312" w:eastAsia="仿宋_GB2312" w:hint="eastAsia"/>
          <w:sz w:val="30"/>
          <w:szCs w:val="30"/>
        </w:rPr>
        <w:t>增</w:t>
      </w:r>
      <w:r w:rsidR="00D00C81" w:rsidRPr="005B1A1E">
        <w:rPr>
          <w:rFonts w:ascii="仿宋_GB2312" w:eastAsia="仿宋_GB2312" w:hint="eastAsia"/>
          <w:sz w:val="30"/>
          <w:szCs w:val="30"/>
        </w:rPr>
        <w:t>加其他财政事务支出政府购买服务</w:t>
      </w:r>
      <w:r w:rsidR="00D00C81">
        <w:rPr>
          <w:rFonts w:ascii="仿宋_GB2312" w:eastAsia="仿宋_GB2312" w:hint="eastAsia"/>
          <w:sz w:val="30"/>
          <w:szCs w:val="30"/>
        </w:rPr>
        <w:t>、增加购房补贴、</w:t>
      </w:r>
      <w:r w:rsidR="00D00C81">
        <w:rPr>
          <w:rFonts w:ascii="仿宋_GB2312" w:eastAsia="仿宋_GB2312" w:hint="eastAsia"/>
          <w:sz w:val="30"/>
          <w:szCs w:val="30"/>
        </w:rPr>
        <w:lastRenderedPageBreak/>
        <w:t>调整工资</w:t>
      </w:r>
      <w:r>
        <w:rPr>
          <w:rFonts w:ascii="仿宋_GB2312" w:eastAsia="仿宋_GB2312" w:hint="eastAsia"/>
          <w:sz w:val="30"/>
          <w:szCs w:val="30"/>
        </w:rPr>
        <w:t>。</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五、关于</w:t>
      </w:r>
      <w:r>
        <w:rPr>
          <w:rFonts w:ascii="楷体_GB2312" w:eastAsia="楷体_GB2312" w:hAnsi="宋体" w:hint="eastAsia"/>
          <w:b/>
          <w:sz w:val="30"/>
          <w:szCs w:val="30"/>
        </w:rPr>
        <w:t>上海市崇明区</w:t>
      </w:r>
      <w:r w:rsidR="006F356E">
        <w:rPr>
          <w:rFonts w:ascii="楷体_GB2312" w:eastAsia="楷体_GB2312" w:hAnsi="宋体" w:hint="eastAsia"/>
          <w:b/>
          <w:sz w:val="30"/>
          <w:szCs w:val="30"/>
        </w:rPr>
        <w:t>财政局</w:t>
      </w:r>
      <w:r>
        <w:rPr>
          <w:rFonts w:ascii="楷体_GB2312" w:eastAsia="楷体_GB2312" w:hint="eastAsia"/>
          <w:b/>
          <w:sz w:val="30"/>
          <w:szCs w:val="30"/>
        </w:rPr>
        <w:t>2016年度一般公共预算财政拨款支出决算情况说明</w:t>
      </w:r>
    </w:p>
    <w:p w:rsidR="00AC02B9" w:rsidRPr="00ED4D94" w:rsidRDefault="00AC02B9" w:rsidP="00901DAB">
      <w:pPr>
        <w:ind w:firstLineChars="200" w:firstLine="602"/>
        <w:rPr>
          <w:rFonts w:ascii="楷体_GB2312" w:eastAsia="楷体_GB2312" w:hAnsi="宋体"/>
          <w:b/>
          <w:sz w:val="30"/>
          <w:szCs w:val="30"/>
        </w:rPr>
      </w:pPr>
      <w:r w:rsidRPr="00ED4D94">
        <w:rPr>
          <w:rFonts w:ascii="楷体_GB2312" w:eastAsia="楷体_GB2312" w:hAnsi="宋体" w:hint="eastAsia"/>
          <w:b/>
          <w:sz w:val="30"/>
          <w:szCs w:val="30"/>
        </w:rPr>
        <w:t>（一）一般公共预算财政拨款支出总体情况</w:t>
      </w:r>
      <w:r>
        <w:rPr>
          <w:rFonts w:ascii="楷体_GB2312" w:eastAsia="楷体_GB2312" w:hAnsi="宋体" w:hint="eastAsia"/>
          <w:b/>
          <w:sz w:val="30"/>
          <w:szCs w:val="30"/>
        </w:rPr>
        <w:t>。</w:t>
      </w:r>
    </w:p>
    <w:p w:rsidR="00AC02B9" w:rsidRPr="00AB479F" w:rsidRDefault="00AC02B9" w:rsidP="00AC02B9">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6F356E">
        <w:rPr>
          <w:rFonts w:ascii="仿宋_GB2312" w:eastAsia="仿宋_GB2312" w:hAnsi="宋体" w:hint="eastAsia"/>
          <w:sz w:val="30"/>
          <w:szCs w:val="30"/>
        </w:rPr>
        <w:t>财政局</w:t>
      </w:r>
      <w:r>
        <w:rPr>
          <w:rFonts w:ascii="仿宋_GB2312" w:eastAsia="仿宋_GB2312" w:hint="eastAsia"/>
          <w:sz w:val="30"/>
          <w:szCs w:val="30"/>
        </w:rPr>
        <w:t>2016年度一般公共预算财政拨款支出</w:t>
      </w:r>
      <w:r w:rsidR="00106E51">
        <w:rPr>
          <w:rFonts w:ascii="仿宋_GB2312" w:eastAsia="仿宋_GB2312" w:hint="eastAsia"/>
          <w:sz w:val="30"/>
          <w:szCs w:val="30"/>
        </w:rPr>
        <w:t>3,325.</w:t>
      </w:r>
      <w:r w:rsidR="006F356E">
        <w:rPr>
          <w:rFonts w:ascii="仿宋_GB2312" w:eastAsia="仿宋_GB2312" w:hint="eastAsia"/>
          <w:sz w:val="30"/>
          <w:szCs w:val="30"/>
        </w:rPr>
        <w:t>41</w:t>
      </w:r>
      <w:r>
        <w:rPr>
          <w:rFonts w:ascii="仿宋_GB2312" w:eastAsia="仿宋_GB2312" w:hint="eastAsia"/>
          <w:sz w:val="30"/>
          <w:szCs w:val="30"/>
        </w:rPr>
        <w:t>万元，占本年支出合计的</w:t>
      </w:r>
      <w:r w:rsidR="006F356E">
        <w:rPr>
          <w:rFonts w:ascii="仿宋_GB2312" w:eastAsia="仿宋_GB2312" w:hint="eastAsia"/>
          <w:sz w:val="30"/>
          <w:szCs w:val="30"/>
        </w:rPr>
        <w:t>94.55</w:t>
      </w:r>
      <w:r>
        <w:rPr>
          <w:rFonts w:ascii="仿宋_GB2312" w:eastAsia="仿宋_GB2312" w:hint="eastAsia"/>
          <w:sz w:val="30"/>
          <w:szCs w:val="30"/>
        </w:rPr>
        <w:t>%。</w:t>
      </w:r>
      <w:r w:rsidRPr="00D00C81">
        <w:rPr>
          <w:rFonts w:ascii="仿宋_GB2312" w:eastAsia="仿宋_GB2312" w:hint="eastAsia"/>
          <w:sz w:val="30"/>
          <w:szCs w:val="30"/>
        </w:rPr>
        <w:t>与2015年度相比，一般公共预算财政拨款支出增加</w:t>
      </w:r>
      <w:r w:rsidR="00D00C81" w:rsidRPr="00D00C81">
        <w:rPr>
          <w:rFonts w:ascii="仿宋_GB2312" w:eastAsia="仿宋_GB2312" w:hint="eastAsia"/>
          <w:sz w:val="30"/>
          <w:szCs w:val="30"/>
        </w:rPr>
        <w:t>785.82</w:t>
      </w:r>
      <w:r w:rsidRPr="00D00C81">
        <w:rPr>
          <w:rFonts w:ascii="仿宋_GB2312" w:eastAsia="仿宋_GB2312" w:hint="eastAsia"/>
          <w:sz w:val="30"/>
          <w:szCs w:val="30"/>
        </w:rPr>
        <w:t>万元，增长</w:t>
      </w:r>
      <w:r w:rsidR="00D00C81" w:rsidRPr="00D00C81">
        <w:rPr>
          <w:rFonts w:ascii="仿宋_GB2312" w:eastAsia="仿宋_GB2312" w:hint="eastAsia"/>
          <w:sz w:val="30"/>
          <w:szCs w:val="30"/>
        </w:rPr>
        <w:t>30.94</w:t>
      </w:r>
      <w:r w:rsidRPr="00D00C81">
        <w:rPr>
          <w:rFonts w:ascii="仿宋_GB2312" w:eastAsia="仿宋_GB2312" w:hint="eastAsia"/>
          <w:sz w:val="30"/>
          <w:szCs w:val="30"/>
        </w:rPr>
        <w:t>%。主要原因：</w:t>
      </w:r>
      <w:r w:rsidR="00D00C81" w:rsidRPr="005B1A1E">
        <w:rPr>
          <w:rFonts w:ascii="仿宋_GB2312" w:eastAsia="仿宋_GB2312" w:hint="eastAsia"/>
          <w:sz w:val="30"/>
          <w:szCs w:val="30"/>
        </w:rPr>
        <w:t>增加其他财政事务支出政府购买服务</w:t>
      </w:r>
      <w:r w:rsidR="00D00C81">
        <w:rPr>
          <w:rFonts w:ascii="仿宋_GB2312" w:eastAsia="仿宋_GB2312" w:hint="eastAsia"/>
          <w:sz w:val="30"/>
          <w:szCs w:val="30"/>
        </w:rPr>
        <w:t>、增加购房补贴、调整工资</w:t>
      </w:r>
      <w:r w:rsidRPr="007F6EE5">
        <w:rPr>
          <w:rFonts w:ascii="仿宋_GB2312" w:eastAsia="仿宋_GB2312" w:hint="eastAsia"/>
          <w:color w:val="FF0000"/>
          <w:sz w:val="30"/>
          <w:szCs w:val="30"/>
        </w:rPr>
        <w:t>。</w:t>
      </w:r>
    </w:p>
    <w:p w:rsidR="00AC02B9" w:rsidRPr="00ED4D94" w:rsidRDefault="00AC02B9" w:rsidP="00901DAB">
      <w:pPr>
        <w:ind w:firstLineChars="200" w:firstLine="602"/>
        <w:rPr>
          <w:rFonts w:ascii="楷体_GB2312" w:eastAsia="楷体_GB2312" w:hAnsi="宋体"/>
          <w:b/>
          <w:sz w:val="30"/>
          <w:szCs w:val="30"/>
        </w:rPr>
      </w:pPr>
      <w:r w:rsidRPr="00ED4D94">
        <w:rPr>
          <w:rFonts w:ascii="楷体_GB2312" w:eastAsia="楷体_GB2312" w:hAnsi="宋体" w:hint="eastAsia"/>
          <w:b/>
          <w:sz w:val="30"/>
          <w:szCs w:val="30"/>
        </w:rPr>
        <w:t>（二）一般公共预算财政拨款支出决算结构情况</w:t>
      </w:r>
      <w:r>
        <w:rPr>
          <w:rFonts w:ascii="楷体_GB2312" w:eastAsia="楷体_GB2312" w:hAnsi="宋体" w:hint="eastAsia"/>
          <w:b/>
          <w:sz w:val="30"/>
          <w:szCs w:val="30"/>
        </w:rPr>
        <w:t>。</w:t>
      </w:r>
    </w:p>
    <w:p w:rsidR="00AC02B9" w:rsidRPr="006F356E" w:rsidRDefault="00AC02B9" w:rsidP="00AC02B9">
      <w:pPr>
        <w:ind w:firstLineChars="200" w:firstLine="600"/>
        <w:rPr>
          <w:rFonts w:ascii="仿宋_GB2312" w:eastAsia="仿宋_GB2312" w:hAnsi="宋体"/>
          <w:color w:val="FF0000"/>
          <w:sz w:val="30"/>
          <w:szCs w:val="30"/>
        </w:rPr>
      </w:pPr>
      <w:r>
        <w:rPr>
          <w:rFonts w:ascii="仿宋_GB2312" w:eastAsia="仿宋_GB2312" w:hAnsi="宋体" w:hint="eastAsia"/>
          <w:sz w:val="30"/>
          <w:szCs w:val="30"/>
        </w:rPr>
        <w:t>上海市崇明区</w:t>
      </w:r>
      <w:r w:rsidR="006F356E">
        <w:rPr>
          <w:rFonts w:ascii="仿宋_GB2312" w:eastAsia="仿宋_GB2312" w:hAnsi="宋体" w:hint="eastAsia"/>
          <w:sz w:val="30"/>
          <w:szCs w:val="30"/>
        </w:rPr>
        <w:t>财政局</w:t>
      </w:r>
      <w:r>
        <w:rPr>
          <w:rFonts w:ascii="仿宋_GB2312" w:eastAsia="仿宋_GB2312" w:hint="eastAsia"/>
          <w:sz w:val="30"/>
          <w:szCs w:val="30"/>
        </w:rPr>
        <w:t>2016年度一般公共预算财政拨款支出</w:t>
      </w:r>
      <w:r w:rsidR="00106E51">
        <w:rPr>
          <w:rFonts w:ascii="仿宋_GB2312" w:eastAsia="仿宋_GB2312" w:hint="eastAsia"/>
          <w:sz w:val="30"/>
          <w:szCs w:val="30"/>
        </w:rPr>
        <w:t>3,325.</w:t>
      </w:r>
      <w:r w:rsidR="006F356E">
        <w:rPr>
          <w:rFonts w:ascii="仿宋_GB2312" w:eastAsia="仿宋_GB2312" w:hint="eastAsia"/>
          <w:sz w:val="30"/>
          <w:szCs w:val="30"/>
        </w:rPr>
        <w:t>41</w:t>
      </w:r>
      <w:r>
        <w:rPr>
          <w:rFonts w:ascii="仿宋_GB2312" w:eastAsia="仿宋_GB2312" w:hint="eastAsia"/>
          <w:sz w:val="30"/>
          <w:szCs w:val="30"/>
        </w:rPr>
        <w:t>万元，主要用于以下方面：一般公共服务支出（类）</w:t>
      </w:r>
      <w:r w:rsidR="00106E51">
        <w:rPr>
          <w:rFonts w:ascii="仿宋_GB2312" w:eastAsia="仿宋_GB2312" w:hint="eastAsia"/>
          <w:sz w:val="30"/>
          <w:szCs w:val="30"/>
        </w:rPr>
        <w:t>2,713.</w:t>
      </w:r>
      <w:r w:rsidR="006F356E">
        <w:rPr>
          <w:rFonts w:ascii="仿宋_GB2312" w:eastAsia="仿宋_GB2312" w:hint="eastAsia"/>
          <w:sz w:val="30"/>
          <w:szCs w:val="30"/>
        </w:rPr>
        <w:t>51</w:t>
      </w:r>
      <w:r>
        <w:rPr>
          <w:rFonts w:ascii="仿宋_GB2312" w:eastAsia="仿宋_GB2312" w:hint="eastAsia"/>
          <w:sz w:val="30"/>
          <w:szCs w:val="30"/>
        </w:rPr>
        <w:t>万元，占</w:t>
      </w:r>
      <w:r w:rsidR="006F356E">
        <w:rPr>
          <w:rFonts w:ascii="仿宋_GB2312" w:eastAsia="仿宋_GB2312" w:hint="eastAsia"/>
          <w:sz w:val="30"/>
          <w:szCs w:val="30"/>
        </w:rPr>
        <w:t>81.60</w:t>
      </w:r>
      <w:r>
        <w:rPr>
          <w:rFonts w:ascii="仿宋_GB2312" w:eastAsia="仿宋_GB2312" w:hint="eastAsia"/>
          <w:sz w:val="30"/>
          <w:szCs w:val="30"/>
        </w:rPr>
        <w:t>%；</w:t>
      </w:r>
      <w:r w:rsidR="00BD7F18" w:rsidRPr="00BD7F18">
        <w:rPr>
          <w:rFonts w:ascii="仿宋_GB2312" w:eastAsia="仿宋_GB2312" w:hint="eastAsia"/>
          <w:sz w:val="30"/>
          <w:szCs w:val="30"/>
        </w:rPr>
        <w:t>社会保障和就业</w:t>
      </w:r>
      <w:r w:rsidRPr="00BD7F18">
        <w:rPr>
          <w:rFonts w:ascii="仿宋_GB2312" w:eastAsia="仿宋_GB2312" w:hint="eastAsia"/>
          <w:sz w:val="30"/>
          <w:szCs w:val="30"/>
        </w:rPr>
        <w:t>支出（类）</w:t>
      </w:r>
      <w:r w:rsidR="00BD7F18" w:rsidRPr="00BD7F18">
        <w:rPr>
          <w:rFonts w:ascii="仿宋_GB2312" w:eastAsia="仿宋_GB2312" w:hint="eastAsia"/>
          <w:sz w:val="30"/>
          <w:szCs w:val="30"/>
        </w:rPr>
        <w:t>228.92</w:t>
      </w:r>
      <w:r w:rsidRPr="00BD7F18">
        <w:rPr>
          <w:rFonts w:ascii="仿宋_GB2312" w:eastAsia="仿宋_GB2312" w:hint="eastAsia"/>
          <w:sz w:val="30"/>
          <w:szCs w:val="30"/>
        </w:rPr>
        <w:t>万元，占</w:t>
      </w:r>
      <w:r w:rsidR="00BD7F18" w:rsidRPr="00BD7F18">
        <w:rPr>
          <w:rFonts w:ascii="仿宋_GB2312" w:eastAsia="仿宋_GB2312" w:hint="eastAsia"/>
          <w:sz w:val="30"/>
          <w:szCs w:val="30"/>
        </w:rPr>
        <w:t>6.88</w:t>
      </w:r>
      <w:r w:rsidRPr="00BD7F18">
        <w:rPr>
          <w:rFonts w:ascii="仿宋_GB2312" w:eastAsia="仿宋_GB2312" w:hint="eastAsia"/>
          <w:sz w:val="30"/>
          <w:szCs w:val="30"/>
        </w:rPr>
        <w:t>%</w:t>
      </w:r>
      <w:r w:rsidR="00BD7F18">
        <w:rPr>
          <w:rFonts w:ascii="仿宋_GB2312" w:eastAsia="仿宋_GB2312" w:hint="eastAsia"/>
          <w:sz w:val="30"/>
          <w:szCs w:val="30"/>
        </w:rPr>
        <w:t>；医疗卫生与计划生育</w:t>
      </w:r>
      <w:r w:rsidR="00BD7F18" w:rsidRPr="00BD7F18">
        <w:rPr>
          <w:rFonts w:ascii="仿宋_GB2312" w:eastAsia="仿宋_GB2312" w:hint="eastAsia"/>
          <w:sz w:val="30"/>
          <w:szCs w:val="30"/>
        </w:rPr>
        <w:t>支出（类）</w:t>
      </w:r>
      <w:r w:rsidR="00BD7F18">
        <w:rPr>
          <w:rFonts w:ascii="仿宋_GB2312" w:eastAsia="仿宋_GB2312" w:hint="eastAsia"/>
          <w:sz w:val="30"/>
          <w:szCs w:val="30"/>
        </w:rPr>
        <w:t>90.56</w:t>
      </w:r>
      <w:r w:rsidR="00BD7F18" w:rsidRPr="00BD7F18">
        <w:rPr>
          <w:rFonts w:ascii="仿宋_GB2312" w:eastAsia="仿宋_GB2312" w:hint="eastAsia"/>
          <w:sz w:val="30"/>
          <w:szCs w:val="30"/>
        </w:rPr>
        <w:t>万元，占</w:t>
      </w:r>
      <w:r w:rsidR="00BD7F18">
        <w:rPr>
          <w:rFonts w:ascii="仿宋_GB2312" w:eastAsia="仿宋_GB2312" w:hint="eastAsia"/>
          <w:sz w:val="30"/>
          <w:szCs w:val="30"/>
        </w:rPr>
        <w:t>2.72</w:t>
      </w:r>
      <w:r w:rsidR="00BD7F18" w:rsidRPr="00BD7F18">
        <w:rPr>
          <w:rFonts w:ascii="仿宋_GB2312" w:eastAsia="仿宋_GB2312" w:hint="eastAsia"/>
          <w:sz w:val="30"/>
          <w:szCs w:val="30"/>
        </w:rPr>
        <w:t>%</w:t>
      </w:r>
      <w:r w:rsidR="00BD7F18">
        <w:rPr>
          <w:rFonts w:ascii="仿宋_GB2312" w:eastAsia="仿宋_GB2312" w:hint="eastAsia"/>
          <w:sz w:val="30"/>
          <w:szCs w:val="30"/>
        </w:rPr>
        <w:t>；住房保障</w:t>
      </w:r>
      <w:r w:rsidR="00BD7F18" w:rsidRPr="00BD7F18">
        <w:rPr>
          <w:rFonts w:ascii="仿宋_GB2312" w:eastAsia="仿宋_GB2312" w:hint="eastAsia"/>
          <w:sz w:val="30"/>
          <w:szCs w:val="30"/>
        </w:rPr>
        <w:t>支出（类）</w:t>
      </w:r>
      <w:r w:rsidR="00BD7F18">
        <w:rPr>
          <w:rFonts w:ascii="仿宋_GB2312" w:eastAsia="仿宋_GB2312" w:hint="eastAsia"/>
          <w:sz w:val="30"/>
          <w:szCs w:val="30"/>
        </w:rPr>
        <w:t>292.42</w:t>
      </w:r>
      <w:r w:rsidR="00BD7F18" w:rsidRPr="00BD7F18">
        <w:rPr>
          <w:rFonts w:ascii="仿宋_GB2312" w:eastAsia="仿宋_GB2312" w:hint="eastAsia"/>
          <w:sz w:val="30"/>
          <w:szCs w:val="30"/>
        </w:rPr>
        <w:t>万元，占</w:t>
      </w:r>
      <w:r w:rsidR="00BD7F18">
        <w:rPr>
          <w:rFonts w:ascii="仿宋_GB2312" w:eastAsia="仿宋_GB2312" w:hint="eastAsia"/>
          <w:sz w:val="30"/>
          <w:szCs w:val="30"/>
        </w:rPr>
        <w:t>8.79</w:t>
      </w:r>
      <w:r w:rsidR="00BD7F18" w:rsidRPr="00BD7F18">
        <w:rPr>
          <w:rFonts w:ascii="仿宋_GB2312" w:eastAsia="仿宋_GB2312" w:hint="eastAsia"/>
          <w:sz w:val="30"/>
          <w:szCs w:val="30"/>
        </w:rPr>
        <w:t>%</w:t>
      </w:r>
    </w:p>
    <w:p w:rsidR="00AC02B9" w:rsidRPr="00601472" w:rsidRDefault="00AC02B9" w:rsidP="00901DAB">
      <w:pPr>
        <w:ind w:firstLineChars="200" w:firstLine="602"/>
        <w:rPr>
          <w:rFonts w:ascii="楷体_GB2312" w:eastAsia="楷体_GB2312" w:hAnsi="宋体"/>
          <w:b/>
          <w:sz w:val="30"/>
          <w:szCs w:val="30"/>
        </w:rPr>
      </w:pPr>
      <w:r w:rsidRPr="00ED4D94">
        <w:rPr>
          <w:rFonts w:ascii="楷体_GB2312" w:eastAsia="楷体_GB2312" w:hAnsi="宋体" w:hint="eastAsia"/>
          <w:b/>
          <w:sz w:val="30"/>
          <w:szCs w:val="30"/>
        </w:rPr>
        <w:t>（三）一般公共预算财政拨款支出决算具体情况</w:t>
      </w:r>
      <w:r>
        <w:rPr>
          <w:rFonts w:ascii="楷体_GB2312" w:eastAsia="楷体_GB2312" w:hAnsi="宋体" w:hint="eastAsia"/>
          <w:b/>
          <w:sz w:val="30"/>
          <w:szCs w:val="30"/>
        </w:rPr>
        <w:t>。</w:t>
      </w:r>
    </w:p>
    <w:p w:rsidR="00AC02B9" w:rsidRDefault="00AC02B9" w:rsidP="00F530EA">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7F6EE5">
        <w:rPr>
          <w:rFonts w:ascii="仿宋_GB2312" w:eastAsia="仿宋_GB2312" w:hAnsi="宋体" w:hint="eastAsia"/>
          <w:sz w:val="30"/>
          <w:szCs w:val="30"/>
        </w:rPr>
        <w:t>财政局</w:t>
      </w:r>
      <w:r>
        <w:rPr>
          <w:rFonts w:ascii="仿宋_GB2312" w:eastAsia="仿宋_GB2312" w:hint="eastAsia"/>
          <w:sz w:val="30"/>
          <w:szCs w:val="30"/>
        </w:rPr>
        <w:t>2016年度一般公共预算财政拨款支出年初预算为</w:t>
      </w:r>
      <w:r w:rsidR="00106E51">
        <w:rPr>
          <w:rFonts w:ascii="仿宋_GB2312" w:eastAsia="仿宋_GB2312" w:hint="eastAsia"/>
          <w:sz w:val="30"/>
          <w:szCs w:val="30"/>
        </w:rPr>
        <w:t>2,686.</w:t>
      </w:r>
      <w:r w:rsidR="007F6EE5">
        <w:rPr>
          <w:rFonts w:ascii="仿宋_GB2312" w:eastAsia="仿宋_GB2312" w:hint="eastAsia"/>
          <w:sz w:val="30"/>
          <w:szCs w:val="30"/>
        </w:rPr>
        <w:t>40</w:t>
      </w:r>
      <w:r>
        <w:rPr>
          <w:rFonts w:ascii="仿宋_GB2312" w:eastAsia="仿宋_GB2312" w:hint="eastAsia"/>
          <w:sz w:val="30"/>
          <w:szCs w:val="30"/>
        </w:rPr>
        <w:t>万元，支出决算为</w:t>
      </w:r>
      <w:r w:rsidR="00106E51">
        <w:rPr>
          <w:rFonts w:ascii="仿宋_GB2312" w:eastAsia="仿宋_GB2312" w:hint="eastAsia"/>
          <w:sz w:val="30"/>
          <w:szCs w:val="30"/>
        </w:rPr>
        <w:t>3,325.</w:t>
      </w:r>
      <w:r w:rsidR="007F6EE5">
        <w:rPr>
          <w:rFonts w:ascii="仿宋_GB2312" w:eastAsia="仿宋_GB2312" w:hint="eastAsia"/>
          <w:sz w:val="30"/>
          <w:szCs w:val="30"/>
        </w:rPr>
        <w:t>41</w:t>
      </w:r>
      <w:r>
        <w:rPr>
          <w:rFonts w:ascii="仿宋_GB2312" w:eastAsia="仿宋_GB2312" w:hint="eastAsia"/>
          <w:sz w:val="30"/>
          <w:szCs w:val="30"/>
        </w:rPr>
        <w:t>万元，完成年初预算的</w:t>
      </w:r>
      <w:r w:rsidR="007F6EE5">
        <w:rPr>
          <w:rFonts w:ascii="仿宋_GB2312" w:eastAsia="仿宋_GB2312" w:hint="eastAsia"/>
          <w:sz w:val="30"/>
          <w:szCs w:val="30"/>
        </w:rPr>
        <w:t>123.78</w:t>
      </w:r>
      <w:r>
        <w:rPr>
          <w:rFonts w:ascii="仿宋_GB2312" w:eastAsia="仿宋_GB2312" w:hint="eastAsia"/>
          <w:sz w:val="30"/>
          <w:szCs w:val="30"/>
        </w:rPr>
        <w:t>%。决算数大于预算数的主要原因：</w:t>
      </w:r>
      <w:r w:rsidR="00F53433" w:rsidRPr="00F530EA">
        <w:rPr>
          <w:rFonts w:ascii="仿宋_GB2312" w:eastAsia="仿宋_GB2312" w:hint="eastAsia"/>
          <w:sz w:val="30"/>
          <w:szCs w:val="30"/>
        </w:rPr>
        <w:t>调整当年的人员工资</w:t>
      </w:r>
      <w:r w:rsidR="00F530EA" w:rsidRPr="00F530EA">
        <w:rPr>
          <w:rFonts w:ascii="仿宋_GB2312" w:eastAsia="仿宋_GB2312" w:hint="eastAsia"/>
          <w:sz w:val="30"/>
          <w:szCs w:val="30"/>
        </w:rPr>
        <w:t>、增加购房补贴</w:t>
      </w:r>
      <w:r>
        <w:rPr>
          <w:rFonts w:ascii="仿宋_GB2312" w:eastAsia="仿宋_GB2312" w:hint="eastAsia"/>
          <w:sz w:val="30"/>
          <w:szCs w:val="30"/>
        </w:rPr>
        <w:t>。</w:t>
      </w:r>
      <w:r w:rsidR="00176574">
        <w:rPr>
          <w:rFonts w:ascii="仿宋_GB2312" w:eastAsia="仿宋_GB2312" w:hint="eastAsia"/>
          <w:sz w:val="30"/>
          <w:szCs w:val="30"/>
        </w:rPr>
        <w:t>其中：</w:t>
      </w:r>
    </w:p>
    <w:p w:rsidR="00176574" w:rsidRDefault="00176574" w:rsidP="00F530EA">
      <w:pPr>
        <w:ind w:firstLineChars="200" w:firstLine="600"/>
        <w:rPr>
          <w:rFonts w:ascii="仿宋_GB2312" w:eastAsia="仿宋_GB2312"/>
          <w:sz w:val="30"/>
          <w:szCs w:val="30"/>
        </w:rPr>
      </w:pPr>
      <w:r>
        <w:rPr>
          <w:rFonts w:ascii="仿宋_GB2312" w:eastAsia="仿宋_GB2312" w:hint="eastAsia"/>
          <w:sz w:val="30"/>
          <w:szCs w:val="30"/>
        </w:rPr>
        <w:t>1、一般公共服务支出（类）财政事务（款）行政运行（项）2225.52万元。主要用于：</w:t>
      </w:r>
      <w:r w:rsidR="00111DF5">
        <w:rPr>
          <w:rFonts w:ascii="仿宋_GB2312" w:eastAsia="仿宋_GB2312" w:hint="eastAsia"/>
          <w:sz w:val="30"/>
          <w:szCs w:val="30"/>
        </w:rPr>
        <w:t>工资福利支出</w:t>
      </w:r>
      <w:r w:rsidR="009D40E8">
        <w:rPr>
          <w:rFonts w:ascii="仿宋_GB2312" w:eastAsia="仿宋_GB2312" w:hint="eastAsia"/>
          <w:sz w:val="30"/>
          <w:szCs w:val="30"/>
        </w:rPr>
        <w:t>、</w:t>
      </w:r>
      <w:r w:rsidR="00111DF5">
        <w:rPr>
          <w:rFonts w:ascii="仿宋_GB2312" w:eastAsia="仿宋_GB2312" w:hint="eastAsia"/>
          <w:sz w:val="30"/>
          <w:szCs w:val="30"/>
        </w:rPr>
        <w:t>日常公务经费支出</w:t>
      </w:r>
      <w:r w:rsidR="009D40E8">
        <w:rPr>
          <w:rFonts w:ascii="仿宋_GB2312" w:eastAsia="仿宋_GB2312" w:hint="eastAsia"/>
          <w:sz w:val="30"/>
          <w:szCs w:val="30"/>
        </w:rPr>
        <w:t>及</w:t>
      </w:r>
      <w:r w:rsidR="009D40E8">
        <w:rPr>
          <w:rFonts w:ascii="仿宋_GB2312" w:eastAsia="仿宋_GB2312" w:hint="eastAsia"/>
          <w:sz w:val="30"/>
          <w:szCs w:val="30"/>
        </w:rPr>
        <w:lastRenderedPageBreak/>
        <w:t>项目支出。年初预算2207.26万元，支出决算2225.52万元，完成年初预算的100.83%。决算数大于预算数的主要原因：人员经费增加。</w:t>
      </w:r>
    </w:p>
    <w:p w:rsidR="009D40E8" w:rsidRDefault="009D40E8" w:rsidP="009D40E8">
      <w:pPr>
        <w:ind w:firstLineChars="200" w:firstLine="600"/>
        <w:rPr>
          <w:rFonts w:ascii="仿宋_GB2312" w:eastAsia="仿宋_GB2312"/>
          <w:sz w:val="30"/>
          <w:szCs w:val="30"/>
        </w:rPr>
      </w:pPr>
      <w:r>
        <w:rPr>
          <w:rFonts w:ascii="仿宋_GB2312" w:eastAsia="仿宋_GB2312" w:hint="eastAsia"/>
          <w:sz w:val="30"/>
          <w:szCs w:val="30"/>
        </w:rPr>
        <w:t>2、一般公共服务支出（类）财政事务（款）一般行政管理事务（项）182.60万元。主要用于：项目支出。年初预算</w:t>
      </w:r>
      <w:r w:rsidR="00484A89">
        <w:rPr>
          <w:rFonts w:ascii="仿宋_GB2312" w:eastAsia="仿宋_GB2312" w:hint="eastAsia"/>
          <w:sz w:val="30"/>
          <w:szCs w:val="30"/>
        </w:rPr>
        <w:t>261</w:t>
      </w:r>
      <w:r>
        <w:rPr>
          <w:rFonts w:ascii="仿宋_GB2312" w:eastAsia="仿宋_GB2312" w:hint="eastAsia"/>
          <w:sz w:val="30"/>
          <w:szCs w:val="30"/>
        </w:rPr>
        <w:t>.</w:t>
      </w:r>
      <w:r w:rsidR="00484A89">
        <w:rPr>
          <w:rFonts w:ascii="仿宋_GB2312" w:eastAsia="仿宋_GB2312" w:hint="eastAsia"/>
          <w:sz w:val="30"/>
          <w:szCs w:val="30"/>
        </w:rPr>
        <w:t>5</w:t>
      </w:r>
      <w:r>
        <w:rPr>
          <w:rFonts w:ascii="仿宋_GB2312" w:eastAsia="仿宋_GB2312" w:hint="eastAsia"/>
          <w:sz w:val="30"/>
          <w:szCs w:val="30"/>
        </w:rPr>
        <w:t>6万元，支出决算</w:t>
      </w:r>
      <w:r w:rsidR="00484A89">
        <w:rPr>
          <w:rFonts w:ascii="仿宋_GB2312" w:eastAsia="仿宋_GB2312" w:hint="eastAsia"/>
          <w:sz w:val="30"/>
          <w:szCs w:val="30"/>
        </w:rPr>
        <w:t>182.60</w:t>
      </w:r>
      <w:r>
        <w:rPr>
          <w:rFonts w:ascii="仿宋_GB2312" w:eastAsia="仿宋_GB2312" w:hint="eastAsia"/>
          <w:sz w:val="30"/>
          <w:szCs w:val="30"/>
        </w:rPr>
        <w:t>万元，完成年初预算的</w:t>
      </w:r>
      <w:r w:rsidR="00254CEA">
        <w:rPr>
          <w:rFonts w:ascii="仿宋_GB2312" w:eastAsia="仿宋_GB2312" w:hint="eastAsia"/>
          <w:sz w:val="30"/>
          <w:szCs w:val="30"/>
        </w:rPr>
        <w:t>69</w:t>
      </w:r>
      <w:r>
        <w:rPr>
          <w:rFonts w:ascii="仿宋_GB2312" w:eastAsia="仿宋_GB2312" w:hint="eastAsia"/>
          <w:sz w:val="30"/>
          <w:szCs w:val="30"/>
        </w:rPr>
        <w:t>.</w:t>
      </w:r>
      <w:r w:rsidR="00254CEA">
        <w:rPr>
          <w:rFonts w:ascii="仿宋_GB2312" w:eastAsia="仿宋_GB2312" w:hint="eastAsia"/>
          <w:sz w:val="30"/>
          <w:szCs w:val="30"/>
        </w:rPr>
        <w:t>81</w:t>
      </w:r>
      <w:r>
        <w:rPr>
          <w:rFonts w:ascii="仿宋_GB2312" w:eastAsia="仿宋_GB2312" w:hint="eastAsia"/>
          <w:sz w:val="30"/>
          <w:szCs w:val="30"/>
        </w:rPr>
        <w:t>%。决算数</w:t>
      </w:r>
      <w:r w:rsidR="00E83F74">
        <w:rPr>
          <w:rFonts w:ascii="仿宋_GB2312" w:eastAsia="仿宋_GB2312" w:hint="eastAsia"/>
          <w:sz w:val="30"/>
          <w:szCs w:val="30"/>
        </w:rPr>
        <w:t>小</w:t>
      </w:r>
      <w:r>
        <w:rPr>
          <w:rFonts w:ascii="仿宋_GB2312" w:eastAsia="仿宋_GB2312" w:hint="eastAsia"/>
          <w:sz w:val="30"/>
          <w:szCs w:val="30"/>
        </w:rPr>
        <w:t>于预算数的主要原因：</w:t>
      </w:r>
      <w:r w:rsidR="00E83F74">
        <w:rPr>
          <w:rFonts w:ascii="仿宋_GB2312" w:eastAsia="仿宋_GB2312" w:hint="eastAsia"/>
          <w:sz w:val="30"/>
          <w:szCs w:val="30"/>
        </w:rPr>
        <w:t>节省项目经费开支</w:t>
      </w:r>
      <w:r>
        <w:rPr>
          <w:rFonts w:ascii="仿宋_GB2312" w:eastAsia="仿宋_GB2312" w:hint="eastAsia"/>
          <w:sz w:val="30"/>
          <w:szCs w:val="30"/>
        </w:rPr>
        <w:t>。</w:t>
      </w:r>
    </w:p>
    <w:p w:rsidR="009D40E8" w:rsidRPr="00E83F74" w:rsidRDefault="00E83F74" w:rsidP="00F530EA">
      <w:pPr>
        <w:ind w:firstLineChars="200" w:firstLine="600"/>
        <w:rPr>
          <w:rFonts w:ascii="仿宋_GB2312" w:eastAsia="仿宋_GB2312"/>
          <w:sz w:val="30"/>
          <w:szCs w:val="30"/>
        </w:rPr>
      </w:pPr>
      <w:r>
        <w:rPr>
          <w:rFonts w:ascii="仿宋_GB2312" w:eastAsia="仿宋_GB2312" w:hint="eastAsia"/>
          <w:sz w:val="30"/>
          <w:szCs w:val="30"/>
        </w:rPr>
        <w:t>3、一般公共服务支出（类）财政事务（款）其他财政事务支出（项）305.39万元。主要用于：项目支出。年初预算0万元，支出决算305.39万元。决算数</w:t>
      </w:r>
      <w:r w:rsidR="00E02801">
        <w:rPr>
          <w:rFonts w:ascii="仿宋_GB2312" w:eastAsia="仿宋_GB2312" w:hint="eastAsia"/>
          <w:sz w:val="30"/>
          <w:szCs w:val="30"/>
        </w:rPr>
        <w:t>大</w:t>
      </w:r>
      <w:r>
        <w:rPr>
          <w:rFonts w:ascii="仿宋_GB2312" w:eastAsia="仿宋_GB2312" w:hint="eastAsia"/>
          <w:sz w:val="30"/>
          <w:szCs w:val="30"/>
        </w:rPr>
        <w:t>于预算数的主要原因：</w:t>
      </w:r>
      <w:r w:rsidR="00E02801" w:rsidRPr="00EB4266">
        <w:rPr>
          <w:rFonts w:ascii="仿宋_GB2312" w:eastAsia="仿宋_GB2312" w:hint="eastAsia"/>
          <w:sz w:val="30"/>
          <w:szCs w:val="30"/>
        </w:rPr>
        <w:t>年初未安排预算。</w:t>
      </w:r>
    </w:p>
    <w:p w:rsidR="00176574" w:rsidRDefault="00E02801" w:rsidP="00176574">
      <w:pPr>
        <w:ind w:firstLineChars="200" w:firstLine="600"/>
        <w:rPr>
          <w:rFonts w:ascii="仿宋_GB2312" w:eastAsia="仿宋_GB2312"/>
          <w:sz w:val="30"/>
          <w:szCs w:val="30"/>
        </w:rPr>
      </w:pPr>
      <w:r>
        <w:rPr>
          <w:rFonts w:ascii="仿宋_GB2312" w:eastAsia="仿宋_GB2312" w:hint="eastAsia"/>
          <w:sz w:val="30"/>
          <w:szCs w:val="30"/>
        </w:rPr>
        <w:t>4</w:t>
      </w:r>
      <w:r w:rsidR="00176574">
        <w:rPr>
          <w:rFonts w:ascii="仿宋_GB2312" w:eastAsia="仿宋_GB2312" w:hint="eastAsia"/>
          <w:sz w:val="30"/>
          <w:szCs w:val="30"/>
        </w:rPr>
        <w:t>、社会保障和就业支出（类）行政事业单位离退休（款）归口管理的行政单位离退休（项）1</w:t>
      </w:r>
      <w:r>
        <w:rPr>
          <w:rFonts w:ascii="仿宋_GB2312" w:eastAsia="仿宋_GB2312" w:hint="eastAsia"/>
          <w:sz w:val="30"/>
          <w:szCs w:val="30"/>
        </w:rPr>
        <w:t>8</w:t>
      </w:r>
      <w:r w:rsidR="00176574">
        <w:rPr>
          <w:rFonts w:ascii="仿宋_GB2312" w:eastAsia="仿宋_GB2312" w:hint="eastAsia"/>
          <w:sz w:val="30"/>
          <w:szCs w:val="30"/>
        </w:rPr>
        <w:t>.</w:t>
      </w:r>
      <w:r>
        <w:rPr>
          <w:rFonts w:ascii="仿宋_GB2312" w:eastAsia="仿宋_GB2312" w:hint="eastAsia"/>
          <w:sz w:val="30"/>
          <w:szCs w:val="30"/>
        </w:rPr>
        <w:t>46</w:t>
      </w:r>
      <w:r w:rsidR="00176574">
        <w:rPr>
          <w:rFonts w:ascii="仿宋_GB2312" w:eastAsia="仿宋_GB2312" w:hint="eastAsia"/>
          <w:sz w:val="30"/>
          <w:szCs w:val="30"/>
        </w:rPr>
        <w:t>万元，主要用于：离退休费及活动费。年初预算1</w:t>
      </w:r>
      <w:r>
        <w:rPr>
          <w:rFonts w:ascii="仿宋_GB2312" w:eastAsia="仿宋_GB2312" w:hint="eastAsia"/>
          <w:sz w:val="30"/>
          <w:szCs w:val="30"/>
        </w:rPr>
        <w:t>9</w:t>
      </w:r>
      <w:r w:rsidR="00176574">
        <w:rPr>
          <w:rFonts w:ascii="仿宋_GB2312" w:eastAsia="仿宋_GB2312" w:hint="eastAsia"/>
          <w:sz w:val="30"/>
          <w:szCs w:val="30"/>
        </w:rPr>
        <w:t>.</w:t>
      </w:r>
      <w:r>
        <w:rPr>
          <w:rFonts w:ascii="仿宋_GB2312" w:eastAsia="仿宋_GB2312" w:hint="eastAsia"/>
          <w:sz w:val="30"/>
          <w:szCs w:val="30"/>
        </w:rPr>
        <w:t>7</w:t>
      </w:r>
      <w:r w:rsidR="00176574">
        <w:rPr>
          <w:rFonts w:ascii="仿宋_GB2312" w:eastAsia="仿宋_GB2312" w:hint="eastAsia"/>
          <w:sz w:val="30"/>
          <w:szCs w:val="30"/>
        </w:rPr>
        <w:t>3万元，决算支出</w:t>
      </w:r>
      <w:r>
        <w:rPr>
          <w:rFonts w:ascii="仿宋_GB2312" w:eastAsia="仿宋_GB2312" w:hint="eastAsia"/>
          <w:sz w:val="30"/>
          <w:szCs w:val="30"/>
        </w:rPr>
        <w:t>18.46</w:t>
      </w:r>
      <w:r w:rsidR="00176574">
        <w:rPr>
          <w:rFonts w:ascii="仿宋_GB2312" w:eastAsia="仿宋_GB2312" w:hint="eastAsia"/>
          <w:sz w:val="30"/>
          <w:szCs w:val="30"/>
        </w:rPr>
        <w:t>万元，完成年初预算的</w:t>
      </w:r>
      <w:r>
        <w:rPr>
          <w:rFonts w:ascii="仿宋_GB2312" w:eastAsia="仿宋_GB2312" w:hint="eastAsia"/>
          <w:sz w:val="30"/>
          <w:szCs w:val="30"/>
        </w:rPr>
        <w:t>93</w:t>
      </w:r>
      <w:r w:rsidR="00176574">
        <w:rPr>
          <w:rFonts w:ascii="仿宋_GB2312" w:eastAsia="仿宋_GB2312" w:hint="eastAsia"/>
          <w:sz w:val="30"/>
          <w:szCs w:val="30"/>
        </w:rPr>
        <w:t>.</w:t>
      </w:r>
      <w:r>
        <w:rPr>
          <w:rFonts w:ascii="仿宋_GB2312" w:eastAsia="仿宋_GB2312" w:hint="eastAsia"/>
          <w:sz w:val="30"/>
          <w:szCs w:val="30"/>
        </w:rPr>
        <w:t>56</w:t>
      </w:r>
      <w:r w:rsidR="00176574">
        <w:rPr>
          <w:rFonts w:ascii="仿宋_GB2312" w:eastAsia="仿宋_GB2312" w:hint="eastAsia"/>
          <w:sz w:val="30"/>
          <w:szCs w:val="30"/>
        </w:rPr>
        <w:t>%。决算数小于预算数的主要原因：节省活动费开支。</w:t>
      </w:r>
    </w:p>
    <w:p w:rsidR="00176574" w:rsidRPr="00EB4266" w:rsidRDefault="009843CA" w:rsidP="00176574">
      <w:pPr>
        <w:ind w:firstLineChars="200" w:firstLine="600"/>
        <w:rPr>
          <w:rFonts w:ascii="仿宋_GB2312" w:eastAsia="仿宋_GB2312"/>
          <w:sz w:val="30"/>
          <w:szCs w:val="30"/>
        </w:rPr>
      </w:pPr>
      <w:r>
        <w:rPr>
          <w:rFonts w:ascii="仿宋_GB2312" w:eastAsia="仿宋_GB2312" w:hint="eastAsia"/>
          <w:sz w:val="30"/>
          <w:szCs w:val="30"/>
        </w:rPr>
        <w:t>5</w:t>
      </w:r>
      <w:r w:rsidR="00176574">
        <w:rPr>
          <w:rFonts w:ascii="仿宋_GB2312" w:eastAsia="仿宋_GB2312" w:hint="eastAsia"/>
          <w:sz w:val="30"/>
          <w:szCs w:val="30"/>
        </w:rPr>
        <w:t>、</w:t>
      </w:r>
      <w:r w:rsidR="00176574" w:rsidRPr="00EB4266">
        <w:rPr>
          <w:rFonts w:ascii="仿宋_GB2312" w:eastAsia="仿宋_GB2312" w:hint="eastAsia"/>
          <w:sz w:val="30"/>
          <w:szCs w:val="30"/>
        </w:rPr>
        <w:t>社会保障和就业支出（类）行政事业单位离退休（款）机关事业单位基本养老保险缴费支出（项）</w:t>
      </w:r>
      <w:r>
        <w:rPr>
          <w:rFonts w:ascii="仿宋_GB2312" w:eastAsia="仿宋_GB2312" w:hint="eastAsia"/>
          <w:sz w:val="30"/>
          <w:szCs w:val="30"/>
        </w:rPr>
        <w:t>192</w:t>
      </w:r>
      <w:r w:rsidR="00176574" w:rsidRPr="00EB4266">
        <w:rPr>
          <w:rFonts w:ascii="仿宋_GB2312" w:eastAsia="仿宋_GB2312" w:hint="eastAsia"/>
          <w:sz w:val="30"/>
          <w:szCs w:val="30"/>
        </w:rPr>
        <w:t>.</w:t>
      </w:r>
      <w:r>
        <w:rPr>
          <w:rFonts w:ascii="仿宋_GB2312" w:eastAsia="仿宋_GB2312" w:hint="eastAsia"/>
          <w:sz w:val="30"/>
          <w:szCs w:val="30"/>
        </w:rPr>
        <w:t>38</w:t>
      </w:r>
      <w:r w:rsidR="00176574" w:rsidRPr="00EB4266">
        <w:rPr>
          <w:rFonts w:ascii="仿宋_GB2312" w:eastAsia="仿宋_GB2312" w:hint="eastAsia"/>
          <w:sz w:val="30"/>
          <w:szCs w:val="30"/>
        </w:rPr>
        <w:t>万元。主要用于：缴纳在编人员社保金。年初预算为0万元，支出决算为</w:t>
      </w:r>
      <w:r>
        <w:rPr>
          <w:rFonts w:ascii="仿宋_GB2312" w:eastAsia="仿宋_GB2312" w:hint="eastAsia"/>
          <w:sz w:val="30"/>
          <w:szCs w:val="30"/>
        </w:rPr>
        <w:t>192</w:t>
      </w:r>
      <w:r w:rsidRPr="00EB4266">
        <w:rPr>
          <w:rFonts w:ascii="仿宋_GB2312" w:eastAsia="仿宋_GB2312" w:hint="eastAsia"/>
          <w:sz w:val="30"/>
          <w:szCs w:val="30"/>
        </w:rPr>
        <w:t>.</w:t>
      </w:r>
      <w:r>
        <w:rPr>
          <w:rFonts w:ascii="仿宋_GB2312" w:eastAsia="仿宋_GB2312" w:hint="eastAsia"/>
          <w:sz w:val="30"/>
          <w:szCs w:val="30"/>
        </w:rPr>
        <w:t>38</w:t>
      </w:r>
      <w:r w:rsidR="00176574" w:rsidRPr="00EB4266">
        <w:rPr>
          <w:rFonts w:ascii="仿宋_GB2312" w:eastAsia="仿宋_GB2312" w:hint="eastAsia"/>
          <w:sz w:val="30"/>
          <w:szCs w:val="30"/>
        </w:rPr>
        <w:t>万元。决算数大于预算数的主要原因：年初未安排预算。</w:t>
      </w:r>
    </w:p>
    <w:p w:rsidR="00176574" w:rsidRDefault="009843CA" w:rsidP="00176574">
      <w:pPr>
        <w:ind w:firstLineChars="200" w:firstLine="600"/>
        <w:rPr>
          <w:rFonts w:ascii="仿宋_GB2312" w:eastAsia="仿宋_GB2312"/>
          <w:sz w:val="30"/>
          <w:szCs w:val="30"/>
        </w:rPr>
      </w:pPr>
      <w:r>
        <w:rPr>
          <w:rFonts w:ascii="仿宋_GB2312" w:eastAsia="仿宋_GB2312" w:hint="eastAsia"/>
          <w:sz w:val="30"/>
          <w:szCs w:val="30"/>
        </w:rPr>
        <w:t>6</w:t>
      </w:r>
      <w:r w:rsidR="00176574">
        <w:rPr>
          <w:rFonts w:ascii="仿宋_GB2312" w:eastAsia="仿宋_GB2312" w:hint="eastAsia"/>
          <w:sz w:val="30"/>
          <w:szCs w:val="30"/>
        </w:rPr>
        <w:t>、社会保障和就业支出（类）行政事业单位离退休（款）机关事业单位单位职业年金缴费支出（项）</w:t>
      </w:r>
      <w:r>
        <w:rPr>
          <w:rFonts w:ascii="仿宋_GB2312" w:eastAsia="仿宋_GB2312" w:hint="eastAsia"/>
          <w:sz w:val="30"/>
          <w:szCs w:val="30"/>
        </w:rPr>
        <w:t>18</w:t>
      </w:r>
      <w:r w:rsidR="00176574">
        <w:rPr>
          <w:rFonts w:ascii="仿宋_GB2312" w:eastAsia="仿宋_GB2312" w:hint="eastAsia"/>
          <w:sz w:val="30"/>
          <w:szCs w:val="30"/>
        </w:rPr>
        <w:t>.</w:t>
      </w:r>
      <w:r>
        <w:rPr>
          <w:rFonts w:ascii="仿宋_GB2312" w:eastAsia="仿宋_GB2312" w:hint="eastAsia"/>
          <w:sz w:val="30"/>
          <w:szCs w:val="30"/>
        </w:rPr>
        <w:t>08</w:t>
      </w:r>
      <w:r w:rsidR="00176574">
        <w:rPr>
          <w:rFonts w:ascii="仿宋_GB2312" w:eastAsia="仿宋_GB2312" w:hint="eastAsia"/>
          <w:sz w:val="30"/>
          <w:szCs w:val="30"/>
        </w:rPr>
        <w:t>万元。主要用</w:t>
      </w:r>
      <w:r w:rsidR="00176574">
        <w:rPr>
          <w:rFonts w:ascii="仿宋_GB2312" w:eastAsia="仿宋_GB2312" w:hint="eastAsia"/>
          <w:sz w:val="30"/>
          <w:szCs w:val="30"/>
        </w:rPr>
        <w:lastRenderedPageBreak/>
        <w:t>于：缴纳在编人员职业年金。年初预算为0万元，支出决算为</w:t>
      </w:r>
      <w:r>
        <w:rPr>
          <w:rFonts w:ascii="仿宋_GB2312" w:eastAsia="仿宋_GB2312" w:hint="eastAsia"/>
          <w:sz w:val="30"/>
          <w:szCs w:val="30"/>
        </w:rPr>
        <w:t>18.08</w:t>
      </w:r>
      <w:r w:rsidR="00176574">
        <w:rPr>
          <w:rFonts w:ascii="仿宋_GB2312" w:eastAsia="仿宋_GB2312" w:hint="eastAsia"/>
          <w:sz w:val="30"/>
          <w:szCs w:val="30"/>
        </w:rPr>
        <w:t xml:space="preserve">万元。决算数大于预算数的主要原因：年初未安排预算。  </w:t>
      </w:r>
    </w:p>
    <w:p w:rsidR="00176574" w:rsidRDefault="009843CA" w:rsidP="00176574">
      <w:pPr>
        <w:ind w:firstLineChars="200" w:firstLine="600"/>
        <w:rPr>
          <w:rFonts w:ascii="仿宋_GB2312" w:eastAsia="仿宋_GB2312"/>
          <w:sz w:val="30"/>
          <w:szCs w:val="30"/>
        </w:rPr>
      </w:pPr>
      <w:r>
        <w:rPr>
          <w:rFonts w:ascii="仿宋_GB2312" w:eastAsia="仿宋_GB2312" w:hint="eastAsia"/>
          <w:sz w:val="30"/>
          <w:szCs w:val="30"/>
        </w:rPr>
        <w:t>7</w:t>
      </w:r>
      <w:r w:rsidR="00176574">
        <w:rPr>
          <w:rFonts w:ascii="仿宋_GB2312" w:eastAsia="仿宋_GB2312" w:hint="eastAsia"/>
          <w:sz w:val="30"/>
          <w:szCs w:val="30"/>
        </w:rPr>
        <w:t>、医疗卫生与计划生育支出（类）医疗保障（款）行政单位医疗（项）</w:t>
      </w:r>
      <w:r>
        <w:rPr>
          <w:rFonts w:ascii="仿宋_GB2312" w:eastAsia="仿宋_GB2312" w:hint="eastAsia"/>
          <w:sz w:val="30"/>
          <w:szCs w:val="30"/>
        </w:rPr>
        <w:t>90</w:t>
      </w:r>
      <w:r w:rsidR="00176574">
        <w:rPr>
          <w:rFonts w:ascii="仿宋_GB2312" w:eastAsia="仿宋_GB2312" w:hint="eastAsia"/>
          <w:sz w:val="30"/>
          <w:szCs w:val="30"/>
        </w:rPr>
        <w:t>.5</w:t>
      </w:r>
      <w:r>
        <w:rPr>
          <w:rFonts w:ascii="仿宋_GB2312" w:eastAsia="仿宋_GB2312" w:hint="eastAsia"/>
          <w:sz w:val="30"/>
          <w:szCs w:val="30"/>
        </w:rPr>
        <w:t>6</w:t>
      </w:r>
      <w:r w:rsidR="00176574">
        <w:rPr>
          <w:rFonts w:ascii="仿宋_GB2312" w:eastAsia="仿宋_GB2312" w:hint="eastAsia"/>
          <w:sz w:val="30"/>
          <w:szCs w:val="30"/>
        </w:rPr>
        <w:t>万元，主要用于：缴纳在编人员医疗保险费。年初预算</w:t>
      </w:r>
      <w:r>
        <w:rPr>
          <w:rFonts w:ascii="仿宋_GB2312" w:eastAsia="仿宋_GB2312" w:hint="eastAsia"/>
          <w:sz w:val="30"/>
          <w:szCs w:val="30"/>
        </w:rPr>
        <w:t>104</w:t>
      </w:r>
      <w:r w:rsidR="00176574">
        <w:rPr>
          <w:rFonts w:ascii="仿宋_GB2312" w:eastAsia="仿宋_GB2312" w:hint="eastAsia"/>
          <w:sz w:val="30"/>
          <w:szCs w:val="30"/>
        </w:rPr>
        <w:t>.</w:t>
      </w:r>
      <w:r>
        <w:rPr>
          <w:rFonts w:ascii="仿宋_GB2312" w:eastAsia="仿宋_GB2312" w:hint="eastAsia"/>
          <w:sz w:val="30"/>
          <w:szCs w:val="30"/>
        </w:rPr>
        <w:t>89</w:t>
      </w:r>
      <w:r w:rsidR="00176574">
        <w:rPr>
          <w:rFonts w:ascii="仿宋_GB2312" w:eastAsia="仿宋_GB2312" w:hint="eastAsia"/>
          <w:sz w:val="30"/>
          <w:szCs w:val="30"/>
        </w:rPr>
        <w:t>万元，决算支出</w:t>
      </w:r>
      <w:r>
        <w:rPr>
          <w:rFonts w:ascii="仿宋_GB2312" w:eastAsia="仿宋_GB2312" w:hint="eastAsia"/>
          <w:sz w:val="30"/>
          <w:szCs w:val="30"/>
        </w:rPr>
        <w:t>90.56</w:t>
      </w:r>
      <w:r w:rsidR="00176574">
        <w:rPr>
          <w:rFonts w:ascii="仿宋_GB2312" w:eastAsia="仿宋_GB2312" w:hint="eastAsia"/>
          <w:sz w:val="30"/>
          <w:szCs w:val="30"/>
        </w:rPr>
        <w:t>万元，完成年初预算的</w:t>
      </w:r>
      <w:r>
        <w:rPr>
          <w:rFonts w:ascii="仿宋_GB2312" w:eastAsia="仿宋_GB2312" w:hint="eastAsia"/>
          <w:sz w:val="30"/>
          <w:szCs w:val="30"/>
        </w:rPr>
        <w:t>86</w:t>
      </w:r>
      <w:r w:rsidR="00176574">
        <w:rPr>
          <w:rFonts w:ascii="仿宋_GB2312" w:eastAsia="仿宋_GB2312" w:hint="eastAsia"/>
          <w:sz w:val="30"/>
          <w:szCs w:val="30"/>
        </w:rPr>
        <w:t>.3</w:t>
      </w:r>
      <w:r>
        <w:rPr>
          <w:rFonts w:ascii="仿宋_GB2312" w:eastAsia="仿宋_GB2312" w:hint="eastAsia"/>
          <w:sz w:val="30"/>
          <w:szCs w:val="30"/>
        </w:rPr>
        <w:t>4</w:t>
      </w:r>
      <w:r w:rsidR="00176574">
        <w:rPr>
          <w:rFonts w:ascii="仿宋_GB2312" w:eastAsia="仿宋_GB2312" w:hint="eastAsia"/>
          <w:sz w:val="30"/>
          <w:szCs w:val="30"/>
        </w:rPr>
        <w:t>%。决算数小于预算数的主要原因：节省医疗保险费开支。</w:t>
      </w:r>
    </w:p>
    <w:p w:rsidR="00176574" w:rsidRDefault="009843CA" w:rsidP="00176574">
      <w:pPr>
        <w:ind w:firstLineChars="200" w:firstLine="600"/>
        <w:rPr>
          <w:rFonts w:ascii="仿宋_GB2312" w:eastAsia="仿宋_GB2312"/>
          <w:sz w:val="30"/>
          <w:szCs w:val="30"/>
        </w:rPr>
      </w:pPr>
      <w:r>
        <w:rPr>
          <w:rFonts w:ascii="仿宋_GB2312" w:eastAsia="仿宋_GB2312" w:hint="eastAsia"/>
          <w:sz w:val="30"/>
          <w:szCs w:val="30"/>
        </w:rPr>
        <w:t>8</w:t>
      </w:r>
      <w:r w:rsidR="00176574">
        <w:rPr>
          <w:rFonts w:ascii="仿宋_GB2312" w:eastAsia="仿宋_GB2312" w:hint="eastAsia"/>
          <w:sz w:val="30"/>
          <w:szCs w:val="30"/>
        </w:rPr>
        <w:t>、住房保障支出（类）住房改革支出（款）住房公积金（项）</w:t>
      </w:r>
      <w:r>
        <w:rPr>
          <w:rFonts w:ascii="仿宋_GB2312" w:eastAsia="仿宋_GB2312" w:hint="eastAsia"/>
          <w:sz w:val="30"/>
          <w:szCs w:val="30"/>
        </w:rPr>
        <w:t>144</w:t>
      </w:r>
      <w:r w:rsidR="00176574">
        <w:rPr>
          <w:rFonts w:ascii="仿宋_GB2312" w:eastAsia="仿宋_GB2312" w:hint="eastAsia"/>
          <w:sz w:val="30"/>
          <w:szCs w:val="30"/>
        </w:rPr>
        <w:t>.</w:t>
      </w:r>
      <w:r>
        <w:rPr>
          <w:rFonts w:ascii="仿宋_GB2312" w:eastAsia="仿宋_GB2312" w:hint="eastAsia"/>
          <w:sz w:val="30"/>
          <w:szCs w:val="30"/>
        </w:rPr>
        <w:t>56</w:t>
      </w:r>
      <w:r w:rsidR="00176574">
        <w:rPr>
          <w:rFonts w:ascii="仿宋_GB2312" w:eastAsia="仿宋_GB2312" w:hint="eastAsia"/>
          <w:sz w:val="30"/>
          <w:szCs w:val="30"/>
        </w:rPr>
        <w:t>万元，主要用于：缴纳在编人员公积金。年初预算</w:t>
      </w:r>
      <w:r w:rsidR="0037629E">
        <w:rPr>
          <w:rFonts w:ascii="仿宋_GB2312" w:eastAsia="仿宋_GB2312" w:hint="eastAsia"/>
          <w:sz w:val="30"/>
          <w:szCs w:val="30"/>
        </w:rPr>
        <w:t>92</w:t>
      </w:r>
      <w:r w:rsidR="00176574">
        <w:rPr>
          <w:rFonts w:ascii="仿宋_GB2312" w:eastAsia="仿宋_GB2312" w:hint="eastAsia"/>
          <w:sz w:val="30"/>
          <w:szCs w:val="30"/>
        </w:rPr>
        <w:t>.</w:t>
      </w:r>
      <w:r w:rsidR="0037629E">
        <w:rPr>
          <w:rFonts w:ascii="仿宋_GB2312" w:eastAsia="仿宋_GB2312" w:hint="eastAsia"/>
          <w:sz w:val="30"/>
          <w:szCs w:val="30"/>
        </w:rPr>
        <w:t>96</w:t>
      </w:r>
      <w:r w:rsidR="00176574">
        <w:rPr>
          <w:rFonts w:ascii="仿宋_GB2312" w:eastAsia="仿宋_GB2312" w:hint="eastAsia"/>
          <w:sz w:val="30"/>
          <w:szCs w:val="30"/>
        </w:rPr>
        <w:t>万元，决算支出</w:t>
      </w:r>
      <w:r>
        <w:rPr>
          <w:rFonts w:ascii="仿宋_GB2312" w:eastAsia="仿宋_GB2312" w:hint="eastAsia"/>
          <w:sz w:val="30"/>
          <w:szCs w:val="30"/>
        </w:rPr>
        <w:t>144.56</w:t>
      </w:r>
      <w:r w:rsidR="00176574">
        <w:rPr>
          <w:rFonts w:ascii="仿宋_GB2312" w:eastAsia="仿宋_GB2312" w:hint="eastAsia"/>
          <w:sz w:val="30"/>
          <w:szCs w:val="30"/>
        </w:rPr>
        <w:t>万元，完成年初预算的1</w:t>
      </w:r>
      <w:r w:rsidR="002B246B">
        <w:rPr>
          <w:rFonts w:ascii="仿宋_GB2312" w:eastAsia="仿宋_GB2312" w:hint="eastAsia"/>
          <w:sz w:val="30"/>
          <w:szCs w:val="30"/>
        </w:rPr>
        <w:t>55</w:t>
      </w:r>
      <w:r w:rsidR="00176574">
        <w:rPr>
          <w:rFonts w:ascii="仿宋_GB2312" w:eastAsia="仿宋_GB2312" w:hint="eastAsia"/>
          <w:sz w:val="30"/>
          <w:szCs w:val="30"/>
        </w:rPr>
        <w:t>.</w:t>
      </w:r>
      <w:r w:rsidR="002B246B">
        <w:rPr>
          <w:rFonts w:ascii="仿宋_GB2312" w:eastAsia="仿宋_GB2312" w:hint="eastAsia"/>
          <w:sz w:val="30"/>
          <w:szCs w:val="30"/>
        </w:rPr>
        <w:t>51</w:t>
      </w:r>
      <w:r w:rsidR="00176574">
        <w:rPr>
          <w:rFonts w:ascii="仿宋_GB2312" w:eastAsia="仿宋_GB2312" w:hint="eastAsia"/>
          <w:sz w:val="30"/>
          <w:szCs w:val="30"/>
        </w:rPr>
        <w:t>%。决算数大于预算数的主要原因：公积金基数调整。</w:t>
      </w:r>
    </w:p>
    <w:p w:rsidR="00176574" w:rsidRPr="00176574" w:rsidRDefault="00176574" w:rsidP="00176574">
      <w:pPr>
        <w:ind w:firstLineChars="200" w:firstLine="600"/>
        <w:rPr>
          <w:rFonts w:ascii="仿宋_GB2312" w:eastAsia="仿宋_GB2312"/>
          <w:sz w:val="30"/>
          <w:szCs w:val="30"/>
        </w:rPr>
      </w:pPr>
      <w:r>
        <w:rPr>
          <w:rFonts w:ascii="仿宋_GB2312" w:eastAsia="仿宋_GB2312" w:hint="eastAsia"/>
          <w:sz w:val="30"/>
          <w:szCs w:val="30"/>
        </w:rPr>
        <w:t>14、住房保障支出（类）住房改革支出（款）购房补贴（项）</w:t>
      </w:r>
      <w:r w:rsidR="00B13B83">
        <w:rPr>
          <w:rFonts w:ascii="仿宋_GB2312" w:eastAsia="仿宋_GB2312" w:hint="eastAsia"/>
          <w:sz w:val="30"/>
          <w:szCs w:val="30"/>
        </w:rPr>
        <w:t>147</w:t>
      </w:r>
      <w:r>
        <w:rPr>
          <w:rFonts w:ascii="仿宋_GB2312" w:eastAsia="仿宋_GB2312" w:hint="eastAsia"/>
          <w:sz w:val="30"/>
          <w:szCs w:val="30"/>
        </w:rPr>
        <w:t>.</w:t>
      </w:r>
      <w:r w:rsidR="00B13B83">
        <w:rPr>
          <w:rFonts w:ascii="仿宋_GB2312" w:eastAsia="仿宋_GB2312" w:hint="eastAsia"/>
          <w:sz w:val="30"/>
          <w:szCs w:val="30"/>
        </w:rPr>
        <w:t>86</w:t>
      </w:r>
      <w:r>
        <w:rPr>
          <w:rFonts w:ascii="仿宋_GB2312" w:eastAsia="仿宋_GB2312" w:hint="eastAsia"/>
          <w:sz w:val="30"/>
          <w:szCs w:val="30"/>
        </w:rPr>
        <w:t>万元，主要用于：购房补贴支出。年初预算0万元，决算支出</w:t>
      </w:r>
      <w:r w:rsidR="00B13B83">
        <w:rPr>
          <w:rFonts w:ascii="仿宋_GB2312" w:eastAsia="仿宋_GB2312" w:hint="eastAsia"/>
          <w:sz w:val="30"/>
          <w:szCs w:val="30"/>
        </w:rPr>
        <w:t>147.86</w:t>
      </w:r>
      <w:r>
        <w:rPr>
          <w:rFonts w:ascii="仿宋_GB2312" w:eastAsia="仿宋_GB2312" w:hint="eastAsia"/>
          <w:sz w:val="30"/>
          <w:szCs w:val="30"/>
        </w:rPr>
        <w:t>万元。</w:t>
      </w:r>
      <w:r w:rsidRPr="00EB4266">
        <w:rPr>
          <w:rFonts w:ascii="仿宋_GB2312" w:eastAsia="仿宋_GB2312" w:hint="eastAsia"/>
          <w:sz w:val="30"/>
          <w:szCs w:val="30"/>
        </w:rPr>
        <w:t>决算数大于预算数的主要原因：年初未安排预算。</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六、关于</w:t>
      </w:r>
      <w:r>
        <w:rPr>
          <w:rFonts w:ascii="楷体_GB2312" w:eastAsia="楷体_GB2312" w:hAnsi="宋体" w:hint="eastAsia"/>
          <w:b/>
          <w:sz w:val="30"/>
          <w:szCs w:val="30"/>
        </w:rPr>
        <w:t>上海市崇明区</w:t>
      </w:r>
      <w:r w:rsidR="007F6EE5">
        <w:rPr>
          <w:rFonts w:ascii="楷体_GB2312" w:eastAsia="楷体_GB2312" w:hAnsi="宋体" w:hint="eastAsia"/>
          <w:b/>
          <w:sz w:val="30"/>
          <w:szCs w:val="30"/>
        </w:rPr>
        <w:t>财政局</w:t>
      </w:r>
      <w:r>
        <w:rPr>
          <w:rFonts w:ascii="楷体_GB2312" w:eastAsia="楷体_GB2312" w:hint="eastAsia"/>
          <w:b/>
          <w:sz w:val="30"/>
          <w:szCs w:val="30"/>
        </w:rPr>
        <w:t>2016年度一般公共预算财政拨款基本支出决算情况说明</w:t>
      </w:r>
    </w:p>
    <w:p w:rsidR="00AC02B9" w:rsidRDefault="00AC02B9" w:rsidP="00AC02B9">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7F6EE5">
        <w:rPr>
          <w:rFonts w:ascii="仿宋_GB2312" w:eastAsia="仿宋_GB2312" w:hAnsi="宋体" w:hint="eastAsia"/>
          <w:sz w:val="30"/>
          <w:szCs w:val="30"/>
        </w:rPr>
        <w:t>财政局</w:t>
      </w:r>
      <w:r>
        <w:rPr>
          <w:rFonts w:ascii="仿宋_GB2312" w:eastAsia="仿宋_GB2312" w:hint="eastAsia"/>
          <w:sz w:val="30"/>
          <w:szCs w:val="30"/>
        </w:rPr>
        <w:t>2016年度一般公共预算财政拨款基本支出</w:t>
      </w:r>
      <w:r w:rsidR="00106E51">
        <w:rPr>
          <w:rFonts w:ascii="仿宋_GB2312" w:eastAsia="仿宋_GB2312" w:hint="eastAsia"/>
          <w:sz w:val="30"/>
          <w:szCs w:val="30"/>
        </w:rPr>
        <w:t>2,421.</w:t>
      </w:r>
      <w:r w:rsidR="006C5B8F">
        <w:rPr>
          <w:rFonts w:ascii="仿宋_GB2312" w:eastAsia="仿宋_GB2312" w:hint="eastAsia"/>
          <w:sz w:val="30"/>
          <w:szCs w:val="30"/>
        </w:rPr>
        <w:t>18</w:t>
      </w:r>
      <w:r>
        <w:rPr>
          <w:rFonts w:ascii="仿宋_GB2312" w:eastAsia="仿宋_GB2312" w:hint="eastAsia"/>
          <w:sz w:val="30"/>
          <w:szCs w:val="30"/>
        </w:rPr>
        <w:t>万元，包括人员经费</w:t>
      </w:r>
      <w:r w:rsidR="00106E51">
        <w:rPr>
          <w:rFonts w:ascii="仿宋_GB2312" w:eastAsia="仿宋_GB2312" w:hint="eastAsia"/>
          <w:sz w:val="30"/>
          <w:szCs w:val="30"/>
        </w:rPr>
        <w:t>2,184.</w:t>
      </w:r>
      <w:r w:rsidR="006C5B8F">
        <w:rPr>
          <w:rFonts w:ascii="仿宋_GB2312" w:eastAsia="仿宋_GB2312" w:hint="eastAsia"/>
          <w:sz w:val="30"/>
          <w:szCs w:val="30"/>
        </w:rPr>
        <w:t>31</w:t>
      </w:r>
      <w:r>
        <w:rPr>
          <w:rFonts w:ascii="仿宋_GB2312" w:eastAsia="仿宋_GB2312" w:hint="eastAsia"/>
          <w:sz w:val="30"/>
          <w:szCs w:val="30"/>
        </w:rPr>
        <w:t>万元，公用经费</w:t>
      </w:r>
      <w:r w:rsidR="006C5B8F">
        <w:rPr>
          <w:rFonts w:ascii="仿宋_GB2312" w:eastAsia="仿宋_GB2312" w:hint="eastAsia"/>
          <w:sz w:val="30"/>
          <w:szCs w:val="30"/>
        </w:rPr>
        <w:t>236.87</w:t>
      </w:r>
      <w:r>
        <w:rPr>
          <w:rFonts w:ascii="仿宋_GB2312" w:eastAsia="仿宋_GB2312" w:hint="eastAsia"/>
          <w:sz w:val="30"/>
          <w:szCs w:val="30"/>
        </w:rPr>
        <w:t>万元。基本支出中：</w:t>
      </w:r>
    </w:p>
    <w:p w:rsidR="00AC02B9" w:rsidRDefault="00AC02B9" w:rsidP="00AC02B9">
      <w:pPr>
        <w:ind w:firstLineChars="200" w:firstLine="600"/>
        <w:rPr>
          <w:rFonts w:ascii="仿宋_GB2312" w:eastAsia="仿宋_GB2312"/>
          <w:sz w:val="30"/>
          <w:szCs w:val="30"/>
        </w:rPr>
      </w:pPr>
      <w:r w:rsidRPr="001A3F2C">
        <w:rPr>
          <w:rFonts w:ascii="仿宋_GB2312" w:eastAsia="仿宋_GB2312" w:hint="eastAsia"/>
          <w:sz w:val="30"/>
          <w:szCs w:val="30"/>
        </w:rPr>
        <w:t>1、</w:t>
      </w:r>
      <w:r w:rsidRPr="007A23DF">
        <w:rPr>
          <w:rFonts w:ascii="仿宋_GB2312" w:eastAsia="仿宋_GB2312" w:hint="eastAsia"/>
          <w:sz w:val="30"/>
          <w:szCs w:val="30"/>
        </w:rPr>
        <w:t>工资福利支出</w:t>
      </w:r>
      <w:r w:rsidR="00106E51">
        <w:rPr>
          <w:rFonts w:ascii="仿宋_GB2312" w:eastAsia="仿宋_GB2312" w:hint="eastAsia"/>
          <w:sz w:val="30"/>
          <w:szCs w:val="30"/>
        </w:rPr>
        <w:t>1,860.</w:t>
      </w:r>
      <w:r w:rsidR="006C5B8F">
        <w:rPr>
          <w:rFonts w:ascii="仿宋_GB2312" w:eastAsia="仿宋_GB2312" w:hint="eastAsia"/>
          <w:sz w:val="30"/>
          <w:szCs w:val="30"/>
        </w:rPr>
        <w:t>14</w:t>
      </w:r>
      <w:r w:rsidRPr="007A23DF">
        <w:rPr>
          <w:rFonts w:ascii="仿宋_GB2312" w:eastAsia="仿宋_GB2312" w:hint="eastAsia"/>
          <w:sz w:val="30"/>
          <w:szCs w:val="30"/>
        </w:rPr>
        <w:t>万元，主要用于：</w:t>
      </w:r>
      <w:r>
        <w:rPr>
          <w:rFonts w:ascii="仿宋_GB2312" w:eastAsia="仿宋_GB2312" w:hint="eastAsia"/>
          <w:sz w:val="30"/>
          <w:szCs w:val="30"/>
        </w:rPr>
        <w:t>基本工资、津贴补贴、奖金</w:t>
      </w:r>
      <w:r w:rsidR="004F6E66">
        <w:rPr>
          <w:rFonts w:ascii="仿宋_GB2312" w:eastAsia="仿宋_GB2312" w:hint="eastAsia"/>
          <w:sz w:val="30"/>
          <w:szCs w:val="30"/>
        </w:rPr>
        <w:t>等</w:t>
      </w:r>
    </w:p>
    <w:p w:rsidR="00AC02B9" w:rsidRPr="007A23DF" w:rsidRDefault="00AC02B9" w:rsidP="00AC02B9">
      <w:pPr>
        <w:ind w:firstLineChars="200" w:firstLine="600"/>
        <w:rPr>
          <w:rFonts w:ascii="仿宋_GB2312" w:eastAsia="仿宋_GB2312"/>
          <w:sz w:val="30"/>
          <w:szCs w:val="30"/>
        </w:rPr>
      </w:pPr>
      <w:r>
        <w:rPr>
          <w:rFonts w:ascii="仿宋_GB2312" w:eastAsia="仿宋_GB2312" w:hint="eastAsia"/>
          <w:sz w:val="30"/>
          <w:szCs w:val="30"/>
        </w:rPr>
        <w:t>2、商品和服务支出</w:t>
      </w:r>
      <w:r w:rsidR="006C5B8F">
        <w:rPr>
          <w:rFonts w:ascii="仿宋_GB2312" w:eastAsia="仿宋_GB2312" w:hint="eastAsia"/>
          <w:sz w:val="30"/>
          <w:szCs w:val="30"/>
        </w:rPr>
        <w:t>236.87</w:t>
      </w:r>
      <w:r w:rsidRPr="007A23DF">
        <w:rPr>
          <w:rFonts w:ascii="仿宋_GB2312" w:eastAsia="仿宋_GB2312" w:hint="eastAsia"/>
          <w:sz w:val="30"/>
          <w:szCs w:val="30"/>
        </w:rPr>
        <w:t>万元，主要用于：</w:t>
      </w:r>
      <w:r>
        <w:rPr>
          <w:rFonts w:ascii="仿宋_GB2312" w:eastAsia="仿宋_GB2312" w:hint="eastAsia"/>
          <w:sz w:val="30"/>
          <w:szCs w:val="30"/>
        </w:rPr>
        <w:t>办公费、印刷</w:t>
      </w:r>
      <w:r>
        <w:rPr>
          <w:rFonts w:ascii="仿宋_GB2312" w:eastAsia="仿宋_GB2312" w:hint="eastAsia"/>
          <w:sz w:val="30"/>
          <w:szCs w:val="30"/>
        </w:rPr>
        <w:lastRenderedPageBreak/>
        <w:t>费</w:t>
      </w:r>
      <w:r w:rsidR="004F6E66">
        <w:rPr>
          <w:rFonts w:ascii="仿宋_GB2312" w:eastAsia="仿宋_GB2312" w:hint="eastAsia"/>
          <w:sz w:val="30"/>
          <w:szCs w:val="30"/>
        </w:rPr>
        <w:t>等</w:t>
      </w:r>
    </w:p>
    <w:p w:rsidR="00AC02B9" w:rsidRPr="00BD7F18" w:rsidRDefault="00BD7F18" w:rsidP="00AC02B9">
      <w:pPr>
        <w:ind w:firstLineChars="200" w:firstLine="600"/>
        <w:rPr>
          <w:rFonts w:ascii="仿宋_GB2312" w:eastAsia="仿宋_GB2312"/>
          <w:sz w:val="30"/>
          <w:szCs w:val="30"/>
        </w:rPr>
      </w:pPr>
      <w:r w:rsidRPr="00BD7F18">
        <w:rPr>
          <w:rFonts w:ascii="仿宋_GB2312" w:eastAsia="仿宋_GB2312" w:hint="eastAsia"/>
          <w:sz w:val="30"/>
          <w:szCs w:val="30"/>
        </w:rPr>
        <w:t>3、对个人和家庭的补助支出324.17，主要用于</w:t>
      </w:r>
      <w:r>
        <w:rPr>
          <w:rFonts w:ascii="仿宋_GB2312" w:eastAsia="仿宋_GB2312" w:hint="eastAsia"/>
          <w:sz w:val="30"/>
          <w:szCs w:val="30"/>
        </w:rPr>
        <w:t>：</w:t>
      </w:r>
      <w:r w:rsidRPr="00BD7F18">
        <w:rPr>
          <w:rFonts w:ascii="仿宋_GB2312" w:eastAsia="仿宋_GB2312" w:hint="eastAsia"/>
          <w:sz w:val="30"/>
          <w:szCs w:val="30"/>
        </w:rPr>
        <w:t>住房公积金、购房补贴</w:t>
      </w:r>
      <w:r w:rsidR="004F6E66">
        <w:rPr>
          <w:rFonts w:ascii="仿宋_GB2312" w:eastAsia="仿宋_GB2312" w:hint="eastAsia"/>
          <w:sz w:val="30"/>
          <w:szCs w:val="30"/>
        </w:rPr>
        <w:t>等</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七、关于上海市崇明区</w:t>
      </w:r>
      <w:r w:rsidR="006C5B8F">
        <w:rPr>
          <w:rFonts w:ascii="楷体_GB2312" w:eastAsia="楷体_GB2312" w:hint="eastAsia"/>
          <w:b/>
          <w:sz w:val="30"/>
          <w:szCs w:val="30"/>
        </w:rPr>
        <w:t>财政局</w:t>
      </w:r>
      <w:r>
        <w:rPr>
          <w:rFonts w:ascii="楷体_GB2312" w:eastAsia="楷体_GB2312" w:hint="eastAsia"/>
          <w:b/>
          <w:sz w:val="30"/>
          <w:szCs w:val="30"/>
        </w:rPr>
        <w:t>2016年度一般公共预算财政拨款“三公”经费支出决算情况说明</w:t>
      </w:r>
    </w:p>
    <w:p w:rsidR="00AC02B9" w:rsidRPr="00B12422" w:rsidRDefault="00AC02B9" w:rsidP="00901DAB">
      <w:pPr>
        <w:ind w:firstLineChars="200" w:firstLine="602"/>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AC02B9" w:rsidRPr="003E3681" w:rsidRDefault="00AC02B9" w:rsidP="00AC02B9">
      <w:pPr>
        <w:ind w:firstLineChars="200" w:firstLine="600"/>
        <w:rPr>
          <w:rFonts w:ascii="仿宋_GB2312" w:eastAsia="仿宋_GB2312"/>
          <w:sz w:val="30"/>
          <w:szCs w:val="30"/>
        </w:rPr>
      </w:pPr>
      <w:r>
        <w:rPr>
          <w:rFonts w:ascii="仿宋_GB2312" w:eastAsia="仿宋_GB2312" w:hAnsi="宋体" w:hint="eastAsia"/>
          <w:sz w:val="30"/>
          <w:szCs w:val="30"/>
        </w:rPr>
        <w:t>上海市崇明区</w:t>
      </w:r>
      <w:r w:rsidR="006C5B8F">
        <w:rPr>
          <w:rFonts w:ascii="仿宋_GB2312" w:eastAsia="仿宋_GB2312" w:hAnsi="宋体" w:hint="eastAsia"/>
          <w:sz w:val="30"/>
          <w:szCs w:val="30"/>
        </w:rPr>
        <w:t>财政局</w:t>
      </w:r>
      <w:r>
        <w:rPr>
          <w:rFonts w:ascii="仿宋_GB2312" w:eastAsia="仿宋_GB2312" w:hint="eastAsia"/>
          <w:sz w:val="30"/>
          <w:szCs w:val="30"/>
        </w:rPr>
        <w:t>2016年度“三公”经费财政拨款支出年初预算为</w:t>
      </w:r>
      <w:r w:rsidR="006C5B8F">
        <w:rPr>
          <w:rFonts w:ascii="仿宋_GB2312" w:eastAsia="仿宋_GB2312" w:hint="eastAsia"/>
          <w:sz w:val="30"/>
          <w:szCs w:val="30"/>
        </w:rPr>
        <w:t>12</w:t>
      </w:r>
      <w:r>
        <w:rPr>
          <w:rFonts w:ascii="仿宋_GB2312" w:eastAsia="仿宋_GB2312" w:hint="eastAsia"/>
          <w:sz w:val="30"/>
          <w:szCs w:val="30"/>
        </w:rPr>
        <w:t>万元，支出决算为</w:t>
      </w:r>
      <w:r w:rsidR="006C5B8F">
        <w:rPr>
          <w:rFonts w:ascii="仿宋_GB2312" w:eastAsia="仿宋_GB2312" w:hint="eastAsia"/>
          <w:sz w:val="30"/>
          <w:szCs w:val="30"/>
        </w:rPr>
        <w:t>10.08</w:t>
      </w:r>
      <w:r>
        <w:rPr>
          <w:rFonts w:ascii="仿宋_GB2312" w:eastAsia="仿宋_GB2312" w:hint="eastAsia"/>
          <w:sz w:val="30"/>
          <w:szCs w:val="30"/>
        </w:rPr>
        <w:t>万元，完成预算的</w:t>
      </w:r>
      <w:r w:rsidR="006C5B8F">
        <w:rPr>
          <w:rFonts w:ascii="仿宋_GB2312" w:eastAsia="仿宋_GB2312" w:hint="eastAsia"/>
          <w:sz w:val="30"/>
          <w:szCs w:val="30"/>
        </w:rPr>
        <w:t>84</w:t>
      </w:r>
      <w:r w:rsidR="002A38C1">
        <w:rPr>
          <w:rFonts w:ascii="仿宋_GB2312" w:eastAsia="仿宋_GB2312" w:hint="eastAsia"/>
          <w:sz w:val="30"/>
          <w:szCs w:val="30"/>
        </w:rPr>
        <w:t>.01</w:t>
      </w:r>
      <w:r>
        <w:rPr>
          <w:rFonts w:ascii="仿宋_GB2312" w:eastAsia="仿宋_GB2312" w:hint="eastAsia"/>
          <w:sz w:val="30"/>
          <w:szCs w:val="30"/>
        </w:rPr>
        <w:t>%，其中：因公出国（境）费决算为</w:t>
      </w:r>
      <w:r w:rsidR="006C5B8F">
        <w:rPr>
          <w:rFonts w:ascii="仿宋_GB2312" w:eastAsia="仿宋_GB2312" w:hint="eastAsia"/>
          <w:sz w:val="30"/>
          <w:szCs w:val="30"/>
        </w:rPr>
        <w:t>5.71</w:t>
      </w:r>
      <w:r>
        <w:rPr>
          <w:rFonts w:ascii="仿宋_GB2312" w:eastAsia="仿宋_GB2312" w:hint="eastAsia"/>
          <w:sz w:val="30"/>
          <w:szCs w:val="30"/>
        </w:rPr>
        <w:t>万元，</w:t>
      </w:r>
      <w:r w:rsidR="007C3B2D">
        <w:rPr>
          <w:rFonts w:ascii="仿宋_GB2312" w:eastAsia="仿宋_GB2312" w:hint="eastAsia"/>
          <w:sz w:val="30"/>
          <w:szCs w:val="30"/>
        </w:rPr>
        <w:t>年初预算由区府办统一编制</w:t>
      </w:r>
      <w:r>
        <w:rPr>
          <w:rFonts w:ascii="仿宋_GB2312" w:eastAsia="仿宋_GB2312" w:hint="eastAsia"/>
          <w:sz w:val="30"/>
          <w:szCs w:val="30"/>
        </w:rPr>
        <w:t>；公务接待费支出决算为</w:t>
      </w:r>
      <w:r w:rsidR="006C5B8F">
        <w:rPr>
          <w:rFonts w:ascii="仿宋_GB2312" w:eastAsia="仿宋_GB2312" w:hint="eastAsia"/>
          <w:sz w:val="30"/>
          <w:szCs w:val="30"/>
        </w:rPr>
        <w:t>4.37</w:t>
      </w:r>
      <w:r>
        <w:rPr>
          <w:rFonts w:ascii="仿宋_GB2312" w:eastAsia="仿宋_GB2312" w:hint="eastAsia"/>
          <w:sz w:val="30"/>
          <w:szCs w:val="30"/>
        </w:rPr>
        <w:t>万元，完成预算的</w:t>
      </w:r>
      <w:r w:rsidR="006C5B8F">
        <w:rPr>
          <w:rFonts w:ascii="仿宋_GB2312" w:eastAsia="仿宋_GB2312" w:hint="eastAsia"/>
          <w:sz w:val="30"/>
          <w:szCs w:val="30"/>
        </w:rPr>
        <w:t>36</w:t>
      </w:r>
      <w:r w:rsidR="002A38C1">
        <w:rPr>
          <w:rFonts w:ascii="仿宋_GB2312" w:eastAsia="仿宋_GB2312" w:hint="eastAsia"/>
          <w:sz w:val="30"/>
          <w:szCs w:val="30"/>
        </w:rPr>
        <w:t>.46</w:t>
      </w:r>
      <w:r>
        <w:rPr>
          <w:rFonts w:ascii="仿宋_GB2312" w:eastAsia="仿宋_GB2312" w:hint="eastAsia"/>
          <w:sz w:val="30"/>
          <w:szCs w:val="30"/>
        </w:rPr>
        <w:t>%。2016</w:t>
      </w:r>
      <w:r w:rsidR="00F530EA">
        <w:rPr>
          <w:rFonts w:ascii="仿宋_GB2312" w:eastAsia="仿宋_GB2312" w:hint="eastAsia"/>
          <w:sz w:val="30"/>
          <w:szCs w:val="30"/>
        </w:rPr>
        <w:t>年度“三公”经费支出决算数小于</w:t>
      </w:r>
      <w:r>
        <w:rPr>
          <w:rFonts w:ascii="仿宋_GB2312" w:eastAsia="仿宋_GB2312" w:hint="eastAsia"/>
          <w:sz w:val="30"/>
          <w:szCs w:val="30"/>
        </w:rPr>
        <w:t>预算数的主要原因：</w:t>
      </w:r>
      <w:r w:rsidR="00F530EA" w:rsidRPr="003E3681">
        <w:rPr>
          <w:rFonts w:ascii="仿宋_GB2312" w:eastAsia="仿宋_GB2312" w:hint="eastAsia"/>
          <w:sz w:val="30"/>
          <w:szCs w:val="30"/>
        </w:rPr>
        <w:t>节约支出</w:t>
      </w:r>
      <w:r w:rsidRPr="003E3681">
        <w:rPr>
          <w:rFonts w:ascii="仿宋_GB2312" w:eastAsia="仿宋_GB2312" w:hint="eastAsia"/>
          <w:sz w:val="30"/>
          <w:szCs w:val="30"/>
        </w:rPr>
        <w:t>。</w:t>
      </w:r>
    </w:p>
    <w:p w:rsidR="00AC02B9" w:rsidRPr="003E3681" w:rsidRDefault="00AC02B9" w:rsidP="00AC02B9">
      <w:pPr>
        <w:ind w:firstLineChars="200" w:firstLine="600"/>
        <w:rPr>
          <w:rFonts w:ascii="仿宋_GB2312" w:eastAsia="仿宋_GB2312"/>
          <w:sz w:val="30"/>
          <w:szCs w:val="30"/>
        </w:rPr>
      </w:pPr>
      <w:r w:rsidRPr="003E3681">
        <w:rPr>
          <w:rFonts w:ascii="仿宋_GB2312" w:eastAsia="仿宋_GB2312" w:hint="eastAsia"/>
          <w:sz w:val="30"/>
          <w:szCs w:val="30"/>
        </w:rPr>
        <w:t>2016年度“三公”经费财政拨款支出决算数比2015</w:t>
      </w:r>
      <w:r w:rsidR="00E9125F" w:rsidRPr="003E3681">
        <w:rPr>
          <w:rFonts w:ascii="仿宋_GB2312" w:eastAsia="仿宋_GB2312" w:hint="eastAsia"/>
          <w:sz w:val="30"/>
          <w:szCs w:val="30"/>
        </w:rPr>
        <w:t>年度增加0.39万元，增长4.02</w:t>
      </w:r>
      <w:r w:rsidRPr="003E3681">
        <w:rPr>
          <w:rFonts w:ascii="仿宋_GB2312" w:eastAsia="仿宋_GB2312" w:hint="eastAsia"/>
          <w:sz w:val="30"/>
          <w:szCs w:val="30"/>
        </w:rPr>
        <w:t>%</w:t>
      </w:r>
      <w:r w:rsidR="00E9125F" w:rsidRPr="003E3681">
        <w:rPr>
          <w:rFonts w:ascii="仿宋_GB2312" w:eastAsia="仿宋_GB2312" w:hint="eastAsia"/>
          <w:sz w:val="30"/>
          <w:szCs w:val="30"/>
        </w:rPr>
        <w:t>，其中：因公出国（境）费支出决算增加3.92</w:t>
      </w:r>
      <w:r w:rsidRPr="003E3681">
        <w:rPr>
          <w:rFonts w:ascii="仿宋_GB2312" w:eastAsia="仿宋_GB2312" w:hint="eastAsia"/>
          <w:sz w:val="30"/>
          <w:szCs w:val="30"/>
        </w:rPr>
        <w:t>万元，增长</w:t>
      </w:r>
      <w:r w:rsidR="00E9125F" w:rsidRPr="003E3681">
        <w:rPr>
          <w:rFonts w:ascii="仿宋_GB2312" w:eastAsia="仿宋_GB2312" w:hint="eastAsia"/>
          <w:sz w:val="30"/>
          <w:szCs w:val="30"/>
        </w:rPr>
        <w:t>219</w:t>
      </w:r>
      <w:r w:rsidRPr="003E3681">
        <w:rPr>
          <w:rFonts w:ascii="仿宋_GB2312" w:eastAsia="仿宋_GB2312" w:hint="eastAsia"/>
          <w:sz w:val="30"/>
          <w:szCs w:val="30"/>
        </w:rPr>
        <w:t>%；</w:t>
      </w:r>
      <w:r w:rsidR="00E9125F" w:rsidRPr="003E3681">
        <w:rPr>
          <w:rFonts w:ascii="仿宋_GB2312" w:eastAsia="仿宋_GB2312" w:hint="eastAsia"/>
          <w:sz w:val="30"/>
          <w:szCs w:val="30"/>
        </w:rPr>
        <w:t>公务接待费支出决算减少3.53万元，</w:t>
      </w:r>
      <w:r w:rsidRPr="003E3681">
        <w:rPr>
          <w:rFonts w:ascii="仿宋_GB2312" w:eastAsia="仿宋_GB2312" w:hint="eastAsia"/>
          <w:sz w:val="30"/>
          <w:szCs w:val="30"/>
        </w:rPr>
        <w:t>降低</w:t>
      </w:r>
      <w:r w:rsidR="006142E4" w:rsidRPr="003E3681">
        <w:rPr>
          <w:rFonts w:ascii="仿宋_GB2312" w:eastAsia="仿宋_GB2312" w:hint="eastAsia"/>
          <w:sz w:val="30"/>
          <w:szCs w:val="30"/>
        </w:rPr>
        <w:t>45</w:t>
      </w:r>
      <w:r w:rsidRPr="003E3681">
        <w:rPr>
          <w:rFonts w:ascii="仿宋_GB2312" w:eastAsia="仿宋_GB2312" w:hint="eastAsia"/>
          <w:sz w:val="30"/>
          <w:szCs w:val="30"/>
        </w:rPr>
        <w:t>%</w:t>
      </w:r>
      <w:r w:rsidR="006142E4" w:rsidRPr="003E3681">
        <w:rPr>
          <w:rFonts w:ascii="仿宋_GB2312" w:eastAsia="仿宋_GB2312" w:hint="eastAsia"/>
          <w:sz w:val="30"/>
          <w:szCs w:val="30"/>
        </w:rPr>
        <w:t>。因公出国（境）费支出增加</w:t>
      </w:r>
      <w:r w:rsidRPr="003E3681">
        <w:rPr>
          <w:rFonts w:ascii="仿宋_GB2312" w:eastAsia="仿宋_GB2312" w:hint="eastAsia"/>
          <w:sz w:val="30"/>
          <w:szCs w:val="30"/>
        </w:rPr>
        <w:t>的主要原因是</w:t>
      </w:r>
      <w:r w:rsidR="006142E4" w:rsidRPr="003E3681">
        <w:rPr>
          <w:rFonts w:ascii="仿宋_GB2312" w:eastAsia="仿宋_GB2312" w:hint="eastAsia"/>
          <w:sz w:val="30"/>
          <w:szCs w:val="30"/>
        </w:rPr>
        <w:t>地区不同、时间增加</w:t>
      </w:r>
      <w:r w:rsidRPr="003E3681">
        <w:rPr>
          <w:rFonts w:ascii="仿宋_GB2312" w:eastAsia="仿宋_GB2312" w:hint="eastAsia"/>
          <w:sz w:val="30"/>
          <w:szCs w:val="30"/>
        </w:rPr>
        <w:t>。</w:t>
      </w:r>
      <w:r w:rsidR="006142E4" w:rsidRPr="003E3681">
        <w:rPr>
          <w:rFonts w:ascii="仿宋_GB2312" w:eastAsia="仿宋_GB2312" w:hint="eastAsia"/>
          <w:sz w:val="30"/>
          <w:szCs w:val="30"/>
        </w:rPr>
        <w:t>公务接待费支出减少</w:t>
      </w:r>
      <w:r w:rsidRPr="003E3681">
        <w:rPr>
          <w:rFonts w:ascii="仿宋_GB2312" w:eastAsia="仿宋_GB2312" w:hint="eastAsia"/>
          <w:sz w:val="30"/>
          <w:szCs w:val="30"/>
        </w:rPr>
        <w:t>的主要原因是</w:t>
      </w:r>
      <w:r w:rsidR="006142E4" w:rsidRPr="003E3681">
        <w:rPr>
          <w:rFonts w:ascii="仿宋_GB2312" w:eastAsia="仿宋_GB2312" w:hint="eastAsia"/>
          <w:sz w:val="30"/>
          <w:szCs w:val="30"/>
        </w:rPr>
        <w:t>节约支出</w:t>
      </w:r>
      <w:r w:rsidRPr="003E3681">
        <w:rPr>
          <w:rFonts w:ascii="仿宋_GB2312" w:eastAsia="仿宋_GB2312" w:hint="eastAsia"/>
          <w:sz w:val="30"/>
          <w:szCs w:val="30"/>
        </w:rPr>
        <w:t>。</w:t>
      </w:r>
    </w:p>
    <w:p w:rsidR="00AC02B9" w:rsidRDefault="00AC02B9" w:rsidP="00901DAB">
      <w:pPr>
        <w:ind w:firstLineChars="200" w:firstLine="602"/>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AC02B9" w:rsidRPr="00730B0B" w:rsidRDefault="00AC02B9" w:rsidP="00AC02B9">
      <w:pPr>
        <w:ind w:firstLineChars="200" w:firstLine="600"/>
        <w:rPr>
          <w:rFonts w:ascii="楷体_GB2312" w:eastAsia="楷体_GB2312"/>
          <w:b/>
          <w:sz w:val="30"/>
          <w:szCs w:val="30"/>
        </w:rPr>
      </w:pPr>
      <w:r>
        <w:rPr>
          <w:rFonts w:ascii="仿宋_GB2312" w:eastAsia="仿宋_GB2312" w:hint="eastAsia"/>
          <w:sz w:val="30"/>
          <w:szCs w:val="30"/>
        </w:rPr>
        <w:t>2016年度“三公”经费财政拨款支出决算中，因公出国（境）费支出决算</w:t>
      </w:r>
      <w:r w:rsidR="004F145A">
        <w:rPr>
          <w:rFonts w:ascii="仿宋_GB2312" w:eastAsia="仿宋_GB2312" w:hint="eastAsia"/>
          <w:sz w:val="30"/>
          <w:szCs w:val="30"/>
        </w:rPr>
        <w:t>5.71</w:t>
      </w:r>
      <w:r>
        <w:rPr>
          <w:rFonts w:ascii="仿宋_GB2312" w:eastAsia="仿宋_GB2312" w:hint="eastAsia"/>
          <w:sz w:val="30"/>
          <w:szCs w:val="30"/>
        </w:rPr>
        <w:t>万元，占</w:t>
      </w:r>
      <w:r w:rsidR="004F145A">
        <w:rPr>
          <w:rFonts w:ascii="仿宋_GB2312" w:eastAsia="仿宋_GB2312" w:hint="eastAsia"/>
          <w:sz w:val="30"/>
          <w:szCs w:val="30"/>
        </w:rPr>
        <w:t>56.65</w:t>
      </w:r>
      <w:r>
        <w:rPr>
          <w:rFonts w:ascii="仿宋_GB2312" w:eastAsia="仿宋_GB2312" w:hint="eastAsia"/>
          <w:sz w:val="30"/>
          <w:szCs w:val="30"/>
        </w:rPr>
        <w:t>%；公务接待费支出决算</w:t>
      </w:r>
      <w:r w:rsidR="004F145A">
        <w:rPr>
          <w:rFonts w:ascii="仿宋_GB2312" w:eastAsia="仿宋_GB2312" w:hint="eastAsia"/>
          <w:sz w:val="30"/>
          <w:szCs w:val="30"/>
        </w:rPr>
        <w:t>4.37</w:t>
      </w:r>
      <w:r>
        <w:rPr>
          <w:rFonts w:ascii="仿宋_GB2312" w:eastAsia="仿宋_GB2312" w:hint="eastAsia"/>
          <w:sz w:val="30"/>
          <w:szCs w:val="30"/>
        </w:rPr>
        <w:t>万元，占</w:t>
      </w:r>
      <w:r w:rsidR="004F145A">
        <w:rPr>
          <w:rFonts w:ascii="仿宋_GB2312" w:eastAsia="仿宋_GB2312" w:hint="eastAsia"/>
          <w:sz w:val="30"/>
          <w:szCs w:val="30"/>
        </w:rPr>
        <w:t>43.35</w:t>
      </w:r>
      <w:r>
        <w:rPr>
          <w:rFonts w:ascii="仿宋_GB2312" w:eastAsia="仿宋_GB2312" w:hint="eastAsia"/>
          <w:sz w:val="30"/>
          <w:szCs w:val="30"/>
        </w:rPr>
        <w:t>%。具体情况如下：</w:t>
      </w:r>
    </w:p>
    <w:p w:rsidR="00AC02B9" w:rsidRDefault="00AC02B9" w:rsidP="00AC02B9">
      <w:pPr>
        <w:ind w:firstLineChars="200" w:firstLine="600"/>
        <w:rPr>
          <w:rFonts w:ascii="仿宋_GB2312" w:eastAsia="仿宋_GB2312" w:hAnsi="华文中宋"/>
          <w:sz w:val="30"/>
          <w:szCs w:val="30"/>
        </w:rPr>
      </w:pPr>
      <w:r>
        <w:rPr>
          <w:rFonts w:ascii="仿宋_GB2312" w:eastAsia="仿宋_GB2312" w:hint="eastAsia"/>
          <w:sz w:val="30"/>
          <w:szCs w:val="30"/>
        </w:rPr>
        <w:t>1、因公出国（境）费支出</w:t>
      </w:r>
      <w:r w:rsidR="004F145A">
        <w:rPr>
          <w:rFonts w:ascii="仿宋_GB2312" w:eastAsia="仿宋_GB2312" w:hint="eastAsia"/>
          <w:sz w:val="30"/>
          <w:szCs w:val="30"/>
        </w:rPr>
        <w:t>5.71</w:t>
      </w:r>
      <w:r>
        <w:rPr>
          <w:rFonts w:ascii="仿宋_GB2312" w:eastAsia="仿宋_GB2312" w:hint="eastAsia"/>
          <w:sz w:val="30"/>
          <w:szCs w:val="30"/>
        </w:rPr>
        <w:t>万元。全年安排因公出国（境）</w:t>
      </w:r>
      <w:r>
        <w:rPr>
          <w:rFonts w:ascii="仿宋_GB2312" w:eastAsia="仿宋_GB2312" w:hint="eastAsia"/>
          <w:sz w:val="30"/>
          <w:szCs w:val="30"/>
        </w:rPr>
        <w:lastRenderedPageBreak/>
        <w:t>团组</w:t>
      </w:r>
      <w:r w:rsidR="004F145A">
        <w:rPr>
          <w:rFonts w:ascii="仿宋_GB2312" w:eastAsia="仿宋_GB2312" w:hint="eastAsia"/>
          <w:sz w:val="30"/>
          <w:szCs w:val="30"/>
        </w:rPr>
        <w:t>1</w:t>
      </w:r>
      <w:r>
        <w:rPr>
          <w:rFonts w:ascii="仿宋_GB2312" w:eastAsia="仿宋_GB2312" w:hint="eastAsia"/>
          <w:sz w:val="30"/>
          <w:szCs w:val="30"/>
        </w:rPr>
        <w:t>个、累</w:t>
      </w:r>
      <w:r w:rsidR="004F145A">
        <w:rPr>
          <w:rFonts w:ascii="仿宋_GB2312" w:eastAsia="仿宋_GB2312" w:hint="eastAsia"/>
          <w:sz w:val="30"/>
          <w:szCs w:val="30"/>
        </w:rPr>
        <w:t>1</w:t>
      </w:r>
      <w:r>
        <w:rPr>
          <w:rFonts w:ascii="仿宋_GB2312" w:eastAsia="仿宋_GB2312" w:hint="eastAsia"/>
          <w:sz w:val="30"/>
          <w:szCs w:val="30"/>
        </w:rPr>
        <w:t>人次</w:t>
      </w:r>
      <w:r>
        <w:rPr>
          <w:rFonts w:ascii="仿宋_GB2312" w:eastAsia="仿宋_GB2312" w:hAnsi="华文中宋" w:hint="eastAsia"/>
          <w:sz w:val="30"/>
          <w:szCs w:val="30"/>
        </w:rPr>
        <w:t>。开支内容包括：</w:t>
      </w:r>
      <w:r w:rsidR="004F145A">
        <w:rPr>
          <w:rFonts w:ascii="仿宋_GB2312" w:eastAsia="仿宋_GB2312" w:hAnsi="华文中宋" w:hint="eastAsia"/>
          <w:sz w:val="30"/>
          <w:szCs w:val="30"/>
        </w:rPr>
        <w:t>机票和住宿</w:t>
      </w:r>
    </w:p>
    <w:p w:rsidR="00C40550" w:rsidRDefault="00C40550" w:rsidP="00C40550">
      <w:pPr>
        <w:ind w:firstLineChars="200" w:firstLine="600"/>
        <w:rPr>
          <w:rFonts w:ascii="仿宋_GB2312" w:eastAsia="仿宋_GB2312"/>
          <w:sz w:val="30"/>
          <w:szCs w:val="30"/>
        </w:rPr>
      </w:pPr>
      <w:r>
        <w:rPr>
          <w:rFonts w:ascii="仿宋_GB2312" w:eastAsia="仿宋_GB2312" w:hAnsi="华文中宋" w:hint="eastAsia"/>
          <w:sz w:val="30"/>
          <w:szCs w:val="30"/>
        </w:rPr>
        <w:t>2、</w:t>
      </w:r>
      <w:r>
        <w:rPr>
          <w:rFonts w:ascii="仿宋_GB2312" w:eastAsia="仿宋_GB2312" w:hint="eastAsia"/>
          <w:sz w:val="30"/>
          <w:szCs w:val="30"/>
        </w:rPr>
        <w:t>公务用车购置及运行维护费支出0万元。其中：</w:t>
      </w:r>
    </w:p>
    <w:p w:rsidR="00C40550" w:rsidRDefault="00C40550" w:rsidP="00C40550">
      <w:pPr>
        <w:ind w:firstLineChars="200" w:firstLine="600"/>
        <w:rPr>
          <w:rFonts w:ascii="仿宋_GB2312" w:eastAsia="仿宋_GB2312"/>
          <w:sz w:val="30"/>
          <w:szCs w:val="30"/>
        </w:rPr>
      </w:pPr>
      <w:r>
        <w:rPr>
          <w:rFonts w:ascii="仿宋_GB2312" w:eastAsia="仿宋_GB2312" w:hint="eastAsia"/>
          <w:sz w:val="30"/>
          <w:szCs w:val="30"/>
        </w:rPr>
        <w:t>公务用车购置支出为0万元。</w:t>
      </w:r>
    </w:p>
    <w:p w:rsidR="00C40550" w:rsidRPr="00C40550" w:rsidRDefault="00C40550" w:rsidP="00C40550">
      <w:pPr>
        <w:ind w:firstLineChars="200" w:firstLine="600"/>
        <w:rPr>
          <w:rFonts w:eastAsia="仿宋_GB2312"/>
          <w:sz w:val="30"/>
          <w:szCs w:val="30"/>
        </w:rPr>
      </w:pPr>
      <w:r w:rsidRPr="002D398F">
        <w:rPr>
          <w:rFonts w:eastAsia="仿宋_GB2312"/>
          <w:sz w:val="30"/>
          <w:szCs w:val="30"/>
        </w:rPr>
        <w:t>公务用车运行维护支出</w:t>
      </w:r>
      <w:r>
        <w:rPr>
          <w:rFonts w:eastAsia="仿宋_GB2312" w:hint="eastAsia"/>
          <w:sz w:val="30"/>
          <w:szCs w:val="30"/>
        </w:rPr>
        <w:t>0</w:t>
      </w:r>
      <w:r w:rsidRPr="002D398F">
        <w:rPr>
          <w:rFonts w:eastAsia="仿宋_GB2312"/>
          <w:sz w:val="30"/>
          <w:szCs w:val="30"/>
        </w:rPr>
        <w:t>万元。</w:t>
      </w:r>
      <w:r w:rsidRPr="002D398F">
        <w:rPr>
          <w:rFonts w:eastAsia="仿宋_GB2312"/>
          <w:sz w:val="30"/>
          <w:szCs w:val="30"/>
        </w:rPr>
        <w:t>2016</w:t>
      </w:r>
      <w:r w:rsidRPr="002D398F">
        <w:rPr>
          <w:rFonts w:eastAsia="仿宋_GB2312"/>
          <w:sz w:val="30"/>
          <w:szCs w:val="30"/>
        </w:rPr>
        <w:t>年，上海市</w:t>
      </w:r>
      <w:r>
        <w:rPr>
          <w:rFonts w:eastAsia="仿宋_GB2312" w:hint="eastAsia"/>
          <w:sz w:val="30"/>
          <w:szCs w:val="30"/>
        </w:rPr>
        <w:t>崇明区财政局</w:t>
      </w:r>
      <w:r w:rsidRPr="002D398F">
        <w:rPr>
          <w:rFonts w:eastAsia="仿宋_GB2312"/>
          <w:sz w:val="30"/>
          <w:szCs w:val="30"/>
        </w:rPr>
        <w:t>开支财政拨款的公务用车保有量为</w:t>
      </w:r>
      <w:r>
        <w:rPr>
          <w:rFonts w:eastAsia="仿宋_GB2312" w:hint="eastAsia"/>
          <w:sz w:val="30"/>
          <w:szCs w:val="30"/>
        </w:rPr>
        <w:t>0</w:t>
      </w:r>
      <w:r w:rsidRPr="002D398F">
        <w:rPr>
          <w:rFonts w:eastAsia="仿宋_GB2312"/>
          <w:sz w:val="30"/>
          <w:szCs w:val="30"/>
        </w:rPr>
        <w:t>辆。</w:t>
      </w:r>
    </w:p>
    <w:p w:rsidR="00AC02B9" w:rsidRDefault="00C40550" w:rsidP="00AC02B9">
      <w:pPr>
        <w:ind w:firstLine="600"/>
        <w:rPr>
          <w:rFonts w:ascii="仿宋_GB2312" w:eastAsia="仿宋_GB2312"/>
          <w:sz w:val="30"/>
          <w:szCs w:val="30"/>
        </w:rPr>
      </w:pPr>
      <w:r>
        <w:rPr>
          <w:rFonts w:ascii="仿宋_GB2312" w:eastAsia="仿宋_GB2312" w:hint="eastAsia"/>
          <w:sz w:val="30"/>
          <w:szCs w:val="30"/>
        </w:rPr>
        <w:t>3</w:t>
      </w:r>
      <w:r w:rsidR="00AC02B9">
        <w:rPr>
          <w:rFonts w:ascii="仿宋_GB2312" w:eastAsia="仿宋_GB2312" w:hint="eastAsia"/>
          <w:sz w:val="30"/>
          <w:szCs w:val="30"/>
        </w:rPr>
        <w:t>、公务接待费支出</w:t>
      </w:r>
      <w:r w:rsidR="004F145A">
        <w:rPr>
          <w:rFonts w:ascii="仿宋_GB2312" w:eastAsia="仿宋_GB2312" w:hint="eastAsia"/>
          <w:sz w:val="30"/>
          <w:szCs w:val="30"/>
        </w:rPr>
        <w:t>4.37</w:t>
      </w:r>
      <w:r w:rsidR="00AC02B9">
        <w:rPr>
          <w:rFonts w:ascii="仿宋_GB2312" w:eastAsia="仿宋_GB2312" w:hint="eastAsia"/>
          <w:sz w:val="30"/>
          <w:szCs w:val="30"/>
        </w:rPr>
        <w:t>万元。其中：</w:t>
      </w:r>
    </w:p>
    <w:p w:rsidR="00AC02B9" w:rsidRPr="007A5EF7" w:rsidRDefault="00AC02B9" w:rsidP="00AC02B9">
      <w:pPr>
        <w:ind w:firstLine="600"/>
        <w:rPr>
          <w:rFonts w:ascii="仿宋_GB2312" w:eastAsia="仿宋_GB2312"/>
          <w:sz w:val="30"/>
          <w:szCs w:val="30"/>
        </w:rPr>
      </w:pPr>
      <w:r>
        <w:rPr>
          <w:rFonts w:ascii="仿宋_GB2312" w:eastAsia="仿宋_GB2312" w:hint="eastAsia"/>
          <w:sz w:val="30"/>
          <w:szCs w:val="30"/>
        </w:rPr>
        <w:t>国内公务接待支出</w:t>
      </w:r>
      <w:r w:rsidR="004F145A">
        <w:rPr>
          <w:rFonts w:ascii="仿宋_GB2312" w:eastAsia="仿宋_GB2312" w:hint="eastAsia"/>
          <w:sz w:val="30"/>
          <w:szCs w:val="30"/>
        </w:rPr>
        <w:t>4.37</w:t>
      </w:r>
      <w:r>
        <w:rPr>
          <w:rFonts w:ascii="仿宋_GB2312" w:eastAsia="仿宋_GB2312" w:hint="eastAsia"/>
          <w:sz w:val="30"/>
          <w:szCs w:val="30"/>
        </w:rPr>
        <w:t>万（含外宾接待支出</w:t>
      </w:r>
      <w:r w:rsidR="004F145A">
        <w:rPr>
          <w:rFonts w:ascii="仿宋_GB2312" w:eastAsia="仿宋_GB2312" w:hint="eastAsia"/>
          <w:sz w:val="30"/>
          <w:szCs w:val="30"/>
        </w:rPr>
        <w:t>0</w:t>
      </w:r>
      <w:r>
        <w:rPr>
          <w:rFonts w:ascii="仿宋_GB2312" w:eastAsia="仿宋_GB2312" w:hint="eastAsia"/>
          <w:sz w:val="30"/>
          <w:szCs w:val="30"/>
        </w:rPr>
        <w:t>万元）。主要用于</w:t>
      </w:r>
      <w:r w:rsidR="006142E4" w:rsidRPr="003E3681">
        <w:rPr>
          <w:rFonts w:ascii="仿宋_GB2312" w:eastAsia="仿宋_GB2312" w:hint="eastAsia"/>
          <w:sz w:val="30"/>
          <w:szCs w:val="30"/>
        </w:rPr>
        <w:t>会议餐费</w:t>
      </w:r>
      <w:r>
        <w:rPr>
          <w:rFonts w:ascii="仿宋_GB2312" w:eastAsia="仿宋_GB2312" w:hint="eastAsia"/>
          <w:sz w:val="30"/>
          <w:szCs w:val="30"/>
        </w:rPr>
        <w:t>，公务接待</w:t>
      </w:r>
      <w:r w:rsidR="00C40550">
        <w:rPr>
          <w:rFonts w:ascii="仿宋_GB2312" w:eastAsia="仿宋_GB2312" w:hint="eastAsia"/>
          <w:sz w:val="30"/>
          <w:szCs w:val="30"/>
        </w:rPr>
        <w:t>10</w:t>
      </w:r>
      <w:r>
        <w:rPr>
          <w:rFonts w:ascii="仿宋_GB2312" w:eastAsia="仿宋_GB2312" w:hint="eastAsia"/>
          <w:sz w:val="30"/>
          <w:szCs w:val="30"/>
        </w:rPr>
        <w:t>批次、</w:t>
      </w:r>
      <w:r w:rsidR="00C40550">
        <w:rPr>
          <w:rFonts w:ascii="仿宋_GB2312" w:eastAsia="仿宋_GB2312" w:hint="eastAsia"/>
          <w:sz w:val="30"/>
          <w:szCs w:val="30"/>
        </w:rPr>
        <w:t>200</w:t>
      </w:r>
      <w:r>
        <w:rPr>
          <w:rFonts w:ascii="仿宋_GB2312" w:eastAsia="仿宋_GB2312" w:hint="eastAsia"/>
          <w:sz w:val="30"/>
          <w:szCs w:val="30"/>
        </w:rPr>
        <w:t>人次，其中：接待外宾批次</w:t>
      </w:r>
      <w:r w:rsidR="006142E4">
        <w:rPr>
          <w:rFonts w:ascii="仿宋_GB2312" w:eastAsia="仿宋_GB2312" w:hint="eastAsia"/>
          <w:sz w:val="30"/>
          <w:szCs w:val="30"/>
        </w:rPr>
        <w:t>0</w:t>
      </w:r>
      <w:r>
        <w:rPr>
          <w:rFonts w:ascii="仿宋_GB2312" w:eastAsia="仿宋_GB2312" w:hint="eastAsia"/>
          <w:sz w:val="30"/>
          <w:szCs w:val="30"/>
        </w:rPr>
        <w:t>、人次</w:t>
      </w:r>
      <w:r w:rsidR="006142E4">
        <w:rPr>
          <w:rFonts w:ascii="仿宋_GB2312" w:eastAsia="仿宋_GB2312" w:hint="eastAsia"/>
          <w:sz w:val="30"/>
          <w:szCs w:val="30"/>
        </w:rPr>
        <w:t>0</w:t>
      </w:r>
      <w:r>
        <w:rPr>
          <w:rFonts w:ascii="仿宋_GB2312" w:eastAsia="仿宋_GB2312" w:hint="eastAsia"/>
          <w:sz w:val="30"/>
          <w:szCs w:val="30"/>
        </w:rPr>
        <w:t>。</w:t>
      </w:r>
    </w:p>
    <w:p w:rsidR="00AC02B9" w:rsidRDefault="00AC02B9" w:rsidP="00901DAB">
      <w:pPr>
        <w:ind w:firstLineChars="200" w:firstLine="602"/>
        <w:rPr>
          <w:rFonts w:ascii="楷体_GB2312" w:eastAsia="楷体_GB2312"/>
          <w:b/>
          <w:sz w:val="30"/>
          <w:szCs w:val="30"/>
        </w:rPr>
      </w:pPr>
      <w:r>
        <w:rPr>
          <w:rFonts w:ascii="楷体_GB2312" w:eastAsia="楷体_GB2312" w:hint="eastAsia"/>
          <w:b/>
          <w:sz w:val="30"/>
          <w:szCs w:val="30"/>
        </w:rPr>
        <w:t>八、关于</w:t>
      </w:r>
      <w:r>
        <w:rPr>
          <w:rFonts w:ascii="楷体_GB2312" w:eastAsia="楷体_GB2312" w:hAnsi="宋体" w:hint="eastAsia"/>
          <w:b/>
          <w:sz w:val="30"/>
          <w:szCs w:val="30"/>
        </w:rPr>
        <w:t>上海市崇明区</w:t>
      </w:r>
      <w:r w:rsidR="004F145A">
        <w:rPr>
          <w:rFonts w:ascii="楷体_GB2312" w:eastAsia="楷体_GB2312" w:hAnsi="宋体" w:hint="eastAsia"/>
          <w:b/>
          <w:sz w:val="30"/>
          <w:szCs w:val="30"/>
        </w:rPr>
        <w:t>财政局</w:t>
      </w:r>
      <w:r>
        <w:rPr>
          <w:rFonts w:ascii="楷体_GB2312" w:eastAsia="楷体_GB2312" w:hint="eastAsia"/>
          <w:b/>
          <w:sz w:val="30"/>
          <w:szCs w:val="30"/>
        </w:rPr>
        <w:t>2016年度政府性基金预算财政拨款支出决算情况说明</w:t>
      </w:r>
    </w:p>
    <w:p w:rsidR="004F145A" w:rsidRPr="002C7444" w:rsidRDefault="004F145A" w:rsidP="004F145A">
      <w:pPr>
        <w:ind w:firstLineChars="200" w:firstLine="600"/>
        <w:rPr>
          <w:rFonts w:ascii="仿宋_GB2312" w:eastAsia="仿宋_GB2312"/>
          <w:sz w:val="30"/>
          <w:szCs w:val="30"/>
        </w:rPr>
      </w:pPr>
      <w:r w:rsidRPr="002C7444">
        <w:rPr>
          <w:rFonts w:ascii="仿宋_GB2312" w:eastAsia="仿宋_GB2312" w:hAnsi="宋体" w:hint="eastAsia"/>
          <w:sz w:val="30"/>
          <w:szCs w:val="30"/>
        </w:rPr>
        <w:t>上海市</w:t>
      </w:r>
      <w:r>
        <w:rPr>
          <w:rFonts w:ascii="仿宋_GB2312" w:eastAsia="仿宋_GB2312" w:hAnsi="宋体" w:hint="eastAsia"/>
          <w:sz w:val="30"/>
          <w:szCs w:val="30"/>
        </w:rPr>
        <w:t>崇明区财政局</w:t>
      </w:r>
      <w:r w:rsidRPr="002C7444">
        <w:rPr>
          <w:rFonts w:ascii="仿宋_GB2312" w:eastAsia="仿宋_GB2312" w:hint="eastAsia"/>
          <w:sz w:val="30"/>
          <w:szCs w:val="30"/>
        </w:rPr>
        <w:t>2016年度无</w:t>
      </w:r>
      <w:r>
        <w:rPr>
          <w:rFonts w:ascii="仿宋_GB2312" w:eastAsia="仿宋_GB2312" w:hint="eastAsia"/>
          <w:sz w:val="30"/>
          <w:szCs w:val="30"/>
        </w:rPr>
        <w:t>政府性基金</w:t>
      </w:r>
      <w:r w:rsidRPr="002C7444">
        <w:rPr>
          <w:rFonts w:ascii="仿宋_GB2312" w:eastAsia="仿宋_GB2312" w:hint="eastAsia"/>
          <w:sz w:val="30"/>
          <w:szCs w:val="30"/>
        </w:rPr>
        <w:t>预算财政拨款支出。</w:t>
      </w:r>
    </w:p>
    <w:p w:rsidR="004F145A" w:rsidRPr="004F145A" w:rsidRDefault="004F145A" w:rsidP="00901DAB">
      <w:pPr>
        <w:ind w:firstLineChars="200" w:firstLine="602"/>
        <w:rPr>
          <w:rFonts w:ascii="楷体_GB2312" w:eastAsia="楷体_GB2312"/>
          <w:b/>
          <w:sz w:val="30"/>
          <w:szCs w:val="30"/>
        </w:rPr>
      </w:pPr>
    </w:p>
    <w:p w:rsidR="00AC02B9" w:rsidRPr="002C7444" w:rsidRDefault="00AC02B9" w:rsidP="00901DAB">
      <w:pPr>
        <w:ind w:firstLineChars="200" w:firstLine="602"/>
        <w:rPr>
          <w:rFonts w:ascii="楷体_GB2312" w:eastAsia="楷体_GB2312"/>
          <w:b/>
          <w:sz w:val="30"/>
          <w:szCs w:val="30"/>
        </w:rPr>
      </w:pPr>
      <w:r w:rsidRPr="002C7444">
        <w:rPr>
          <w:rFonts w:ascii="楷体_GB2312" w:eastAsia="楷体_GB2312" w:hint="eastAsia"/>
          <w:b/>
          <w:sz w:val="30"/>
          <w:szCs w:val="30"/>
        </w:rPr>
        <w:t>九、国有资本经营预算财政拨款情况说明</w:t>
      </w:r>
    </w:p>
    <w:p w:rsidR="00AC02B9" w:rsidRPr="002C7444" w:rsidRDefault="00AC02B9" w:rsidP="00AC02B9">
      <w:pPr>
        <w:ind w:firstLineChars="200" w:firstLine="600"/>
        <w:rPr>
          <w:rFonts w:ascii="仿宋_GB2312" w:eastAsia="仿宋_GB2312"/>
          <w:sz w:val="30"/>
          <w:szCs w:val="30"/>
        </w:rPr>
      </w:pPr>
      <w:r w:rsidRPr="002C7444">
        <w:rPr>
          <w:rFonts w:ascii="仿宋_GB2312" w:eastAsia="仿宋_GB2312" w:hAnsi="宋体" w:hint="eastAsia"/>
          <w:sz w:val="30"/>
          <w:szCs w:val="30"/>
        </w:rPr>
        <w:t>上海市</w:t>
      </w:r>
      <w:r>
        <w:rPr>
          <w:rFonts w:ascii="仿宋_GB2312" w:eastAsia="仿宋_GB2312" w:hAnsi="宋体" w:hint="eastAsia"/>
          <w:sz w:val="30"/>
          <w:szCs w:val="30"/>
        </w:rPr>
        <w:t>崇明区</w:t>
      </w:r>
      <w:r w:rsidR="004F145A">
        <w:rPr>
          <w:rFonts w:ascii="仿宋_GB2312" w:eastAsia="仿宋_GB2312" w:hAnsi="宋体" w:hint="eastAsia"/>
          <w:sz w:val="30"/>
          <w:szCs w:val="30"/>
        </w:rPr>
        <w:t>财政局</w:t>
      </w:r>
      <w:r w:rsidRPr="002C7444">
        <w:rPr>
          <w:rFonts w:ascii="仿宋_GB2312" w:eastAsia="仿宋_GB2312" w:hint="eastAsia"/>
          <w:sz w:val="30"/>
          <w:szCs w:val="30"/>
        </w:rPr>
        <w:t>2016年度无国有资本经营预算财政拨款支出。</w:t>
      </w:r>
    </w:p>
    <w:p w:rsidR="00AC02B9" w:rsidRDefault="00AC02B9" w:rsidP="00AC02B9">
      <w:pPr>
        <w:ind w:firstLine="600"/>
        <w:rPr>
          <w:rFonts w:ascii="楷体_GB2312" w:eastAsia="楷体_GB2312"/>
          <w:b/>
          <w:sz w:val="30"/>
          <w:szCs w:val="30"/>
        </w:rPr>
      </w:pPr>
      <w:r w:rsidRPr="002C7444">
        <w:rPr>
          <w:rFonts w:ascii="楷体_GB2312" w:eastAsia="楷体_GB2312" w:hint="eastAsia"/>
          <w:b/>
          <w:sz w:val="30"/>
          <w:szCs w:val="30"/>
        </w:rPr>
        <w:t>十、其他重要事项的情况说明</w:t>
      </w:r>
    </w:p>
    <w:p w:rsidR="00AC02B9" w:rsidRDefault="00AC02B9" w:rsidP="00AC02B9">
      <w:pPr>
        <w:ind w:firstLine="600"/>
        <w:rPr>
          <w:rFonts w:ascii="楷体_GB2312" w:eastAsia="楷体_GB2312"/>
          <w:b/>
          <w:sz w:val="30"/>
          <w:szCs w:val="30"/>
        </w:rPr>
      </w:pPr>
      <w:r>
        <w:rPr>
          <w:rFonts w:ascii="楷体_GB2312" w:eastAsia="楷体_GB2312" w:hint="eastAsia"/>
          <w:b/>
          <w:sz w:val="30"/>
          <w:szCs w:val="30"/>
        </w:rPr>
        <w:t>（一）机关运行经费支出情况。</w:t>
      </w:r>
    </w:p>
    <w:p w:rsidR="00AC02B9" w:rsidRDefault="00AC02B9" w:rsidP="00AC02B9">
      <w:pPr>
        <w:ind w:firstLine="600"/>
        <w:rPr>
          <w:rFonts w:ascii="仿宋_GB2312" w:eastAsia="仿宋_GB2312"/>
          <w:sz w:val="30"/>
          <w:szCs w:val="30"/>
        </w:rPr>
      </w:pPr>
      <w:r>
        <w:rPr>
          <w:rFonts w:ascii="仿宋_GB2312" w:eastAsia="仿宋_GB2312" w:hint="eastAsia"/>
          <w:sz w:val="30"/>
          <w:szCs w:val="30"/>
        </w:rPr>
        <w:t>2016年度上海市崇明区</w:t>
      </w:r>
      <w:r w:rsidR="004F145A">
        <w:rPr>
          <w:rFonts w:ascii="仿宋_GB2312" w:eastAsia="仿宋_GB2312" w:hint="eastAsia"/>
          <w:sz w:val="30"/>
          <w:szCs w:val="30"/>
        </w:rPr>
        <w:t>财政局</w:t>
      </w:r>
      <w:r>
        <w:rPr>
          <w:rFonts w:ascii="仿宋_GB2312" w:eastAsia="仿宋_GB2312" w:hint="eastAsia"/>
          <w:sz w:val="30"/>
          <w:szCs w:val="30"/>
        </w:rPr>
        <w:t>机关运行经费支出</w:t>
      </w:r>
      <w:r w:rsidR="00BA59FD">
        <w:rPr>
          <w:rFonts w:ascii="仿宋_GB2312" w:eastAsia="仿宋_GB2312" w:hint="eastAsia"/>
          <w:sz w:val="30"/>
          <w:szCs w:val="30"/>
        </w:rPr>
        <w:t>236.87</w:t>
      </w:r>
      <w:r>
        <w:rPr>
          <w:rFonts w:ascii="仿宋_GB2312" w:eastAsia="仿宋_GB2312" w:hint="eastAsia"/>
          <w:sz w:val="30"/>
          <w:szCs w:val="30"/>
        </w:rPr>
        <w:t>万，</w:t>
      </w:r>
      <w:r w:rsidRPr="003E3681">
        <w:rPr>
          <w:rFonts w:ascii="仿宋_GB2312" w:eastAsia="仿宋_GB2312" w:hint="eastAsia"/>
          <w:sz w:val="30"/>
          <w:szCs w:val="30"/>
        </w:rPr>
        <w:t>比2015</w:t>
      </w:r>
      <w:r w:rsidR="006142E4" w:rsidRPr="003E3681">
        <w:rPr>
          <w:rFonts w:ascii="仿宋_GB2312" w:eastAsia="仿宋_GB2312" w:hint="eastAsia"/>
          <w:sz w:val="30"/>
          <w:szCs w:val="30"/>
        </w:rPr>
        <w:t>年度减少17.8万元，降低6.99</w:t>
      </w:r>
      <w:r w:rsidRPr="003E3681">
        <w:rPr>
          <w:rFonts w:ascii="仿宋_GB2312" w:eastAsia="仿宋_GB2312" w:hint="eastAsia"/>
          <w:sz w:val="30"/>
          <w:szCs w:val="30"/>
        </w:rPr>
        <w:t>%。主要原因是</w:t>
      </w:r>
      <w:r w:rsidR="006142E4" w:rsidRPr="003E3681">
        <w:rPr>
          <w:rFonts w:ascii="仿宋_GB2312" w:eastAsia="仿宋_GB2312" w:hint="eastAsia"/>
          <w:sz w:val="30"/>
          <w:szCs w:val="30"/>
        </w:rPr>
        <w:t>节约支出</w:t>
      </w:r>
      <w:r w:rsidRPr="003E3681">
        <w:rPr>
          <w:rFonts w:ascii="仿宋_GB2312" w:eastAsia="仿宋_GB2312" w:hint="eastAsia"/>
          <w:sz w:val="30"/>
          <w:szCs w:val="30"/>
        </w:rPr>
        <w:t>。</w:t>
      </w:r>
    </w:p>
    <w:p w:rsidR="00AC02B9" w:rsidRDefault="00AC02B9" w:rsidP="00901DAB">
      <w:pPr>
        <w:ind w:firstLineChars="200" w:firstLine="602"/>
        <w:rPr>
          <w:rFonts w:ascii="楷体_GB2312" w:eastAsia="楷体_GB2312"/>
        </w:rPr>
      </w:pPr>
      <w:r>
        <w:rPr>
          <w:rFonts w:ascii="楷体_GB2312" w:eastAsia="楷体_GB2312" w:hAnsi="宋体" w:cs="楷体" w:hint="eastAsia"/>
          <w:b/>
          <w:bCs/>
          <w:color w:val="000000"/>
          <w:sz w:val="30"/>
          <w:szCs w:val="30"/>
        </w:rPr>
        <w:t>（二）</w:t>
      </w:r>
      <w:r w:rsidRPr="0018408B">
        <w:rPr>
          <w:rFonts w:ascii="楷体_GB2312" w:eastAsia="楷体_GB2312" w:hAnsi="宋体" w:cs="楷体" w:hint="eastAsia"/>
          <w:b/>
          <w:bCs/>
          <w:color w:val="000000"/>
          <w:sz w:val="30"/>
          <w:szCs w:val="30"/>
        </w:rPr>
        <w:t>政府采购</w:t>
      </w:r>
      <w:r>
        <w:rPr>
          <w:rFonts w:ascii="楷体_GB2312" w:eastAsia="楷体_GB2312" w:hAnsi="宋体" w:cs="楷体" w:hint="eastAsia"/>
          <w:b/>
          <w:bCs/>
          <w:color w:val="000000"/>
          <w:sz w:val="30"/>
          <w:szCs w:val="30"/>
        </w:rPr>
        <w:t>支出</w:t>
      </w:r>
      <w:r w:rsidRPr="0018408B">
        <w:rPr>
          <w:rFonts w:ascii="楷体_GB2312" w:eastAsia="楷体_GB2312" w:hAnsi="宋体" w:cs="楷体" w:hint="eastAsia"/>
          <w:b/>
          <w:bCs/>
          <w:color w:val="000000"/>
          <w:sz w:val="30"/>
          <w:szCs w:val="30"/>
        </w:rPr>
        <w:t>情况</w:t>
      </w:r>
      <w:r>
        <w:rPr>
          <w:rFonts w:ascii="楷体_GB2312" w:eastAsia="楷体_GB2312" w:hAnsi="宋体" w:cs="楷体" w:hint="eastAsia"/>
          <w:b/>
          <w:bCs/>
          <w:color w:val="000000"/>
          <w:sz w:val="30"/>
          <w:szCs w:val="30"/>
        </w:rPr>
        <w:t>。</w:t>
      </w:r>
    </w:p>
    <w:p w:rsidR="00AC02B9" w:rsidRPr="0000780E" w:rsidRDefault="00AC02B9" w:rsidP="00AC02B9">
      <w:pPr>
        <w:ind w:firstLineChars="200" w:firstLine="600"/>
        <w:rPr>
          <w:rFonts w:ascii="仿宋_GB2312" w:eastAsia="仿宋_GB2312" w:hAnsi="宋体"/>
          <w:sz w:val="30"/>
          <w:szCs w:val="30"/>
        </w:rPr>
      </w:pPr>
      <w:r w:rsidRPr="0000780E">
        <w:rPr>
          <w:rFonts w:ascii="仿宋_GB2312" w:eastAsia="仿宋_GB2312" w:hAnsi="宋体" w:hint="eastAsia"/>
          <w:sz w:val="30"/>
          <w:szCs w:val="30"/>
        </w:rPr>
        <w:lastRenderedPageBreak/>
        <w:t>2016年度本部门政府采购金额（以合同签订为准）</w:t>
      </w:r>
      <w:r w:rsidR="0000780E" w:rsidRPr="0000780E">
        <w:rPr>
          <w:rFonts w:ascii="仿宋_GB2312" w:eastAsia="仿宋_GB2312" w:hAnsi="宋体" w:hint="eastAsia"/>
          <w:sz w:val="30"/>
          <w:szCs w:val="30"/>
        </w:rPr>
        <w:t>212.43</w:t>
      </w:r>
      <w:r w:rsidRPr="0000780E">
        <w:rPr>
          <w:rFonts w:ascii="仿宋_GB2312" w:eastAsia="仿宋_GB2312" w:hAnsi="宋体" w:hint="eastAsia"/>
          <w:sz w:val="30"/>
          <w:szCs w:val="30"/>
        </w:rPr>
        <w:t>万元，其中：货物采购金额</w:t>
      </w:r>
      <w:r w:rsidR="0000780E" w:rsidRPr="0000780E">
        <w:rPr>
          <w:rFonts w:ascii="仿宋_GB2312" w:eastAsia="仿宋_GB2312" w:hAnsi="宋体" w:hint="eastAsia"/>
          <w:sz w:val="30"/>
          <w:szCs w:val="30"/>
        </w:rPr>
        <w:t>132.43</w:t>
      </w:r>
      <w:r w:rsidRPr="0000780E">
        <w:rPr>
          <w:rFonts w:ascii="仿宋_GB2312" w:eastAsia="仿宋_GB2312" w:hAnsi="宋体" w:hint="eastAsia"/>
          <w:sz w:val="30"/>
          <w:szCs w:val="30"/>
        </w:rPr>
        <w:t>万元、服务采购金额</w:t>
      </w:r>
      <w:r w:rsidR="0000780E" w:rsidRPr="0000780E">
        <w:rPr>
          <w:rFonts w:ascii="仿宋_GB2312" w:eastAsia="仿宋_GB2312" w:hAnsi="宋体" w:hint="eastAsia"/>
          <w:sz w:val="30"/>
          <w:szCs w:val="30"/>
        </w:rPr>
        <w:t>80</w:t>
      </w:r>
      <w:r w:rsidRPr="0000780E">
        <w:rPr>
          <w:rFonts w:ascii="仿宋_GB2312" w:eastAsia="仿宋_GB2312" w:hAnsi="宋体" w:hint="eastAsia"/>
          <w:sz w:val="30"/>
          <w:szCs w:val="30"/>
        </w:rPr>
        <w:t xml:space="preserve">万元。 </w:t>
      </w:r>
    </w:p>
    <w:p w:rsidR="00AC02B9" w:rsidRPr="003E3681" w:rsidRDefault="00AC02B9" w:rsidP="00AC02B9">
      <w:pPr>
        <w:ind w:firstLineChars="200" w:firstLine="600"/>
        <w:rPr>
          <w:rFonts w:ascii="仿宋_GB2312" w:eastAsia="仿宋_GB2312" w:hAnsi="宋体"/>
          <w:sz w:val="30"/>
          <w:szCs w:val="30"/>
        </w:rPr>
      </w:pPr>
      <w:r w:rsidRPr="003E3681">
        <w:rPr>
          <w:rFonts w:ascii="仿宋_GB2312" w:eastAsia="仿宋_GB2312" w:hAnsi="宋体" w:hint="eastAsia"/>
          <w:sz w:val="30"/>
          <w:szCs w:val="30"/>
        </w:rPr>
        <w:t>2016年度本部门面向中小企业预留政府采购项目预算金额</w:t>
      </w:r>
      <w:r w:rsidR="006142E4" w:rsidRPr="003E3681">
        <w:rPr>
          <w:rFonts w:ascii="仿宋_GB2312" w:eastAsia="仿宋_GB2312" w:hAnsi="宋体" w:hint="eastAsia"/>
          <w:sz w:val="30"/>
          <w:szCs w:val="30"/>
        </w:rPr>
        <w:t>0</w:t>
      </w:r>
      <w:r w:rsidRPr="003E3681">
        <w:rPr>
          <w:rFonts w:ascii="仿宋_GB2312" w:eastAsia="仿宋_GB2312" w:hAnsi="宋体" w:hint="eastAsia"/>
          <w:sz w:val="30"/>
          <w:szCs w:val="30"/>
        </w:rPr>
        <w:t>万元，面向小微企业预留政府采购项目预算金额</w:t>
      </w:r>
      <w:r w:rsidR="006142E4" w:rsidRPr="003E3681">
        <w:rPr>
          <w:rFonts w:ascii="仿宋_GB2312" w:eastAsia="仿宋_GB2312" w:hAnsi="宋体" w:hint="eastAsia"/>
          <w:sz w:val="30"/>
          <w:szCs w:val="30"/>
        </w:rPr>
        <w:t>212.43</w:t>
      </w:r>
      <w:r w:rsidRPr="003E3681">
        <w:rPr>
          <w:rFonts w:ascii="仿宋_GB2312" w:eastAsia="仿宋_GB2312" w:hAnsi="宋体" w:hint="eastAsia"/>
          <w:sz w:val="30"/>
          <w:szCs w:val="30"/>
        </w:rPr>
        <w:t>万元。在面向中小企业预留的政府采购项目中，由中小企业供应商中标或成交的，采购金额</w:t>
      </w:r>
      <w:r w:rsidR="006142E4" w:rsidRPr="003E3681">
        <w:rPr>
          <w:rFonts w:ascii="仿宋_GB2312" w:eastAsia="仿宋_GB2312" w:hAnsi="宋体" w:hint="eastAsia"/>
          <w:sz w:val="30"/>
          <w:szCs w:val="30"/>
        </w:rPr>
        <w:t>0</w:t>
      </w:r>
      <w:r w:rsidRPr="003E3681">
        <w:rPr>
          <w:rFonts w:ascii="仿宋_GB2312" w:eastAsia="仿宋_GB2312" w:hAnsi="宋体" w:hint="eastAsia"/>
          <w:sz w:val="30"/>
          <w:szCs w:val="30"/>
        </w:rPr>
        <w:t>万元；在其他政府采购项目中，由中小企业供应商中标或成交的，采购金额</w:t>
      </w:r>
      <w:r w:rsidR="006142E4" w:rsidRPr="003E3681">
        <w:rPr>
          <w:rFonts w:ascii="仿宋_GB2312" w:eastAsia="仿宋_GB2312" w:hAnsi="宋体" w:hint="eastAsia"/>
          <w:sz w:val="30"/>
          <w:szCs w:val="30"/>
        </w:rPr>
        <w:t>0</w:t>
      </w:r>
      <w:r w:rsidRPr="003E3681">
        <w:rPr>
          <w:rFonts w:ascii="仿宋_GB2312" w:eastAsia="仿宋_GB2312" w:hAnsi="宋体" w:hint="eastAsia"/>
          <w:sz w:val="30"/>
          <w:szCs w:val="30"/>
        </w:rPr>
        <w:t>万元。</w:t>
      </w:r>
    </w:p>
    <w:p w:rsidR="00AC02B9" w:rsidRPr="002C7444" w:rsidRDefault="00AC02B9" w:rsidP="00901DAB">
      <w:pPr>
        <w:ind w:firstLineChars="198" w:firstLine="596"/>
        <w:rPr>
          <w:rFonts w:ascii="楷体_GB2312" w:eastAsia="楷体_GB2312"/>
        </w:rPr>
      </w:pPr>
      <w:r w:rsidRPr="002C7444">
        <w:rPr>
          <w:rFonts w:ascii="楷体_GB2312" w:eastAsia="楷体_GB2312" w:hAnsi="宋体" w:cs="楷体" w:hint="eastAsia"/>
          <w:b/>
          <w:bCs/>
          <w:color w:val="000000"/>
          <w:sz w:val="30"/>
          <w:szCs w:val="30"/>
        </w:rPr>
        <w:t>（三）国有资产占用情况。</w:t>
      </w:r>
    </w:p>
    <w:p w:rsidR="00167ABB" w:rsidRPr="002C7444" w:rsidRDefault="00167ABB" w:rsidP="00167ABB">
      <w:pPr>
        <w:widowControl/>
        <w:ind w:firstLineChars="200" w:firstLine="600"/>
        <w:jc w:val="left"/>
        <w:rPr>
          <w:rFonts w:eastAsia="仿宋_GB2312"/>
          <w:color w:val="000000"/>
          <w:sz w:val="30"/>
          <w:szCs w:val="30"/>
        </w:rPr>
      </w:pPr>
      <w:r w:rsidRPr="002C7444">
        <w:rPr>
          <w:rFonts w:eastAsia="仿宋_GB2312"/>
          <w:color w:val="000000"/>
          <w:sz w:val="30"/>
          <w:szCs w:val="30"/>
        </w:rPr>
        <w:t>截至</w:t>
      </w:r>
      <w:r w:rsidRPr="002C7444">
        <w:rPr>
          <w:rFonts w:eastAsia="仿宋_GB2312"/>
          <w:color w:val="000000"/>
          <w:sz w:val="30"/>
          <w:szCs w:val="30"/>
        </w:rPr>
        <w:t>2016</w:t>
      </w:r>
      <w:r w:rsidRPr="002C7444">
        <w:rPr>
          <w:rFonts w:eastAsia="仿宋_GB2312"/>
          <w:color w:val="000000"/>
          <w:sz w:val="30"/>
          <w:szCs w:val="30"/>
        </w:rPr>
        <w:t>年</w:t>
      </w:r>
      <w:r w:rsidRPr="002C7444">
        <w:rPr>
          <w:rFonts w:eastAsia="仿宋_GB2312"/>
          <w:color w:val="000000"/>
          <w:sz w:val="30"/>
          <w:szCs w:val="30"/>
        </w:rPr>
        <w:t>12</w:t>
      </w:r>
      <w:r w:rsidRPr="002C7444">
        <w:rPr>
          <w:rFonts w:eastAsia="仿宋_GB2312"/>
          <w:color w:val="000000"/>
          <w:sz w:val="30"/>
          <w:szCs w:val="30"/>
        </w:rPr>
        <w:t>月</w:t>
      </w:r>
      <w:r w:rsidRPr="002C7444">
        <w:rPr>
          <w:rFonts w:eastAsia="仿宋_GB2312"/>
          <w:color w:val="000000"/>
          <w:sz w:val="30"/>
          <w:szCs w:val="30"/>
        </w:rPr>
        <w:t>31</w:t>
      </w:r>
      <w:r w:rsidRPr="002C7444">
        <w:rPr>
          <w:rFonts w:eastAsia="仿宋_GB2312"/>
          <w:color w:val="000000"/>
          <w:sz w:val="30"/>
          <w:szCs w:val="30"/>
        </w:rPr>
        <w:t>日，</w:t>
      </w:r>
      <w:r w:rsidRPr="002C7444">
        <w:rPr>
          <w:rFonts w:ascii="仿宋_GB2312" w:eastAsia="仿宋_GB2312" w:hAnsi="宋体" w:hint="eastAsia"/>
          <w:sz w:val="30"/>
          <w:szCs w:val="30"/>
        </w:rPr>
        <w:t>上海市</w:t>
      </w:r>
      <w:r>
        <w:rPr>
          <w:rFonts w:ascii="仿宋_GB2312" w:eastAsia="仿宋_GB2312" w:hAnsi="宋体" w:hint="eastAsia"/>
          <w:sz w:val="30"/>
          <w:szCs w:val="30"/>
        </w:rPr>
        <w:t>崇明区</w:t>
      </w:r>
      <w:r>
        <w:rPr>
          <w:rFonts w:ascii="楷体_GB2312" w:eastAsia="楷体_GB2312" w:hAnsi="宋体" w:hint="eastAsia"/>
          <w:sz w:val="30"/>
          <w:szCs w:val="30"/>
        </w:rPr>
        <w:t>财政局</w:t>
      </w:r>
      <w:r w:rsidRPr="002C7444">
        <w:rPr>
          <w:rFonts w:eastAsia="仿宋_GB2312"/>
          <w:color w:val="000000"/>
          <w:sz w:val="30"/>
          <w:szCs w:val="30"/>
        </w:rPr>
        <w:t>共有车辆</w:t>
      </w:r>
      <w:r>
        <w:rPr>
          <w:rFonts w:eastAsia="仿宋_GB2312" w:hint="eastAsia"/>
          <w:sz w:val="30"/>
          <w:szCs w:val="30"/>
        </w:rPr>
        <w:t>0</w:t>
      </w:r>
      <w:r w:rsidRPr="002C7444">
        <w:rPr>
          <w:rFonts w:eastAsia="仿宋_GB2312"/>
          <w:color w:val="000000"/>
          <w:sz w:val="30"/>
          <w:szCs w:val="30"/>
        </w:rPr>
        <w:t>辆，其中，一般公务用车</w:t>
      </w:r>
      <w:r>
        <w:rPr>
          <w:rFonts w:eastAsia="仿宋_GB2312" w:hint="eastAsia"/>
          <w:sz w:val="30"/>
          <w:szCs w:val="30"/>
        </w:rPr>
        <w:t>0</w:t>
      </w:r>
      <w:r w:rsidRPr="002C7444">
        <w:rPr>
          <w:rFonts w:eastAsia="仿宋_GB2312"/>
          <w:color w:val="000000"/>
          <w:sz w:val="30"/>
          <w:szCs w:val="30"/>
        </w:rPr>
        <w:t>辆、一般执法执勤用车</w:t>
      </w:r>
      <w:r>
        <w:rPr>
          <w:rFonts w:eastAsia="仿宋_GB2312" w:hint="eastAsia"/>
          <w:sz w:val="30"/>
          <w:szCs w:val="30"/>
        </w:rPr>
        <w:t>0</w:t>
      </w:r>
      <w:r w:rsidRPr="002C7444">
        <w:rPr>
          <w:rFonts w:eastAsia="仿宋_GB2312"/>
          <w:color w:val="000000"/>
          <w:sz w:val="30"/>
          <w:szCs w:val="30"/>
        </w:rPr>
        <w:t>辆、特种专业技术用车</w:t>
      </w:r>
      <w:r>
        <w:rPr>
          <w:rFonts w:eastAsia="仿宋_GB2312" w:hint="eastAsia"/>
          <w:sz w:val="30"/>
          <w:szCs w:val="30"/>
        </w:rPr>
        <w:t>0</w:t>
      </w:r>
      <w:r w:rsidRPr="002C7444">
        <w:rPr>
          <w:rFonts w:eastAsia="仿宋_GB2312"/>
          <w:sz w:val="30"/>
          <w:szCs w:val="30"/>
        </w:rPr>
        <w:t>辆、</w:t>
      </w:r>
      <w:r w:rsidRPr="002C7444">
        <w:rPr>
          <w:rFonts w:eastAsia="仿宋_GB2312"/>
          <w:color w:val="000000"/>
          <w:sz w:val="30"/>
          <w:szCs w:val="30"/>
        </w:rPr>
        <w:t>其他用车</w:t>
      </w:r>
      <w:r>
        <w:rPr>
          <w:rFonts w:eastAsia="仿宋_GB2312" w:hint="eastAsia"/>
          <w:sz w:val="30"/>
          <w:szCs w:val="30"/>
        </w:rPr>
        <w:t>0</w:t>
      </w:r>
      <w:r w:rsidRPr="002C7444">
        <w:rPr>
          <w:rFonts w:eastAsia="仿宋_GB2312"/>
          <w:color w:val="000000"/>
          <w:sz w:val="30"/>
          <w:szCs w:val="30"/>
        </w:rPr>
        <w:t>辆。单位价值</w:t>
      </w:r>
      <w:r w:rsidRPr="002C7444">
        <w:rPr>
          <w:rFonts w:eastAsia="仿宋_GB2312"/>
          <w:color w:val="000000"/>
          <w:sz w:val="30"/>
          <w:szCs w:val="30"/>
        </w:rPr>
        <w:t>50</w:t>
      </w:r>
      <w:r w:rsidRPr="002C7444">
        <w:rPr>
          <w:rFonts w:eastAsia="仿宋_GB2312"/>
          <w:color w:val="000000"/>
          <w:sz w:val="30"/>
          <w:szCs w:val="30"/>
        </w:rPr>
        <w:t>万元以上通用设备</w:t>
      </w:r>
      <w:r>
        <w:rPr>
          <w:rFonts w:eastAsia="仿宋_GB2312" w:hint="eastAsia"/>
          <w:sz w:val="30"/>
          <w:szCs w:val="30"/>
        </w:rPr>
        <w:t>0</w:t>
      </w:r>
      <w:r w:rsidRPr="002C7444">
        <w:rPr>
          <w:rFonts w:eastAsia="仿宋_GB2312"/>
          <w:color w:val="000000"/>
          <w:sz w:val="30"/>
          <w:szCs w:val="30"/>
        </w:rPr>
        <w:t>台（套），单位价值</w:t>
      </w:r>
      <w:r w:rsidRPr="002C7444">
        <w:rPr>
          <w:rFonts w:eastAsia="仿宋_GB2312"/>
          <w:color w:val="000000"/>
          <w:sz w:val="30"/>
          <w:szCs w:val="30"/>
        </w:rPr>
        <w:t>100</w:t>
      </w:r>
      <w:r w:rsidRPr="002C7444">
        <w:rPr>
          <w:rFonts w:eastAsia="仿宋_GB2312"/>
          <w:color w:val="000000"/>
          <w:sz w:val="30"/>
          <w:szCs w:val="30"/>
        </w:rPr>
        <w:t>万元以上专用设备</w:t>
      </w:r>
      <w:r>
        <w:rPr>
          <w:rFonts w:eastAsia="仿宋_GB2312" w:hint="eastAsia"/>
          <w:sz w:val="30"/>
          <w:szCs w:val="30"/>
        </w:rPr>
        <w:t>0</w:t>
      </w:r>
      <w:r w:rsidRPr="002C7444">
        <w:rPr>
          <w:rFonts w:eastAsia="仿宋_GB2312"/>
          <w:color w:val="000000"/>
          <w:sz w:val="30"/>
          <w:szCs w:val="30"/>
        </w:rPr>
        <w:t>台（套）。</w:t>
      </w:r>
    </w:p>
    <w:p w:rsidR="00AC02B9" w:rsidRPr="006029FE" w:rsidRDefault="00AC02B9" w:rsidP="006029FE">
      <w:pPr>
        <w:pStyle w:val="a7"/>
        <w:widowControl/>
        <w:numPr>
          <w:ilvl w:val="0"/>
          <w:numId w:val="3"/>
        </w:numPr>
        <w:ind w:firstLineChars="0"/>
        <w:jc w:val="left"/>
        <w:rPr>
          <w:rFonts w:ascii="宋体" w:hAnsi="宋体" w:cs="宋体"/>
          <w:color w:val="000000"/>
          <w:kern w:val="0"/>
          <w:sz w:val="24"/>
        </w:rPr>
      </w:pPr>
      <w:r w:rsidRPr="006029FE">
        <w:rPr>
          <w:rFonts w:ascii="楷体_GB2312" w:eastAsia="楷体_GB2312" w:hAnsi="宋体" w:cs="楷体" w:hint="eastAsia"/>
          <w:b/>
          <w:bCs/>
          <w:color w:val="000000"/>
          <w:kern w:val="0"/>
          <w:sz w:val="30"/>
          <w:szCs w:val="30"/>
        </w:rPr>
        <w:t>预算绩效管理情况。</w:t>
      </w:r>
    </w:p>
    <w:p w:rsidR="00AC02B9" w:rsidRPr="00B26C25" w:rsidRDefault="00AC02B9" w:rsidP="00B26C25">
      <w:pPr>
        <w:ind w:firstLineChars="200" w:firstLine="600"/>
        <w:rPr>
          <w:rFonts w:ascii="仿宋_GB2312" w:eastAsia="仿宋_GB2312"/>
          <w:sz w:val="30"/>
          <w:szCs w:val="30"/>
        </w:rPr>
      </w:pPr>
      <w:r w:rsidRPr="00B26C25">
        <w:rPr>
          <w:rFonts w:ascii="仿宋_GB2312" w:eastAsia="仿宋_GB2312" w:hint="eastAsia"/>
          <w:sz w:val="30"/>
          <w:szCs w:val="30"/>
        </w:rPr>
        <w:t>上海市崇明区</w:t>
      </w:r>
      <w:r w:rsidR="00B064FD" w:rsidRPr="00B26C25">
        <w:rPr>
          <w:rFonts w:ascii="仿宋_GB2312" w:eastAsia="仿宋_GB2312" w:hint="eastAsia"/>
          <w:sz w:val="30"/>
          <w:szCs w:val="30"/>
        </w:rPr>
        <w:t>财政局</w:t>
      </w:r>
      <w:r w:rsidR="00B26C25" w:rsidRPr="00B26C25">
        <w:rPr>
          <w:rFonts w:ascii="仿宋_GB2312" w:eastAsia="仿宋_GB2312" w:hint="eastAsia"/>
          <w:sz w:val="30"/>
          <w:szCs w:val="30"/>
        </w:rPr>
        <w:t>2016年度预算绩效管理工作开展情况如下：制度建设情况无；工作机制建设情况无；绩效评价开展情况：</w:t>
      </w:r>
      <w:r w:rsidRPr="00B26C25">
        <w:rPr>
          <w:rFonts w:ascii="仿宋_GB2312" w:eastAsia="仿宋_GB2312" w:hint="eastAsia"/>
          <w:sz w:val="30"/>
          <w:szCs w:val="30"/>
        </w:rPr>
        <w:t>2016年度开展的绩效评价项目</w:t>
      </w:r>
      <w:r w:rsidR="00291CA8">
        <w:rPr>
          <w:rFonts w:ascii="仿宋_GB2312" w:eastAsia="仿宋_GB2312" w:hint="eastAsia"/>
          <w:sz w:val="30"/>
          <w:szCs w:val="30"/>
        </w:rPr>
        <w:t>2</w:t>
      </w:r>
      <w:r w:rsidRPr="00B26C25">
        <w:rPr>
          <w:rFonts w:ascii="仿宋_GB2312" w:eastAsia="仿宋_GB2312" w:hint="eastAsia"/>
          <w:sz w:val="30"/>
          <w:szCs w:val="30"/>
        </w:rPr>
        <w:t>个，涉及预算金额</w:t>
      </w:r>
      <w:r w:rsidR="00291CA8">
        <w:rPr>
          <w:rFonts w:ascii="仿宋_GB2312" w:eastAsia="仿宋_GB2312" w:hint="eastAsia"/>
          <w:sz w:val="30"/>
          <w:szCs w:val="30"/>
        </w:rPr>
        <w:t>16441.26</w:t>
      </w:r>
      <w:r w:rsidRPr="00B26C25">
        <w:rPr>
          <w:rFonts w:ascii="仿宋_GB2312" w:eastAsia="仿宋_GB2312" w:hint="eastAsia"/>
          <w:sz w:val="30"/>
          <w:szCs w:val="30"/>
        </w:rPr>
        <w:t>万元，平均得分</w:t>
      </w:r>
      <w:r w:rsidR="006029FE" w:rsidRPr="00B26C25">
        <w:rPr>
          <w:rFonts w:ascii="仿宋_GB2312" w:eastAsia="仿宋_GB2312" w:hint="eastAsia"/>
          <w:sz w:val="30"/>
          <w:szCs w:val="30"/>
        </w:rPr>
        <w:t>9</w:t>
      </w:r>
      <w:r w:rsidR="00291CA8">
        <w:rPr>
          <w:rFonts w:ascii="仿宋_GB2312" w:eastAsia="仿宋_GB2312" w:hint="eastAsia"/>
          <w:sz w:val="30"/>
          <w:szCs w:val="30"/>
        </w:rPr>
        <w:t>0</w:t>
      </w:r>
      <w:r w:rsidR="006029FE" w:rsidRPr="00B26C25">
        <w:rPr>
          <w:rFonts w:ascii="仿宋_GB2312" w:eastAsia="仿宋_GB2312" w:hint="eastAsia"/>
          <w:sz w:val="30"/>
          <w:szCs w:val="30"/>
        </w:rPr>
        <w:t>.</w:t>
      </w:r>
      <w:r w:rsidR="00291CA8">
        <w:rPr>
          <w:rFonts w:ascii="仿宋_GB2312" w:eastAsia="仿宋_GB2312" w:hint="eastAsia"/>
          <w:sz w:val="30"/>
          <w:szCs w:val="30"/>
        </w:rPr>
        <w:t>32</w:t>
      </w:r>
      <w:r w:rsidRPr="00B26C25">
        <w:rPr>
          <w:rFonts w:ascii="仿宋_GB2312" w:eastAsia="仿宋_GB2312" w:hint="eastAsia"/>
          <w:sz w:val="30"/>
          <w:szCs w:val="30"/>
        </w:rPr>
        <w:t>分。绩效评级为“优”的项目</w:t>
      </w:r>
      <w:r w:rsidR="006029FE" w:rsidRPr="00B26C25">
        <w:rPr>
          <w:rFonts w:ascii="仿宋_GB2312" w:eastAsia="仿宋_GB2312" w:hint="eastAsia"/>
          <w:sz w:val="30"/>
          <w:szCs w:val="30"/>
        </w:rPr>
        <w:t>1</w:t>
      </w:r>
      <w:r w:rsidRPr="00B26C25">
        <w:rPr>
          <w:rFonts w:ascii="仿宋_GB2312" w:eastAsia="仿宋_GB2312" w:hint="eastAsia"/>
          <w:sz w:val="30"/>
          <w:szCs w:val="30"/>
        </w:rPr>
        <w:t>个；绩效评级为“良”的项目</w:t>
      </w:r>
      <w:r w:rsidR="00291CA8">
        <w:rPr>
          <w:rFonts w:ascii="仿宋_GB2312" w:eastAsia="仿宋_GB2312" w:hint="eastAsia"/>
          <w:sz w:val="30"/>
          <w:szCs w:val="30"/>
        </w:rPr>
        <w:t>1</w:t>
      </w:r>
      <w:r w:rsidRPr="00B26C25">
        <w:rPr>
          <w:rFonts w:ascii="仿宋_GB2312" w:eastAsia="仿宋_GB2312" w:hint="eastAsia"/>
          <w:sz w:val="30"/>
          <w:szCs w:val="30"/>
        </w:rPr>
        <w:t>个；绩效评级为“合格”的项目</w:t>
      </w:r>
      <w:r w:rsidR="006029FE" w:rsidRPr="00B26C25">
        <w:rPr>
          <w:rFonts w:ascii="仿宋_GB2312" w:eastAsia="仿宋_GB2312" w:hint="eastAsia"/>
          <w:sz w:val="30"/>
          <w:szCs w:val="30"/>
        </w:rPr>
        <w:t>0</w:t>
      </w:r>
      <w:r w:rsidRPr="00B26C25">
        <w:rPr>
          <w:rFonts w:ascii="仿宋_GB2312" w:eastAsia="仿宋_GB2312" w:hint="eastAsia"/>
          <w:sz w:val="30"/>
          <w:szCs w:val="30"/>
        </w:rPr>
        <w:t>个；绩效评级为“不合格”的项目</w:t>
      </w:r>
      <w:r w:rsidR="006029FE" w:rsidRPr="00B26C25">
        <w:rPr>
          <w:rFonts w:ascii="仿宋_GB2312" w:eastAsia="仿宋_GB2312" w:hint="eastAsia"/>
          <w:sz w:val="30"/>
          <w:szCs w:val="30"/>
        </w:rPr>
        <w:t>0</w:t>
      </w:r>
      <w:r w:rsidRPr="00B26C25">
        <w:rPr>
          <w:rFonts w:ascii="仿宋_GB2312" w:eastAsia="仿宋_GB2312" w:hint="eastAsia"/>
          <w:sz w:val="30"/>
          <w:szCs w:val="30"/>
        </w:rPr>
        <w:t>个。具体项目的绩效评价结果详见《绩效评价结果信息表》。</w:t>
      </w:r>
    </w:p>
    <w:p w:rsidR="00AC02B9" w:rsidRPr="00222CFC" w:rsidRDefault="00AC02B9" w:rsidP="00AC02B9">
      <w:pPr>
        <w:widowControl/>
        <w:jc w:val="center"/>
        <w:rPr>
          <w:rFonts w:ascii="仿宋_GB2312" w:eastAsia="仿宋_GB2312" w:hAnsi="宋体" w:cs="仿宋_GB2312"/>
          <w:color w:val="000000"/>
          <w:kern w:val="0"/>
          <w:sz w:val="30"/>
          <w:szCs w:val="30"/>
        </w:rPr>
      </w:pPr>
      <w:r w:rsidRPr="00222CFC">
        <w:rPr>
          <w:rFonts w:ascii="仿宋_GB2312" w:eastAsia="仿宋_GB2312" w:hAnsi="宋体" w:cs="仿宋_GB2312" w:hint="eastAsia"/>
          <w:color w:val="000000"/>
          <w:kern w:val="0"/>
          <w:sz w:val="30"/>
          <w:szCs w:val="30"/>
        </w:rPr>
        <w:t>绩效评价结果信息表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6074"/>
      </w:tblGrid>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项目名称</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金财工程综合处理平台维护费</w:t>
            </w:r>
          </w:p>
        </w:tc>
      </w:tr>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lastRenderedPageBreak/>
              <w:t>预算金额</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265</w:t>
            </w:r>
            <w:r w:rsidR="00AC02B9" w:rsidRPr="004A4BF4">
              <w:rPr>
                <w:rFonts w:ascii="仿宋_GB2312" w:eastAsia="仿宋_GB2312" w:hAnsiTheme="minorHAnsi" w:cstheme="minorBidi" w:hint="eastAsia"/>
                <w:sz w:val="30"/>
                <w:szCs w:val="30"/>
              </w:rPr>
              <w:t>万元</w:t>
            </w:r>
          </w:p>
        </w:tc>
      </w:tr>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评价分值</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98.08</w:t>
            </w:r>
          </w:p>
        </w:tc>
      </w:tr>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评价结论</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优</w:t>
            </w:r>
          </w:p>
        </w:tc>
      </w:tr>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主要绩效</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保障了系统的正常运行，提高了数据的完整性和规范性</w:t>
            </w:r>
          </w:p>
        </w:tc>
      </w:tr>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存在问题</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项目管理制度不够完善</w:t>
            </w:r>
          </w:p>
        </w:tc>
      </w:tr>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整改建议</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完善项目制度的规范内容</w:t>
            </w:r>
          </w:p>
        </w:tc>
      </w:tr>
      <w:tr w:rsidR="00AC02B9" w:rsidRPr="002108C7" w:rsidTr="007D51F7">
        <w:tc>
          <w:tcPr>
            <w:tcW w:w="2448" w:type="dxa"/>
          </w:tcPr>
          <w:p w:rsidR="00AC02B9" w:rsidRPr="002108C7" w:rsidRDefault="00AC02B9" w:rsidP="007D51F7">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整改情况</w:t>
            </w:r>
          </w:p>
        </w:tc>
        <w:tc>
          <w:tcPr>
            <w:tcW w:w="6074" w:type="dxa"/>
          </w:tcPr>
          <w:p w:rsidR="00AC02B9" w:rsidRPr="004A4BF4" w:rsidRDefault="006029FE" w:rsidP="007D51F7">
            <w:pPr>
              <w:widowControl/>
              <w:pBdr>
                <w:bottom w:val="single" w:sz="6" w:space="1" w:color="auto"/>
              </w:pBdr>
              <w:tabs>
                <w:tab w:val="center" w:pos="4153"/>
                <w:tab w:val="right" w:pos="8306"/>
              </w:tabs>
              <w:snapToGrid w:val="0"/>
              <w:jc w:val="left"/>
              <w:rPr>
                <w:rFonts w:ascii="仿宋_GB2312" w:eastAsia="仿宋_GB2312" w:hAnsiTheme="minorHAnsi" w:cstheme="minorBidi"/>
                <w:sz w:val="30"/>
                <w:szCs w:val="30"/>
              </w:rPr>
            </w:pPr>
            <w:r w:rsidRPr="004A4BF4">
              <w:rPr>
                <w:rFonts w:ascii="仿宋_GB2312" w:eastAsia="仿宋_GB2312" w:hAnsiTheme="minorHAnsi" w:cstheme="minorBidi" w:hint="eastAsia"/>
                <w:sz w:val="30"/>
                <w:szCs w:val="30"/>
              </w:rPr>
              <w:t>正在逐步完善</w:t>
            </w:r>
          </w:p>
        </w:tc>
      </w:tr>
    </w:tbl>
    <w:p w:rsidR="00AC02B9" w:rsidRDefault="00AC02B9" w:rsidP="00AC02B9">
      <w:pPr>
        <w:jc w:val="center"/>
        <w:rPr>
          <w:rFonts w:ascii="黑体" w:eastAsia="黑体"/>
          <w:sz w:val="30"/>
          <w:szCs w:val="3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48"/>
        <w:gridCol w:w="6074"/>
      </w:tblGrid>
      <w:tr w:rsidR="00291CA8" w:rsidRPr="006F07F0" w:rsidTr="00E7555C">
        <w:tc>
          <w:tcPr>
            <w:tcW w:w="2448" w:type="dxa"/>
          </w:tcPr>
          <w:p w:rsidR="00291CA8" w:rsidRPr="006F07F0" w:rsidRDefault="00291CA8" w:rsidP="00E7555C">
            <w:pPr>
              <w:widowControl/>
              <w:pBdr>
                <w:bottom w:val="single" w:sz="6" w:space="1" w:color="auto"/>
              </w:pBdr>
              <w:tabs>
                <w:tab w:val="center" w:pos="4153"/>
                <w:tab w:val="right" w:pos="8306"/>
              </w:tabs>
              <w:snapToGrid w:val="0"/>
              <w:jc w:val="left"/>
              <w:rPr>
                <w:rFonts w:ascii="仿宋" w:eastAsia="仿宋" w:hAnsi="仿宋" w:cs="宋体"/>
                <w:color w:val="000000"/>
                <w:kern w:val="0"/>
                <w:sz w:val="30"/>
                <w:szCs w:val="30"/>
              </w:rPr>
            </w:pPr>
            <w:r w:rsidRPr="006F07F0">
              <w:rPr>
                <w:rFonts w:ascii="仿宋" w:eastAsia="仿宋" w:hAnsi="仿宋" w:cs="宋体" w:hint="eastAsia"/>
                <w:color w:val="000000"/>
                <w:kern w:val="0"/>
                <w:sz w:val="30"/>
                <w:szCs w:val="30"/>
              </w:rPr>
              <w:t>项目名称</w:t>
            </w:r>
          </w:p>
        </w:tc>
        <w:tc>
          <w:tcPr>
            <w:tcW w:w="6074" w:type="dxa"/>
          </w:tcPr>
          <w:p w:rsidR="00291CA8" w:rsidRPr="006F07F0" w:rsidRDefault="00291CA8" w:rsidP="00E7555C">
            <w:pPr>
              <w:widowControl/>
              <w:pBdr>
                <w:bottom w:val="single" w:sz="6" w:space="1" w:color="auto"/>
              </w:pBdr>
              <w:tabs>
                <w:tab w:val="center" w:pos="4153"/>
                <w:tab w:val="right" w:pos="8306"/>
              </w:tabs>
              <w:snapToGrid w:val="0"/>
              <w:jc w:val="left"/>
              <w:rPr>
                <w:rFonts w:ascii="仿宋" w:eastAsia="仿宋" w:hAnsi="仿宋" w:cs="宋体"/>
                <w:color w:val="000000"/>
                <w:kern w:val="0"/>
                <w:sz w:val="30"/>
                <w:szCs w:val="30"/>
              </w:rPr>
            </w:pPr>
            <w:r>
              <w:rPr>
                <w:rFonts w:ascii="楷体_GB2312" w:eastAsia="楷体_GB2312" w:hint="eastAsia"/>
                <w:color w:val="202020"/>
                <w:sz w:val="28"/>
                <w:szCs w:val="28"/>
                <w:shd w:val="clear" w:color="auto" w:fill="FFFFFF"/>
              </w:rPr>
              <w:t>2015年崇明万人就业</w:t>
            </w:r>
          </w:p>
        </w:tc>
      </w:tr>
      <w:tr w:rsidR="00291CA8" w:rsidRPr="002108C7" w:rsidTr="00E7555C">
        <w:tc>
          <w:tcPr>
            <w:tcW w:w="2448"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预算金额</w:t>
            </w:r>
          </w:p>
        </w:tc>
        <w:tc>
          <w:tcPr>
            <w:tcW w:w="6074"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Pr>
                <w:rFonts w:ascii="楷体_GB2312" w:eastAsia="楷体_GB2312" w:hint="eastAsia"/>
                <w:color w:val="202020"/>
                <w:sz w:val="28"/>
                <w:szCs w:val="28"/>
                <w:shd w:val="clear" w:color="auto" w:fill="FFFFFF"/>
              </w:rPr>
              <w:t>16176.26万元</w:t>
            </w:r>
          </w:p>
        </w:tc>
      </w:tr>
      <w:tr w:rsidR="00291CA8" w:rsidRPr="002108C7" w:rsidTr="00E7555C">
        <w:tc>
          <w:tcPr>
            <w:tcW w:w="2448"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评价分值</w:t>
            </w:r>
          </w:p>
        </w:tc>
        <w:tc>
          <w:tcPr>
            <w:tcW w:w="6074"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Pr>
                <w:rFonts w:ascii="楷体_GB2312" w:eastAsia="楷体_GB2312" w:hint="eastAsia"/>
                <w:color w:val="202020"/>
                <w:sz w:val="28"/>
                <w:szCs w:val="28"/>
                <w:shd w:val="clear" w:color="auto" w:fill="FFFFFF"/>
              </w:rPr>
              <w:t>82.55</w:t>
            </w:r>
          </w:p>
        </w:tc>
      </w:tr>
      <w:tr w:rsidR="00291CA8" w:rsidRPr="00756AD1" w:rsidTr="00E7555C">
        <w:tc>
          <w:tcPr>
            <w:tcW w:w="2448"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评价结论</w:t>
            </w:r>
          </w:p>
        </w:tc>
        <w:tc>
          <w:tcPr>
            <w:tcW w:w="6074" w:type="dxa"/>
          </w:tcPr>
          <w:p w:rsidR="00291CA8" w:rsidRPr="00756AD1" w:rsidRDefault="00291CA8" w:rsidP="00E7555C">
            <w:pPr>
              <w:pStyle w:val="-"/>
              <w:ind w:firstLineChars="0" w:firstLine="0"/>
              <w:rPr>
                <w:rFonts w:ascii="仿宋_GB2312" w:hAnsi="宋体" w:cs="宋体"/>
                <w:color w:val="000000"/>
                <w:sz w:val="30"/>
                <w:szCs w:val="30"/>
              </w:rPr>
            </w:pPr>
            <w:r>
              <w:rPr>
                <w:rFonts w:ascii="楷体_GB2312" w:eastAsia="楷体_GB2312" w:hint="eastAsia"/>
                <w:color w:val="202020"/>
                <w:shd w:val="clear" w:color="auto" w:fill="FFFFFF"/>
              </w:rPr>
              <w:t>良</w:t>
            </w:r>
          </w:p>
        </w:tc>
      </w:tr>
      <w:tr w:rsidR="00291CA8" w:rsidRPr="006F07F0" w:rsidTr="00E7555C">
        <w:tc>
          <w:tcPr>
            <w:tcW w:w="2448"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主要绩效</w:t>
            </w:r>
          </w:p>
        </w:tc>
        <w:tc>
          <w:tcPr>
            <w:tcW w:w="6074" w:type="dxa"/>
          </w:tcPr>
          <w:p w:rsidR="00291CA8" w:rsidRPr="006F07F0" w:rsidRDefault="00291CA8" w:rsidP="00E7555C">
            <w:pPr>
              <w:widowControl/>
              <w:pBdr>
                <w:bottom w:val="single" w:sz="6" w:space="1" w:color="auto"/>
              </w:pBdr>
              <w:tabs>
                <w:tab w:val="center" w:pos="4153"/>
                <w:tab w:val="right" w:pos="8306"/>
              </w:tabs>
              <w:snapToGrid w:val="0"/>
              <w:jc w:val="left"/>
              <w:rPr>
                <w:rFonts w:ascii="仿宋" w:eastAsia="仿宋" w:hAnsi="仿宋" w:cs="宋体"/>
                <w:color w:val="000000"/>
                <w:kern w:val="0"/>
                <w:sz w:val="30"/>
                <w:szCs w:val="30"/>
                <w:lang w:val="x-none"/>
              </w:rPr>
            </w:pPr>
            <w:r>
              <w:rPr>
                <w:rFonts w:ascii="楷体_GB2312" w:eastAsia="楷体_GB2312" w:hint="eastAsia"/>
                <w:color w:val="202020"/>
                <w:sz w:val="28"/>
                <w:szCs w:val="28"/>
                <w:shd w:val="clear" w:color="auto" w:fill="FFFFFF"/>
              </w:rPr>
              <w:t>2015年崇明县万人绩效项目整体绩效为良，项目立项与部门战略目标相适应，立项程序规范；财务管理制度健全；乡镇服务社与就业人员全部及时签订了劳动合同和上岗协议，保障了就业人员的合法权益；实行市场化管理的项目，及时与第三方企业签订了就业人员的委托管理协议；根据乡镇主管部门的考核结果，各项目就业人员按照主管部门要求完成了自身承担的工作任务，考核成绩为优；社区治安、河道环境都保持了较高的水平；服务社管理人员、主管部门管理人员（含第三方企业）、就业人员和服务对象的满意度都在80%以上，说明该项工作得到了各方人员的认可。</w:t>
            </w:r>
          </w:p>
        </w:tc>
      </w:tr>
      <w:tr w:rsidR="00291CA8" w:rsidRPr="002108C7" w:rsidTr="00E7555C">
        <w:tc>
          <w:tcPr>
            <w:tcW w:w="2448"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t>存在问题</w:t>
            </w:r>
          </w:p>
        </w:tc>
        <w:tc>
          <w:tcPr>
            <w:tcW w:w="6074" w:type="dxa"/>
          </w:tcPr>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1.县级政策与市级政策不相适应，政策依据需进一步探讨</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万人就业项目是市政府通过提供政府公益性岗位来解决本市就业困难人员就业问题的一项政</w:t>
            </w:r>
            <w:r w:rsidRPr="00291CA8">
              <w:rPr>
                <w:rFonts w:ascii="楷体_GB2312" w:eastAsia="楷体_GB2312" w:hAnsi="宋体" w:cs="宋体" w:hint="eastAsia"/>
                <w:b/>
                <w:bCs/>
                <w:color w:val="202020"/>
                <w:kern w:val="0"/>
                <w:sz w:val="28"/>
                <w:szCs w:val="28"/>
              </w:rPr>
              <w:lastRenderedPageBreak/>
              <w:t>策，随着扶持就业政策理念的转变，2011年市政府对万人就业项目实施万人就业队伍“只出不进”的管理准则，逐步转变政府托底包办的就业扶持方式，并按实际在岗就业人员予以安排市级资金。崇明县目前未彻底贯彻市级调整政策精神，按2011年底锁定人数而非实际就业人数安排就业资金，部分乡镇用多余资金补招一部分人员以扩充服务队伍，与市级政策存在矛盾，预算编制依据不足，政策依据需要进一步探讨调整。</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2.就业人员逐渐退出，政策定位发生变化</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根据万人就业项目实行“只出不进”的原则，项目组对崇明县万人就业队伍人员结构进行分析，发现5年内崇明县万人就业项目将有超过12.99%的就业人员因达到退休年龄退出就业队伍，十年内，将有接近41.13%的人员退出就业队伍。但在目前县级政策执行下，就业资金按照2011年底锁定人数安排资金，资金用于保障项目的实施，对于人员不足，如居家养老项目，通过补招队伍以外人员来保障项目的实施，随着万人就业队伍逐渐缩小，为保障服务进行补招的人员增加，政策由保障就业逐渐转变成保障服务，政</w:t>
            </w:r>
            <w:r w:rsidRPr="00291CA8">
              <w:rPr>
                <w:rFonts w:ascii="楷体_GB2312" w:eastAsia="楷体_GB2312" w:hAnsi="宋体" w:cs="宋体" w:hint="eastAsia"/>
                <w:b/>
                <w:bCs/>
                <w:color w:val="202020"/>
                <w:kern w:val="0"/>
                <w:sz w:val="28"/>
                <w:szCs w:val="28"/>
              </w:rPr>
              <w:lastRenderedPageBreak/>
              <w:t>策定位发生变化。</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3.合同管理制度未有效执行，影响就业人员合法权益</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市场化操作项目中，综合服务社与第三方企业签订人员就业委托协议，就业人员的人事关系归在综合服务社，实际人员管理工作由第三方企业负责，并在合同中规定，若就业人员在工作期间发生工伤事故，由企业负责赔偿，但委托协议中没有明确发生工伤事故纠纷时的具体处理办法。项目组实地调研时了解到东平镇发生过负责河道保洁项目的第三方企业拒绝就业人员的工伤赔付，损害了就业人员的合法权益。</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4.技能培训工作不到位，影响就业人员服务质量</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技能培训工作是为了提高就业人员的自身技能，更好地开展工作，提供更加优质的服务。万人就业人员大部分是年龄较大、市场竞争力较弱的农村富余人员，一般自身素质不高，加强对他们的技能培训，提高他们的服务技能就显得尤为重要。目前，崇明县实施市场化管理的就业项目，就业人员技能培训工作由第三方企业负责，其他</w:t>
            </w:r>
            <w:r w:rsidRPr="00291CA8">
              <w:rPr>
                <w:rFonts w:ascii="楷体_GB2312" w:eastAsia="楷体_GB2312" w:hAnsi="宋体" w:cs="宋体" w:hint="eastAsia"/>
                <w:b/>
                <w:bCs/>
                <w:color w:val="202020"/>
                <w:kern w:val="0"/>
                <w:sz w:val="28"/>
                <w:szCs w:val="28"/>
              </w:rPr>
              <w:lastRenderedPageBreak/>
              <w:t>就业项目就业人员技能培训工作由条线主管部门负责。但是，根据项目组社会调查结果，万人就业项目管理人员、就业人员和服务对象都反映就业人员技能培训工作不够充分，技能培训需要进一步加强。</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5.资金监管力度不够，缺少第三方力量监督</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崇明县万人就业项目下沉到各乡镇以后，县级层面对各乡镇资金具体如何使用不再进行掌握，各乡镇作为项目实施主体，在资金使用上实行乡镇各级领导审批制度，缺少第三方力量的监督，资金监管力度不够。</w:t>
            </w:r>
          </w:p>
          <w:p w:rsidR="00291CA8" w:rsidRPr="00291CA8"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p>
        </w:tc>
      </w:tr>
      <w:tr w:rsidR="00291CA8" w:rsidRPr="002108C7" w:rsidTr="00E7555C">
        <w:tc>
          <w:tcPr>
            <w:tcW w:w="2448"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lastRenderedPageBreak/>
              <w:t>整改建议</w:t>
            </w:r>
          </w:p>
        </w:tc>
        <w:tc>
          <w:tcPr>
            <w:tcW w:w="6074" w:type="dxa"/>
          </w:tcPr>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1.加快县级政策调研论证，有效落实市级政策调整精神</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针对县级政策与市级政策不相适应的问题，项目组建议崇明县县政府会同县人社局、县财政局和各主管部门对县级政策进行进一步调研论证，结合崇明县实际情况，对县级政策进行调整，与市级政策精神保持一致。</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lastRenderedPageBreak/>
              <w:t>2.明确政策定位，调整资金安排结构</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针对万人就业项目由保障就业转变为保障服务，项目定位发生变化的问题，项目组建议对于仍属于政府提供公益性岗位的项目，如社区保安、交通协管等，继续在万人就业项目中予以安排。但对于一些委托第三方服务的项目，如居家养老服务，由于就业人员逐渐减小，项目性质逐渐从保障就业转变为提供服务，项目组建议不再从万人就业项目中予以安排，应设立其他专项予以安排。</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3.明确委托协议细节，保障就业人员合法权益</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项目组建议综合服务社在进行委托协议签订时，将发生工伤事故情况在协议中进行说明，明确发生纠纷时的解决方案，保障就业人员的合法权益。由于就业人员的人事关系归在综合服务社，委托协议签订双方为综合服务社和第三方企业，在第三方企业未及时赔付时，为了使就业人员能够及时得到赔付，建议综合服务社可以先行代为赔偿，再与第三方企业进行结算。如果综合服务社也无法与第三方企业协商解决，可以通过法律</w:t>
            </w:r>
            <w:r w:rsidRPr="00291CA8">
              <w:rPr>
                <w:rFonts w:ascii="楷体_GB2312" w:eastAsia="楷体_GB2312" w:hAnsi="宋体" w:cs="宋体" w:hint="eastAsia"/>
                <w:b/>
                <w:bCs/>
                <w:color w:val="202020"/>
                <w:kern w:val="0"/>
                <w:sz w:val="28"/>
                <w:szCs w:val="28"/>
              </w:rPr>
              <w:lastRenderedPageBreak/>
              <w:t>途径解决。</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4.加强就业人员技能培训，提高就业人员服务技能</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针对就业人员技能培训工作不到位，影响就业人员服务质量的问题，项目组建议各乡镇综合服务社协同各条线主管部门、居家养老和林业养护的第三方企业，由各条线主管部门和第三方企业负责就业人员的技能培训工作。为了提高技能培训的效果，可以引入考核机制，对就业人员培训效果和自身服务技能进行考核，对表现优秀者进行适当奖励。</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5.加强资金监管措施，引入第三方审计及公示制度</w:t>
            </w:r>
          </w:p>
          <w:p w:rsidR="00291CA8" w:rsidRPr="00291CA8" w:rsidRDefault="00291CA8" w:rsidP="00291CA8">
            <w:pPr>
              <w:widowControl/>
              <w:shd w:val="clear" w:color="auto" w:fill="FFFFFF"/>
              <w:spacing w:before="100" w:beforeAutospacing="1" w:after="100" w:afterAutospacing="1"/>
              <w:jc w:val="left"/>
              <w:rPr>
                <w:rFonts w:ascii="宋体" w:hAnsi="宋体" w:cs="宋体"/>
                <w:color w:val="202020"/>
                <w:kern w:val="0"/>
                <w:szCs w:val="21"/>
              </w:rPr>
            </w:pPr>
            <w:r w:rsidRPr="00291CA8">
              <w:rPr>
                <w:rFonts w:ascii="楷体_GB2312" w:eastAsia="楷体_GB2312" w:hAnsi="宋体" w:cs="宋体" w:hint="eastAsia"/>
                <w:b/>
                <w:bCs/>
                <w:color w:val="202020"/>
                <w:kern w:val="0"/>
                <w:sz w:val="28"/>
                <w:szCs w:val="28"/>
              </w:rPr>
              <w:t>针对乡镇万人就业项目资金使用情况缺少第三方力量监督的问题，项目组建议引入第三方审计，将各乡镇资金使用情况形成审计报告，每年上报县财政局。此外，建议对各类补贴标准进行公示，接受社会公众监督，提高资金使用的透明度。</w:t>
            </w:r>
          </w:p>
          <w:p w:rsidR="00291CA8" w:rsidRPr="00291CA8"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p>
        </w:tc>
      </w:tr>
      <w:tr w:rsidR="00291CA8" w:rsidRPr="002108C7" w:rsidTr="00E7555C">
        <w:tc>
          <w:tcPr>
            <w:tcW w:w="2448"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r w:rsidRPr="002108C7">
              <w:rPr>
                <w:rFonts w:ascii="仿宋_GB2312" w:eastAsia="仿宋_GB2312" w:hAnsi="宋体" w:cs="宋体" w:hint="eastAsia"/>
                <w:color w:val="000000"/>
                <w:kern w:val="0"/>
                <w:sz w:val="30"/>
                <w:szCs w:val="30"/>
              </w:rPr>
              <w:lastRenderedPageBreak/>
              <w:t>整改情况</w:t>
            </w:r>
          </w:p>
        </w:tc>
        <w:tc>
          <w:tcPr>
            <w:tcW w:w="6074" w:type="dxa"/>
          </w:tcPr>
          <w:p w:rsidR="00291CA8" w:rsidRPr="002108C7" w:rsidRDefault="00291CA8" w:rsidP="00E7555C">
            <w:pPr>
              <w:widowControl/>
              <w:pBdr>
                <w:bottom w:val="single" w:sz="6" w:space="1" w:color="auto"/>
              </w:pBdr>
              <w:tabs>
                <w:tab w:val="center" w:pos="4153"/>
                <w:tab w:val="right" w:pos="8306"/>
              </w:tabs>
              <w:snapToGrid w:val="0"/>
              <w:jc w:val="left"/>
              <w:rPr>
                <w:rFonts w:ascii="仿宋_GB2312" w:eastAsia="仿宋_GB2312" w:hAnsi="宋体" w:cs="宋体"/>
                <w:color w:val="000000"/>
                <w:kern w:val="0"/>
                <w:sz w:val="30"/>
                <w:szCs w:val="30"/>
              </w:rPr>
            </w:pPr>
          </w:p>
        </w:tc>
      </w:tr>
    </w:tbl>
    <w:p w:rsidR="00AC02B9" w:rsidRDefault="00AC02B9" w:rsidP="00AC02B9">
      <w:pPr>
        <w:jc w:val="center"/>
        <w:rPr>
          <w:rFonts w:ascii="黑体" w:eastAsia="黑体"/>
          <w:sz w:val="30"/>
          <w:szCs w:val="30"/>
        </w:rPr>
      </w:pPr>
      <w:r>
        <w:rPr>
          <w:rFonts w:ascii="黑体" w:eastAsia="黑体"/>
          <w:sz w:val="30"/>
          <w:szCs w:val="30"/>
        </w:rPr>
        <w:br w:type="page"/>
      </w:r>
      <w:r>
        <w:rPr>
          <w:rFonts w:ascii="黑体" w:eastAsia="黑体" w:hint="eastAsia"/>
          <w:sz w:val="30"/>
          <w:szCs w:val="30"/>
        </w:rPr>
        <w:lastRenderedPageBreak/>
        <w:t>第四部分    名词解释</w:t>
      </w:r>
    </w:p>
    <w:p w:rsidR="00AC02B9" w:rsidRDefault="00AC02B9" w:rsidP="00AC02B9">
      <w:pPr>
        <w:rPr>
          <w:rFonts w:ascii="仿宋_GB2312" w:eastAsia="仿宋_GB2312" w:hAnsi="宋体" w:cs="仿宋_GB2312"/>
          <w:color w:val="000000"/>
          <w:sz w:val="30"/>
          <w:szCs w:val="30"/>
        </w:rPr>
      </w:pPr>
    </w:p>
    <w:p w:rsidR="00AC02B9" w:rsidRPr="00711701" w:rsidRDefault="00806863" w:rsidP="00AC02B9">
      <w:pPr>
        <w:ind w:firstLine="600"/>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无</w:t>
      </w:r>
    </w:p>
    <w:p w:rsidR="00AC02B9" w:rsidRPr="005A0160" w:rsidRDefault="00AC02B9" w:rsidP="00AC02B9">
      <w:pPr>
        <w:jc w:val="center"/>
        <w:rPr>
          <w:rFonts w:ascii="华文中宋" w:eastAsia="华文中宋" w:hAnsi="华文中宋"/>
          <w:b/>
          <w:sz w:val="36"/>
        </w:rPr>
      </w:pPr>
    </w:p>
    <w:p w:rsidR="00AC02B9" w:rsidRDefault="00AC02B9" w:rsidP="00AC02B9">
      <w:pPr>
        <w:autoSpaceDE w:val="0"/>
        <w:autoSpaceDN w:val="0"/>
        <w:adjustRightInd w:val="0"/>
        <w:rPr>
          <w:rFonts w:ascii="宋体" w:hAnsi="宋体"/>
          <w:szCs w:val="21"/>
        </w:rPr>
      </w:pPr>
    </w:p>
    <w:p w:rsidR="00AC02B9" w:rsidRPr="00522E7B" w:rsidRDefault="00AC02B9" w:rsidP="00AC02B9">
      <w:pPr>
        <w:autoSpaceDE w:val="0"/>
        <w:autoSpaceDN w:val="0"/>
        <w:adjustRightInd w:val="0"/>
        <w:rPr>
          <w:rFonts w:ascii="宋体" w:hAnsi="宋体"/>
          <w:szCs w:val="21"/>
        </w:rPr>
      </w:pPr>
    </w:p>
    <w:p w:rsidR="000D343D" w:rsidRDefault="000D343D"/>
    <w:sectPr w:rsidR="000D343D" w:rsidSect="00FF55D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B1" w:rsidRDefault="00634FB1" w:rsidP="00FF55DA">
      <w:r>
        <w:separator/>
      </w:r>
    </w:p>
  </w:endnote>
  <w:endnote w:type="continuationSeparator" w:id="0">
    <w:p w:rsidR="00634FB1" w:rsidRDefault="00634FB1" w:rsidP="00FF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13" w:rsidRDefault="00CA6713" w:rsidP="007D51F7">
    <w:pPr>
      <w:pStyle w:val="a4"/>
      <w:jc w:val="center"/>
    </w:pPr>
    <w:r>
      <w:rPr>
        <w:rStyle w:val="a6"/>
      </w:rPr>
      <w:fldChar w:fldCharType="begin"/>
    </w:r>
    <w:r>
      <w:rPr>
        <w:rStyle w:val="a6"/>
      </w:rPr>
      <w:instrText xml:space="preserve"> PAGE </w:instrText>
    </w:r>
    <w:r>
      <w:rPr>
        <w:rStyle w:val="a6"/>
      </w:rPr>
      <w:fldChar w:fldCharType="separate"/>
    </w:r>
    <w:r w:rsidR="008940F7">
      <w:rPr>
        <w:rStyle w:val="a6"/>
        <w:noProof/>
      </w:rPr>
      <w:t>1</w:t>
    </w:r>
    <w:r>
      <w:rPr>
        <w:rStyle w:val="a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13" w:rsidRDefault="00CA6713">
    <w:pPr>
      <w:pStyle w:val="a4"/>
      <w:jc w:val="center"/>
    </w:pPr>
    <w:r>
      <w:fldChar w:fldCharType="begin"/>
    </w:r>
    <w:r>
      <w:instrText xml:space="preserve"> PAGE   \* MERGEFORMAT </w:instrText>
    </w:r>
    <w:r>
      <w:fldChar w:fldCharType="separate"/>
    </w:r>
    <w:r w:rsidR="008940F7" w:rsidRPr="008940F7">
      <w:rPr>
        <w:noProof/>
        <w:lang w:val="zh-CN"/>
      </w:rPr>
      <w:t>28</w:t>
    </w:r>
    <w:r>
      <w:rPr>
        <w:noProof/>
        <w:lang w:val="zh-CN"/>
      </w:rPr>
      <w:fldChar w:fldCharType="end"/>
    </w:r>
  </w:p>
  <w:p w:rsidR="00CA6713" w:rsidRDefault="00CA67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B1" w:rsidRDefault="00634FB1" w:rsidP="00FF55DA">
      <w:r>
        <w:separator/>
      </w:r>
    </w:p>
  </w:footnote>
  <w:footnote w:type="continuationSeparator" w:id="0">
    <w:p w:rsidR="00634FB1" w:rsidRDefault="00634FB1" w:rsidP="00FF5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13" w:rsidRDefault="00CA6713" w:rsidP="007D51F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nsid w:val="3F8768D8"/>
    <w:multiLevelType w:val="hybridMultilevel"/>
    <w:tmpl w:val="B99E90E2"/>
    <w:lvl w:ilvl="0" w:tplc="09C4077E">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4F7E532E"/>
    <w:multiLevelType w:val="hybridMultilevel"/>
    <w:tmpl w:val="63089AF0"/>
    <w:lvl w:ilvl="0" w:tplc="EB7C9F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811EF9"/>
    <w:multiLevelType w:val="hybridMultilevel"/>
    <w:tmpl w:val="B3E85954"/>
    <w:lvl w:ilvl="0" w:tplc="45F887C2">
      <w:start w:val="4"/>
      <w:numFmt w:val="japaneseCounting"/>
      <w:lvlText w:val="（%1）"/>
      <w:lvlJc w:val="left"/>
      <w:pPr>
        <w:ind w:left="1680" w:hanging="1080"/>
      </w:pPr>
      <w:rPr>
        <w:rFonts w:ascii="楷体_GB2312" w:eastAsia="楷体_GB2312" w:cs="楷体" w:hint="default"/>
        <w:b/>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B9"/>
    <w:rsid w:val="0000780E"/>
    <w:rsid w:val="00012508"/>
    <w:rsid w:val="000D343D"/>
    <w:rsid w:val="00106704"/>
    <w:rsid w:val="00106E51"/>
    <w:rsid w:val="00111DF5"/>
    <w:rsid w:val="00167ABB"/>
    <w:rsid w:val="00176574"/>
    <w:rsid w:val="001A1BD5"/>
    <w:rsid w:val="001F3658"/>
    <w:rsid w:val="00203C94"/>
    <w:rsid w:val="0020525C"/>
    <w:rsid w:val="00254CEA"/>
    <w:rsid w:val="00280F00"/>
    <w:rsid w:val="00291CA8"/>
    <w:rsid w:val="002A38C1"/>
    <w:rsid w:val="002B246B"/>
    <w:rsid w:val="002D163A"/>
    <w:rsid w:val="002F6A72"/>
    <w:rsid w:val="0037629E"/>
    <w:rsid w:val="0038617F"/>
    <w:rsid w:val="003B3D3E"/>
    <w:rsid w:val="003D1214"/>
    <w:rsid w:val="003E3681"/>
    <w:rsid w:val="0048447A"/>
    <w:rsid w:val="00484A89"/>
    <w:rsid w:val="004A4BF4"/>
    <w:rsid w:val="004C1842"/>
    <w:rsid w:val="004F145A"/>
    <w:rsid w:val="004F6E66"/>
    <w:rsid w:val="00513B54"/>
    <w:rsid w:val="005251FD"/>
    <w:rsid w:val="005B1A1E"/>
    <w:rsid w:val="006029FE"/>
    <w:rsid w:val="006142E4"/>
    <w:rsid w:val="00634FB1"/>
    <w:rsid w:val="006C5B8F"/>
    <w:rsid w:val="006F356E"/>
    <w:rsid w:val="007870C6"/>
    <w:rsid w:val="007C3B2D"/>
    <w:rsid w:val="007D51F7"/>
    <w:rsid w:val="007F6EE5"/>
    <w:rsid w:val="00806863"/>
    <w:rsid w:val="008940F7"/>
    <w:rsid w:val="008B796B"/>
    <w:rsid w:val="008D69E2"/>
    <w:rsid w:val="00901DAB"/>
    <w:rsid w:val="00952B8B"/>
    <w:rsid w:val="009538F6"/>
    <w:rsid w:val="009843CA"/>
    <w:rsid w:val="009D40E8"/>
    <w:rsid w:val="00A13E5A"/>
    <w:rsid w:val="00A83CAF"/>
    <w:rsid w:val="00AC02B9"/>
    <w:rsid w:val="00B01B7A"/>
    <w:rsid w:val="00B064FD"/>
    <w:rsid w:val="00B13B83"/>
    <w:rsid w:val="00B26C25"/>
    <w:rsid w:val="00BA59FD"/>
    <w:rsid w:val="00BD7F18"/>
    <w:rsid w:val="00C031E9"/>
    <w:rsid w:val="00C23B40"/>
    <w:rsid w:val="00C40550"/>
    <w:rsid w:val="00C6046A"/>
    <w:rsid w:val="00CA6713"/>
    <w:rsid w:val="00D00C81"/>
    <w:rsid w:val="00D21100"/>
    <w:rsid w:val="00D50514"/>
    <w:rsid w:val="00D77BB5"/>
    <w:rsid w:val="00D83F58"/>
    <w:rsid w:val="00DE293B"/>
    <w:rsid w:val="00E02801"/>
    <w:rsid w:val="00E83F74"/>
    <w:rsid w:val="00E90F9D"/>
    <w:rsid w:val="00E9125F"/>
    <w:rsid w:val="00EA1951"/>
    <w:rsid w:val="00EC2E3B"/>
    <w:rsid w:val="00EF41E9"/>
    <w:rsid w:val="00F530EA"/>
    <w:rsid w:val="00F53433"/>
    <w:rsid w:val="00F62C34"/>
    <w:rsid w:val="00F8109E"/>
    <w:rsid w:val="00FD157A"/>
    <w:rsid w:val="00FD38BD"/>
    <w:rsid w:val="00FF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C0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02B9"/>
    <w:rPr>
      <w:rFonts w:ascii="Times New Roman" w:eastAsia="宋体" w:hAnsi="Times New Roman" w:cs="Times New Roman"/>
      <w:sz w:val="18"/>
      <w:szCs w:val="18"/>
    </w:rPr>
  </w:style>
  <w:style w:type="paragraph" w:styleId="a4">
    <w:name w:val="footer"/>
    <w:basedOn w:val="a"/>
    <w:link w:val="Char0"/>
    <w:rsid w:val="00AC02B9"/>
    <w:pPr>
      <w:tabs>
        <w:tab w:val="center" w:pos="4153"/>
        <w:tab w:val="right" w:pos="8306"/>
      </w:tabs>
      <w:snapToGrid w:val="0"/>
      <w:jc w:val="left"/>
    </w:pPr>
    <w:rPr>
      <w:sz w:val="18"/>
      <w:szCs w:val="18"/>
    </w:rPr>
  </w:style>
  <w:style w:type="character" w:customStyle="1" w:styleId="Char0">
    <w:name w:val="页脚 Char"/>
    <w:basedOn w:val="a0"/>
    <w:link w:val="a4"/>
    <w:rsid w:val="00AC02B9"/>
    <w:rPr>
      <w:rFonts w:ascii="Times New Roman" w:eastAsia="宋体" w:hAnsi="Times New Roman" w:cs="Times New Roman"/>
      <w:sz w:val="18"/>
      <w:szCs w:val="18"/>
    </w:rPr>
  </w:style>
  <w:style w:type="paragraph" w:styleId="a5">
    <w:name w:val="Date"/>
    <w:basedOn w:val="a"/>
    <w:next w:val="a"/>
    <w:link w:val="Char1"/>
    <w:rsid w:val="00AC02B9"/>
    <w:pPr>
      <w:ind w:leftChars="2500" w:left="100"/>
    </w:pPr>
  </w:style>
  <w:style w:type="character" w:customStyle="1" w:styleId="Char1">
    <w:name w:val="日期 Char"/>
    <w:basedOn w:val="a0"/>
    <w:link w:val="a5"/>
    <w:rsid w:val="00AC02B9"/>
    <w:rPr>
      <w:rFonts w:ascii="Times New Roman" w:eastAsia="宋体" w:hAnsi="Times New Roman" w:cs="Times New Roman"/>
      <w:szCs w:val="24"/>
    </w:rPr>
  </w:style>
  <w:style w:type="paragraph" w:customStyle="1" w:styleId="Char2">
    <w:name w:val="Char"/>
    <w:basedOn w:val="a"/>
    <w:autoRedefine/>
    <w:rsid w:val="00AC02B9"/>
    <w:pPr>
      <w:widowControl/>
      <w:spacing w:after="160" w:line="240" w:lineRule="exact"/>
      <w:jc w:val="left"/>
    </w:pPr>
    <w:rPr>
      <w:rFonts w:ascii="Verdana" w:eastAsia="仿宋_GB2312" w:hAnsi="Verdana"/>
      <w:kern w:val="0"/>
      <w:sz w:val="24"/>
      <w:szCs w:val="20"/>
      <w:lang w:eastAsia="en-US"/>
    </w:rPr>
  </w:style>
  <w:style w:type="character" w:styleId="a6">
    <w:name w:val="page number"/>
    <w:basedOn w:val="a0"/>
    <w:rsid w:val="00AC02B9"/>
  </w:style>
  <w:style w:type="paragraph" w:styleId="a7">
    <w:name w:val="List Paragraph"/>
    <w:basedOn w:val="a"/>
    <w:uiPriority w:val="34"/>
    <w:qFormat/>
    <w:rsid w:val="006029FE"/>
    <w:pPr>
      <w:ind w:firstLineChars="200" w:firstLine="420"/>
    </w:pPr>
    <w:rPr>
      <w:rFonts w:asciiTheme="minorHAnsi" w:eastAsiaTheme="minorEastAsia" w:hAnsiTheme="minorHAnsi" w:cstheme="minorBidi"/>
      <w:szCs w:val="22"/>
    </w:rPr>
  </w:style>
  <w:style w:type="paragraph" w:customStyle="1" w:styleId="-">
    <w:name w:val="闻政-正文段落文字"/>
    <w:basedOn w:val="a"/>
    <w:link w:val="-Char"/>
    <w:uiPriority w:val="3"/>
    <w:qFormat/>
    <w:rsid w:val="00291CA8"/>
    <w:pPr>
      <w:spacing w:line="500" w:lineRule="exact"/>
      <w:ind w:firstLineChars="200" w:firstLine="200"/>
    </w:pPr>
    <w:rPr>
      <w:rFonts w:eastAsia="仿宋_GB2312"/>
      <w:kern w:val="0"/>
      <w:sz w:val="28"/>
      <w:szCs w:val="28"/>
      <w:lang w:val="x-none" w:eastAsia="x-none"/>
    </w:rPr>
  </w:style>
  <w:style w:type="character" w:customStyle="1" w:styleId="-Char">
    <w:name w:val="闻政-正文段落文字 Char"/>
    <w:link w:val="-"/>
    <w:uiPriority w:val="3"/>
    <w:rsid w:val="00291CA8"/>
    <w:rPr>
      <w:rFonts w:ascii="Times New Roman" w:eastAsia="仿宋_GB2312" w:hAnsi="Times New Roman" w:cs="Times New Roman"/>
      <w:kern w:val="0"/>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C0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02B9"/>
    <w:rPr>
      <w:rFonts w:ascii="Times New Roman" w:eastAsia="宋体" w:hAnsi="Times New Roman" w:cs="Times New Roman"/>
      <w:sz w:val="18"/>
      <w:szCs w:val="18"/>
    </w:rPr>
  </w:style>
  <w:style w:type="paragraph" w:styleId="a4">
    <w:name w:val="footer"/>
    <w:basedOn w:val="a"/>
    <w:link w:val="Char0"/>
    <w:rsid w:val="00AC02B9"/>
    <w:pPr>
      <w:tabs>
        <w:tab w:val="center" w:pos="4153"/>
        <w:tab w:val="right" w:pos="8306"/>
      </w:tabs>
      <w:snapToGrid w:val="0"/>
      <w:jc w:val="left"/>
    </w:pPr>
    <w:rPr>
      <w:sz w:val="18"/>
      <w:szCs w:val="18"/>
    </w:rPr>
  </w:style>
  <w:style w:type="character" w:customStyle="1" w:styleId="Char0">
    <w:name w:val="页脚 Char"/>
    <w:basedOn w:val="a0"/>
    <w:link w:val="a4"/>
    <w:rsid w:val="00AC02B9"/>
    <w:rPr>
      <w:rFonts w:ascii="Times New Roman" w:eastAsia="宋体" w:hAnsi="Times New Roman" w:cs="Times New Roman"/>
      <w:sz w:val="18"/>
      <w:szCs w:val="18"/>
    </w:rPr>
  </w:style>
  <w:style w:type="paragraph" w:styleId="a5">
    <w:name w:val="Date"/>
    <w:basedOn w:val="a"/>
    <w:next w:val="a"/>
    <w:link w:val="Char1"/>
    <w:rsid w:val="00AC02B9"/>
    <w:pPr>
      <w:ind w:leftChars="2500" w:left="100"/>
    </w:pPr>
  </w:style>
  <w:style w:type="character" w:customStyle="1" w:styleId="Char1">
    <w:name w:val="日期 Char"/>
    <w:basedOn w:val="a0"/>
    <w:link w:val="a5"/>
    <w:rsid w:val="00AC02B9"/>
    <w:rPr>
      <w:rFonts w:ascii="Times New Roman" w:eastAsia="宋体" w:hAnsi="Times New Roman" w:cs="Times New Roman"/>
      <w:szCs w:val="24"/>
    </w:rPr>
  </w:style>
  <w:style w:type="paragraph" w:customStyle="1" w:styleId="Char2">
    <w:name w:val="Char"/>
    <w:basedOn w:val="a"/>
    <w:autoRedefine/>
    <w:rsid w:val="00AC02B9"/>
    <w:pPr>
      <w:widowControl/>
      <w:spacing w:after="160" w:line="240" w:lineRule="exact"/>
      <w:jc w:val="left"/>
    </w:pPr>
    <w:rPr>
      <w:rFonts w:ascii="Verdana" w:eastAsia="仿宋_GB2312" w:hAnsi="Verdana"/>
      <w:kern w:val="0"/>
      <w:sz w:val="24"/>
      <w:szCs w:val="20"/>
      <w:lang w:eastAsia="en-US"/>
    </w:rPr>
  </w:style>
  <w:style w:type="character" w:styleId="a6">
    <w:name w:val="page number"/>
    <w:basedOn w:val="a0"/>
    <w:rsid w:val="00AC02B9"/>
  </w:style>
  <w:style w:type="paragraph" w:styleId="a7">
    <w:name w:val="List Paragraph"/>
    <w:basedOn w:val="a"/>
    <w:uiPriority w:val="34"/>
    <w:qFormat/>
    <w:rsid w:val="006029FE"/>
    <w:pPr>
      <w:ind w:firstLineChars="200" w:firstLine="420"/>
    </w:pPr>
    <w:rPr>
      <w:rFonts w:asciiTheme="minorHAnsi" w:eastAsiaTheme="minorEastAsia" w:hAnsiTheme="minorHAnsi" w:cstheme="minorBidi"/>
      <w:szCs w:val="22"/>
    </w:rPr>
  </w:style>
  <w:style w:type="paragraph" w:customStyle="1" w:styleId="-">
    <w:name w:val="闻政-正文段落文字"/>
    <w:basedOn w:val="a"/>
    <w:link w:val="-Char"/>
    <w:uiPriority w:val="3"/>
    <w:qFormat/>
    <w:rsid w:val="00291CA8"/>
    <w:pPr>
      <w:spacing w:line="500" w:lineRule="exact"/>
      <w:ind w:firstLineChars="200" w:firstLine="200"/>
    </w:pPr>
    <w:rPr>
      <w:rFonts w:eastAsia="仿宋_GB2312"/>
      <w:kern w:val="0"/>
      <w:sz w:val="28"/>
      <w:szCs w:val="28"/>
      <w:lang w:val="x-none" w:eastAsia="x-none"/>
    </w:rPr>
  </w:style>
  <w:style w:type="character" w:customStyle="1" w:styleId="-Char">
    <w:name w:val="闻政-正文段落文字 Char"/>
    <w:link w:val="-"/>
    <w:uiPriority w:val="3"/>
    <w:rsid w:val="00291CA8"/>
    <w:rPr>
      <w:rFonts w:ascii="Times New Roman" w:eastAsia="仿宋_GB2312" w:hAnsi="Times New Roman" w:cs="Times New Roman"/>
      <w:kern w:val="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1792">
      <w:bodyDiv w:val="1"/>
      <w:marLeft w:val="0"/>
      <w:marRight w:val="0"/>
      <w:marTop w:val="0"/>
      <w:marBottom w:val="0"/>
      <w:divBdr>
        <w:top w:val="none" w:sz="0" w:space="0" w:color="auto"/>
        <w:left w:val="none" w:sz="0" w:space="0" w:color="auto"/>
        <w:bottom w:val="none" w:sz="0" w:space="0" w:color="auto"/>
        <w:right w:val="none" w:sz="0" w:space="0" w:color="auto"/>
      </w:divBdr>
    </w:div>
    <w:div w:id="768550851">
      <w:bodyDiv w:val="1"/>
      <w:marLeft w:val="0"/>
      <w:marRight w:val="0"/>
      <w:marTop w:val="0"/>
      <w:marBottom w:val="0"/>
      <w:divBdr>
        <w:top w:val="none" w:sz="0" w:space="0" w:color="auto"/>
        <w:left w:val="none" w:sz="0" w:space="0" w:color="auto"/>
        <w:bottom w:val="none" w:sz="0" w:space="0" w:color="auto"/>
        <w:right w:val="none" w:sz="0" w:space="0" w:color="auto"/>
      </w:divBdr>
    </w:div>
    <w:div w:id="885725765">
      <w:bodyDiv w:val="1"/>
      <w:marLeft w:val="0"/>
      <w:marRight w:val="0"/>
      <w:marTop w:val="0"/>
      <w:marBottom w:val="0"/>
      <w:divBdr>
        <w:top w:val="none" w:sz="0" w:space="0" w:color="auto"/>
        <w:left w:val="none" w:sz="0" w:space="0" w:color="auto"/>
        <w:bottom w:val="none" w:sz="0" w:space="0" w:color="auto"/>
        <w:right w:val="none" w:sz="0" w:space="0" w:color="auto"/>
      </w:divBdr>
    </w:div>
    <w:div w:id="920915770">
      <w:bodyDiv w:val="1"/>
      <w:marLeft w:val="0"/>
      <w:marRight w:val="0"/>
      <w:marTop w:val="0"/>
      <w:marBottom w:val="0"/>
      <w:divBdr>
        <w:top w:val="none" w:sz="0" w:space="0" w:color="auto"/>
        <w:left w:val="none" w:sz="0" w:space="0" w:color="auto"/>
        <w:bottom w:val="none" w:sz="0" w:space="0" w:color="auto"/>
        <w:right w:val="none" w:sz="0" w:space="0" w:color="auto"/>
      </w:divBdr>
    </w:div>
    <w:div w:id="988902475">
      <w:bodyDiv w:val="1"/>
      <w:marLeft w:val="0"/>
      <w:marRight w:val="0"/>
      <w:marTop w:val="0"/>
      <w:marBottom w:val="0"/>
      <w:divBdr>
        <w:top w:val="none" w:sz="0" w:space="0" w:color="auto"/>
        <w:left w:val="none" w:sz="0" w:space="0" w:color="auto"/>
        <w:bottom w:val="none" w:sz="0" w:space="0" w:color="auto"/>
        <w:right w:val="none" w:sz="0" w:space="0" w:color="auto"/>
      </w:divBdr>
    </w:div>
    <w:div w:id="1106660229">
      <w:bodyDiv w:val="1"/>
      <w:marLeft w:val="0"/>
      <w:marRight w:val="0"/>
      <w:marTop w:val="0"/>
      <w:marBottom w:val="0"/>
      <w:divBdr>
        <w:top w:val="none" w:sz="0" w:space="0" w:color="auto"/>
        <w:left w:val="none" w:sz="0" w:space="0" w:color="auto"/>
        <w:bottom w:val="none" w:sz="0" w:space="0" w:color="auto"/>
        <w:right w:val="none" w:sz="0" w:space="0" w:color="auto"/>
      </w:divBdr>
    </w:div>
    <w:div w:id="1651668177">
      <w:bodyDiv w:val="1"/>
      <w:marLeft w:val="0"/>
      <w:marRight w:val="0"/>
      <w:marTop w:val="0"/>
      <w:marBottom w:val="0"/>
      <w:divBdr>
        <w:top w:val="none" w:sz="0" w:space="0" w:color="auto"/>
        <w:left w:val="none" w:sz="0" w:space="0" w:color="auto"/>
        <w:bottom w:val="none" w:sz="0" w:space="0" w:color="auto"/>
        <w:right w:val="none" w:sz="0" w:space="0" w:color="auto"/>
      </w:divBdr>
    </w:div>
    <w:div w:id="1771311186">
      <w:bodyDiv w:val="1"/>
      <w:marLeft w:val="0"/>
      <w:marRight w:val="0"/>
      <w:marTop w:val="0"/>
      <w:marBottom w:val="0"/>
      <w:divBdr>
        <w:top w:val="none" w:sz="0" w:space="0" w:color="auto"/>
        <w:left w:val="none" w:sz="0" w:space="0" w:color="auto"/>
        <w:bottom w:val="none" w:sz="0" w:space="0" w:color="auto"/>
        <w:right w:val="none" w:sz="0" w:space="0" w:color="auto"/>
      </w:divBdr>
    </w:div>
    <w:div w:id="1921868202">
      <w:bodyDiv w:val="1"/>
      <w:marLeft w:val="0"/>
      <w:marRight w:val="0"/>
      <w:marTop w:val="0"/>
      <w:marBottom w:val="0"/>
      <w:divBdr>
        <w:top w:val="none" w:sz="0" w:space="0" w:color="auto"/>
        <w:left w:val="none" w:sz="0" w:space="0" w:color="auto"/>
        <w:bottom w:val="none" w:sz="0" w:space="0" w:color="auto"/>
        <w:right w:val="none" w:sz="0" w:space="0" w:color="auto"/>
      </w:divBdr>
    </w:div>
    <w:div w:id="19374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3F0E-5C98-41E7-B61F-53239AFB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1842</Words>
  <Characters>10504</Characters>
  <Application>Microsoft Office Word</Application>
  <DocSecurity>0</DocSecurity>
  <Lines>87</Lines>
  <Paragraphs>24</Paragraphs>
  <ScaleCrop>false</ScaleCrop>
  <Company>微软中国</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cp:lastModifiedBy>
  <cp:revision>3</cp:revision>
  <dcterms:created xsi:type="dcterms:W3CDTF">2017-10-29T09:04:00Z</dcterms:created>
  <dcterms:modified xsi:type="dcterms:W3CDTF">2017-11-03T06:07:00Z</dcterms:modified>
</cp:coreProperties>
</file>