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附件：</w:t>
      </w:r>
      <w:r>
        <w:rPr>
          <w:rFonts w:hint="eastAsia" w:ascii="仿宋_GB2312" w:eastAsia="仿宋_GB2312"/>
          <w:sz w:val="32"/>
          <w:szCs w:val="32"/>
        </w:rPr>
        <w:t xml:space="preserve">    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   </w:t>
      </w:r>
      <w:r>
        <w:rPr>
          <w:rFonts w:hint="eastAsia" w:ascii="仿宋_GB2312" w:eastAsia="仿宋_GB2312"/>
          <w:sz w:val="32"/>
          <w:szCs w:val="32"/>
        </w:rPr>
        <w:t xml:space="preserve"> </w:t>
      </w:r>
      <w:bookmarkStart w:id="0" w:name="_GoBack"/>
      <w:r>
        <w:rPr>
          <w:rFonts w:hint="eastAsia" w:ascii="黑体" w:hAnsi="黑体" w:eastAsia="黑体" w:cs="黑体"/>
          <w:sz w:val="32"/>
          <w:szCs w:val="32"/>
          <w:lang w:eastAsia="zh-CN"/>
        </w:rPr>
        <w:t>崇明</w:t>
      </w:r>
      <w:r>
        <w:rPr>
          <w:rFonts w:hint="eastAsia" w:ascii="黑体" w:hAnsi="黑体" w:eastAsia="黑体" w:cs="黑体"/>
          <w:sz w:val="32"/>
          <w:szCs w:val="32"/>
        </w:rPr>
        <w:t>区重点用能单位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及“两高”企业</w:t>
      </w:r>
      <w:r>
        <w:rPr>
          <w:rFonts w:hint="eastAsia" w:ascii="黑体" w:hAnsi="黑体" w:eastAsia="黑体" w:cs="黑体"/>
          <w:sz w:val="32"/>
          <w:szCs w:val="32"/>
        </w:rPr>
        <w:t>202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  <w:r>
        <w:rPr>
          <w:rFonts w:hint="eastAsia" w:ascii="黑体" w:hAnsi="黑体" w:eastAsia="黑体" w:cs="黑体"/>
          <w:sz w:val="32"/>
          <w:szCs w:val="32"/>
        </w:rPr>
        <w:t>年度能耗总量和强度</w:t>
      </w:r>
    </w:p>
    <w:p>
      <w:pPr>
        <w:jc w:val="center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“双控”目标完成情况</w:t>
      </w:r>
    </w:p>
    <w:bookmarkEnd w:id="0"/>
    <w:tbl>
      <w:tblPr>
        <w:tblStyle w:val="5"/>
        <w:tblW w:w="14101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7"/>
        <w:gridCol w:w="3828"/>
        <w:gridCol w:w="2115"/>
        <w:gridCol w:w="1867"/>
        <w:gridCol w:w="2055"/>
        <w:gridCol w:w="1665"/>
        <w:gridCol w:w="191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3" w:hRule="atLeast"/>
        </w:trPr>
        <w:tc>
          <w:tcPr>
            <w:tcW w:w="657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楷体_GB2312" w:hAnsi="楷体_GB2312" w:eastAsia="楷体_GB2312" w:cs="楷体_GB2312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>序号</w:t>
            </w:r>
          </w:p>
        </w:tc>
        <w:tc>
          <w:tcPr>
            <w:tcW w:w="3828" w:type="dxa"/>
            <w:tcBorders>
              <w:right w:val="single" w:color="auto" w:sz="12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楷体_GB2312" w:hAnsi="楷体_GB2312" w:eastAsia="楷体_GB2312" w:cs="楷体_GB2312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>重点用能单位名称</w:t>
            </w:r>
          </w:p>
        </w:tc>
        <w:tc>
          <w:tcPr>
            <w:tcW w:w="2115" w:type="dxa"/>
            <w:tcBorders>
              <w:left w:val="single" w:color="auto" w:sz="12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楷体_GB2312" w:hAnsi="楷体_GB2312" w:eastAsia="楷体_GB2312" w:cs="楷体_GB2312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>能耗总量目标（吨标准煤）</w:t>
            </w:r>
          </w:p>
        </w:tc>
        <w:tc>
          <w:tcPr>
            <w:tcW w:w="1867" w:type="dxa"/>
            <w:tcBorders>
              <w:right w:val="single" w:color="auto" w:sz="12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楷体_GB2312" w:hAnsi="楷体_GB2312" w:eastAsia="楷体_GB2312" w:cs="楷体_GB2312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>完成情况</w:t>
            </w:r>
          </w:p>
        </w:tc>
        <w:tc>
          <w:tcPr>
            <w:tcW w:w="2055" w:type="dxa"/>
            <w:tcBorders>
              <w:left w:val="single" w:color="auto" w:sz="12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楷体_GB2312" w:hAnsi="楷体_GB2312" w:eastAsia="楷体_GB2312" w:cs="楷体_GB2312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>能耗强度目标（%）</w:t>
            </w:r>
          </w:p>
        </w:tc>
        <w:tc>
          <w:tcPr>
            <w:tcW w:w="1665" w:type="dxa"/>
            <w:tcBorders>
              <w:right w:val="single" w:color="auto" w:sz="12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楷体_GB2312" w:hAnsi="楷体_GB2312" w:eastAsia="楷体_GB2312" w:cs="楷体_GB2312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>完成情况</w:t>
            </w:r>
          </w:p>
        </w:tc>
        <w:tc>
          <w:tcPr>
            <w:tcW w:w="1914" w:type="dxa"/>
            <w:tcBorders>
              <w:left w:val="single" w:color="auto" w:sz="12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>主管部门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5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1</w:t>
            </w:r>
          </w:p>
        </w:tc>
        <w:tc>
          <w:tcPr>
            <w:tcW w:w="3828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上海江南长兴造船有限责任公司</w:t>
            </w:r>
          </w:p>
        </w:tc>
        <w:tc>
          <w:tcPr>
            <w:tcW w:w="2115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66600</w:t>
            </w:r>
          </w:p>
        </w:tc>
        <w:tc>
          <w:tcPr>
            <w:tcW w:w="1867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完成</w:t>
            </w:r>
          </w:p>
        </w:tc>
        <w:tc>
          <w:tcPr>
            <w:tcW w:w="2055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力争下降</w:t>
            </w:r>
          </w:p>
        </w:tc>
        <w:tc>
          <w:tcPr>
            <w:tcW w:w="1665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基本完成</w:t>
            </w:r>
          </w:p>
        </w:tc>
        <w:tc>
          <w:tcPr>
            <w:tcW w:w="1914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区经委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5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2</w:t>
            </w:r>
          </w:p>
        </w:tc>
        <w:tc>
          <w:tcPr>
            <w:tcW w:w="3828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上海中远海运重工有限公司</w:t>
            </w:r>
          </w:p>
        </w:tc>
        <w:tc>
          <w:tcPr>
            <w:tcW w:w="2115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20000</w:t>
            </w:r>
          </w:p>
        </w:tc>
        <w:tc>
          <w:tcPr>
            <w:tcW w:w="1867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基本完成</w:t>
            </w:r>
          </w:p>
        </w:tc>
        <w:tc>
          <w:tcPr>
            <w:tcW w:w="2055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力争下降</w:t>
            </w:r>
          </w:p>
        </w:tc>
        <w:tc>
          <w:tcPr>
            <w:tcW w:w="1665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基本完成</w:t>
            </w:r>
          </w:p>
        </w:tc>
        <w:tc>
          <w:tcPr>
            <w:tcW w:w="1914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区经委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5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3</w:t>
            </w:r>
          </w:p>
        </w:tc>
        <w:tc>
          <w:tcPr>
            <w:tcW w:w="3828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上海长兴岛热电有限责任公司</w:t>
            </w:r>
          </w:p>
        </w:tc>
        <w:tc>
          <w:tcPr>
            <w:tcW w:w="2115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15000</w:t>
            </w:r>
          </w:p>
        </w:tc>
        <w:tc>
          <w:tcPr>
            <w:tcW w:w="1867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完成</w:t>
            </w:r>
          </w:p>
        </w:tc>
        <w:tc>
          <w:tcPr>
            <w:tcW w:w="2055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-2.5</w:t>
            </w:r>
          </w:p>
        </w:tc>
        <w:tc>
          <w:tcPr>
            <w:tcW w:w="1665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完成</w:t>
            </w:r>
          </w:p>
        </w:tc>
        <w:tc>
          <w:tcPr>
            <w:tcW w:w="1914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区经委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5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4</w:t>
            </w:r>
          </w:p>
        </w:tc>
        <w:tc>
          <w:tcPr>
            <w:tcW w:w="3828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上海振华港机重工有限公司</w:t>
            </w:r>
          </w:p>
        </w:tc>
        <w:tc>
          <w:tcPr>
            <w:tcW w:w="2115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7500</w:t>
            </w:r>
          </w:p>
        </w:tc>
        <w:tc>
          <w:tcPr>
            <w:tcW w:w="1867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基本完成</w:t>
            </w:r>
          </w:p>
        </w:tc>
        <w:tc>
          <w:tcPr>
            <w:tcW w:w="2055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-10.00</w:t>
            </w:r>
          </w:p>
        </w:tc>
        <w:tc>
          <w:tcPr>
            <w:tcW w:w="1665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完成</w:t>
            </w:r>
          </w:p>
        </w:tc>
        <w:tc>
          <w:tcPr>
            <w:tcW w:w="1914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区经委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5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5</w:t>
            </w:r>
          </w:p>
        </w:tc>
        <w:tc>
          <w:tcPr>
            <w:tcW w:w="3828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上海马腾新型材料厂</w:t>
            </w:r>
          </w:p>
        </w:tc>
        <w:tc>
          <w:tcPr>
            <w:tcW w:w="2115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2800</w:t>
            </w:r>
          </w:p>
        </w:tc>
        <w:tc>
          <w:tcPr>
            <w:tcW w:w="1867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完成</w:t>
            </w:r>
          </w:p>
        </w:tc>
        <w:tc>
          <w:tcPr>
            <w:tcW w:w="2055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-3.50</w:t>
            </w:r>
          </w:p>
        </w:tc>
        <w:tc>
          <w:tcPr>
            <w:tcW w:w="1665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完成</w:t>
            </w:r>
          </w:p>
        </w:tc>
        <w:tc>
          <w:tcPr>
            <w:tcW w:w="1914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区经委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5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6</w:t>
            </w:r>
          </w:p>
        </w:tc>
        <w:tc>
          <w:tcPr>
            <w:tcW w:w="3828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上海华润大东船务工程有限公司</w:t>
            </w:r>
          </w:p>
        </w:tc>
        <w:tc>
          <w:tcPr>
            <w:tcW w:w="2115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24000</w:t>
            </w:r>
          </w:p>
        </w:tc>
        <w:tc>
          <w:tcPr>
            <w:tcW w:w="1867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完成</w:t>
            </w:r>
          </w:p>
        </w:tc>
        <w:tc>
          <w:tcPr>
            <w:tcW w:w="2055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力争下降</w:t>
            </w:r>
          </w:p>
        </w:tc>
        <w:tc>
          <w:tcPr>
            <w:tcW w:w="1665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基本完成</w:t>
            </w:r>
          </w:p>
        </w:tc>
        <w:tc>
          <w:tcPr>
            <w:tcW w:w="1914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区经委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5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7</w:t>
            </w:r>
          </w:p>
        </w:tc>
        <w:tc>
          <w:tcPr>
            <w:tcW w:w="3828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上海申能崇明发电有限公司</w:t>
            </w:r>
          </w:p>
        </w:tc>
        <w:tc>
          <w:tcPr>
            <w:tcW w:w="2115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7000</w:t>
            </w:r>
          </w:p>
        </w:tc>
        <w:tc>
          <w:tcPr>
            <w:tcW w:w="1867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完成</w:t>
            </w:r>
          </w:p>
        </w:tc>
        <w:tc>
          <w:tcPr>
            <w:tcW w:w="2055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-1.00</w:t>
            </w:r>
          </w:p>
        </w:tc>
        <w:tc>
          <w:tcPr>
            <w:tcW w:w="1665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完成</w:t>
            </w:r>
          </w:p>
        </w:tc>
        <w:tc>
          <w:tcPr>
            <w:tcW w:w="1914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区经委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5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8</w:t>
            </w:r>
          </w:p>
        </w:tc>
        <w:tc>
          <w:tcPr>
            <w:tcW w:w="3828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上海永利输送系统有限公司</w:t>
            </w:r>
          </w:p>
        </w:tc>
        <w:tc>
          <w:tcPr>
            <w:tcW w:w="2115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7000</w:t>
            </w:r>
          </w:p>
        </w:tc>
        <w:tc>
          <w:tcPr>
            <w:tcW w:w="1867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基本完成</w:t>
            </w:r>
          </w:p>
        </w:tc>
        <w:tc>
          <w:tcPr>
            <w:tcW w:w="2055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-2.00</w:t>
            </w:r>
          </w:p>
        </w:tc>
        <w:tc>
          <w:tcPr>
            <w:tcW w:w="1665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完成</w:t>
            </w:r>
          </w:p>
        </w:tc>
        <w:tc>
          <w:tcPr>
            <w:tcW w:w="1914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区经委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5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9</w:t>
            </w:r>
          </w:p>
        </w:tc>
        <w:tc>
          <w:tcPr>
            <w:tcW w:w="3828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上海嘉仕久精密锻造有限公司</w:t>
            </w:r>
          </w:p>
        </w:tc>
        <w:tc>
          <w:tcPr>
            <w:tcW w:w="2115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6000</w:t>
            </w:r>
          </w:p>
        </w:tc>
        <w:tc>
          <w:tcPr>
            <w:tcW w:w="1867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完成</w:t>
            </w:r>
          </w:p>
        </w:tc>
        <w:tc>
          <w:tcPr>
            <w:tcW w:w="2055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-2.00</w:t>
            </w:r>
          </w:p>
        </w:tc>
        <w:tc>
          <w:tcPr>
            <w:tcW w:w="1665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完成</w:t>
            </w:r>
          </w:p>
        </w:tc>
        <w:tc>
          <w:tcPr>
            <w:tcW w:w="1914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区经委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5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10</w:t>
            </w:r>
          </w:p>
        </w:tc>
        <w:tc>
          <w:tcPr>
            <w:tcW w:w="3828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上海市崇明区自来水公司</w:t>
            </w:r>
          </w:p>
        </w:tc>
        <w:tc>
          <w:tcPr>
            <w:tcW w:w="2115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4887</w:t>
            </w:r>
          </w:p>
        </w:tc>
        <w:tc>
          <w:tcPr>
            <w:tcW w:w="1867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完成</w:t>
            </w:r>
          </w:p>
        </w:tc>
        <w:tc>
          <w:tcPr>
            <w:tcW w:w="2055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力争下降</w:t>
            </w:r>
          </w:p>
        </w:tc>
        <w:tc>
          <w:tcPr>
            <w:tcW w:w="1665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 w:bidi="ar"/>
              </w:rPr>
              <w:t>完成</w:t>
            </w:r>
          </w:p>
        </w:tc>
        <w:tc>
          <w:tcPr>
            <w:tcW w:w="1914" w:type="dxa"/>
            <w:tcBorders>
              <w:left w:val="single" w:color="auto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区水务局</w:t>
            </w:r>
          </w:p>
        </w:tc>
      </w:tr>
    </w:tbl>
    <w:p>
      <w:pPr>
        <w:pStyle w:val="2"/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D542CB"/>
    <w:rsid w:val="03965C95"/>
    <w:rsid w:val="05A7443C"/>
    <w:rsid w:val="06D001DE"/>
    <w:rsid w:val="0C3777B8"/>
    <w:rsid w:val="11A17334"/>
    <w:rsid w:val="12712F49"/>
    <w:rsid w:val="149359D6"/>
    <w:rsid w:val="279F42C8"/>
    <w:rsid w:val="30D542CB"/>
    <w:rsid w:val="39485AE7"/>
    <w:rsid w:val="47FD7EA0"/>
    <w:rsid w:val="49CD5B2A"/>
    <w:rsid w:val="4D917CA8"/>
    <w:rsid w:val="51FE595A"/>
    <w:rsid w:val="59B82162"/>
    <w:rsid w:val="5F5A02CC"/>
    <w:rsid w:val="62B7400F"/>
    <w:rsid w:val="69175575"/>
    <w:rsid w:val="7ACA7F8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6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2020-11-05T02:33:00Z</dcterms:created>
  <dc:creator>lenovo</dc:creator>
  <cp:lastModifiedBy>Administrator</cp:lastModifiedBy>
  <cp:lastPrinted>2020-11-05T02:44:00Z</cp:lastPrinted>
  <dcterms:modified xsi:type="dcterms:W3CDTF">2022-07-27T09:03:47Z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