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2F4C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7EA2B5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1B719A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73A8DD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AB8884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413592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0B1F483">
      <w:pPr>
        <w:spacing w:line="360" w:lineRule="auto"/>
        <w:jc w:val="center"/>
        <w:rPr>
          <w:rFonts w:hint="default" w:ascii="华文中宋" w:hAnsi="华文中宋" w:eastAsia="华文中宋"/>
          <w:b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三星镇财政所</w:t>
      </w:r>
    </w:p>
    <w:p w14:paraId="77415802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202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3</w:t>
      </w:r>
      <w:r>
        <w:rPr>
          <w:rFonts w:hint="eastAsia" w:ascii="华文中宋" w:hAnsi="华文中宋" w:eastAsia="华文中宋"/>
          <w:b/>
          <w:sz w:val="72"/>
          <w:szCs w:val="72"/>
        </w:rPr>
        <w:t>年度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705ABF6F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504CDC8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3A28F4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E78AE0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B2CDB6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9DC4C1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107109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42C233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BAA9CF1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84F7B0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214759E3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570B3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6AE7796">
            <w:pP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6B8F18B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0950A8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5EF2E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135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8B7B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399D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57C1C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FD2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B3C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C5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50A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C6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59D9B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DB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E89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FC2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478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14.44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87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28.78</w:t>
            </w:r>
          </w:p>
        </w:tc>
      </w:tr>
      <w:tr w14:paraId="1C3E7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67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8A1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10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4B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5.69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93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21.15</w:t>
            </w:r>
          </w:p>
        </w:tc>
      </w:tr>
      <w:tr w14:paraId="00366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26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82E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DC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F4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17.33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EE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17.89</w:t>
            </w:r>
          </w:p>
        </w:tc>
      </w:tr>
      <w:tr w14:paraId="094F5C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83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8E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9182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D85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DB7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D777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9B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hint="eastAsia"/>
                <w:color w:val="000000"/>
                <w:sz w:val="20"/>
                <w:szCs w:val="20"/>
              </w:rPr>
              <w:t>设备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eastAsia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A3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D3B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B9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13.34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87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13.32</w:t>
            </w:r>
          </w:p>
        </w:tc>
      </w:tr>
      <w:tr w14:paraId="76076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B26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其中：（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64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33D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C0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9DE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7F8A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39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7B5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D1C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60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540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DA38D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89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F7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6F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BD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7C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0C957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9D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31A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5F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4F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F83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1579B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E2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F0E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D1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E9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DCC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2584D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AF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F6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68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F0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15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0CA97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2CE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00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31D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84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3.99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ECB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4.57</w:t>
            </w:r>
          </w:p>
        </w:tc>
      </w:tr>
      <w:tr w14:paraId="4D7DF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F5F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6D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351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A8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8.58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98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10.26</w:t>
            </w:r>
          </w:p>
        </w:tc>
      </w:tr>
      <w:tr w14:paraId="7DC33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CD7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A95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65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D9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3E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4F80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FD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F5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6C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BE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06E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7DDEB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36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44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AF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12BF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F3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2DD0A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DE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2976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FE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819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D5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0B05E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C0E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/>
                <w:color w:val="000000"/>
                <w:sz w:val="20"/>
                <w:szCs w:val="20"/>
              </w:rPr>
              <w:t>减：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eastAsia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2E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AE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49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1E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7B5205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3B2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9A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C1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F0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25F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</w:p>
        </w:tc>
      </w:tr>
      <w:tr w14:paraId="635E7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A02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92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62B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16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0.38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72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18.01</w:t>
            </w:r>
          </w:p>
        </w:tc>
      </w:tr>
      <w:tr w14:paraId="004BF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209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344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B55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2F6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14.05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5B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10.76</w:t>
            </w:r>
          </w:p>
        </w:tc>
      </w:tr>
    </w:tbl>
    <w:p w14:paraId="3BAE13C8"/>
    <w:p w14:paraId="0F9A2DA5"/>
    <w:p w14:paraId="26884502"/>
    <w:p w14:paraId="5049ED93"/>
    <w:p w14:paraId="25134C3B"/>
    <w:p w14:paraId="60877D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69F308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  <w:lang w:eastAsia="zh-CN"/>
        </w:rPr>
        <w:t>本单位</w:t>
      </w:r>
      <w:r>
        <w:rPr>
          <w:rFonts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  <w:lang w:val="en-US" w:eastAsia="zh-CN"/>
        </w:rPr>
        <w:t>3</w:t>
      </w:r>
      <w:r>
        <w:rPr>
          <w:rFonts w:eastAsia="仿宋_GB2312"/>
          <w:sz w:val="30"/>
          <w:szCs w:val="30"/>
        </w:rPr>
        <w:t>年度无车辆/房屋特殊占用情况说明。</w:t>
      </w:r>
    </w:p>
    <w:p w14:paraId="6C47866A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73BD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58CCD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F58CCD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ZTI5YjBlN2Q3MjM5MThlYmY4ZjI4OWViYmRjODMifQ=="/>
  </w:docVars>
  <w:rsids>
    <w:rsidRoot w:val="7EE91B73"/>
    <w:rsid w:val="0C6F4AD8"/>
    <w:rsid w:val="10C5298C"/>
    <w:rsid w:val="14E07884"/>
    <w:rsid w:val="16F33800"/>
    <w:rsid w:val="172306BD"/>
    <w:rsid w:val="182818DF"/>
    <w:rsid w:val="1DFD401C"/>
    <w:rsid w:val="261D2218"/>
    <w:rsid w:val="2A0A7746"/>
    <w:rsid w:val="41C94788"/>
    <w:rsid w:val="5CD0082A"/>
    <w:rsid w:val="6DB9C5DA"/>
    <w:rsid w:val="74192FC4"/>
    <w:rsid w:val="795D10DB"/>
    <w:rsid w:val="7BAD5B72"/>
    <w:rsid w:val="7BDA1655"/>
    <w:rsid w:val="7EE91B73"/>
    <w:rsid w:val="9DA793D5"/>
    <w:rsid w:val="DFB99D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334</Words>
  <Characters>404</Characters>
  <Lines>0</Lines>
  <Paragraphs>0</Paragraphs>
  <TotalTime>1</TotalTime>
  <ScaleCrop>false</ScaleCrop>
  <LinksUpToDate>false</LinksUpToDate>
  <CharactersWithSpaces>669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2023-05-27T09:21:00Z</dcterms:created>
  <dc:creator>lenovo</dc:creator>
  <cp:lastModifiedBy>幸福小绵羊y</cp:lastModifiedBy>
  <cp:lastPrinted>2023-06-16T22:53:00Z</cp:lastPrinted>
  <dcterms:modified xsi:type="dcterms:W3CDTF">2024-08-12T01:42:42Z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C1B81ECD31914EE08AE541BA9D73F0DB_13</vt:lpwstr>
  </property>
</Properties>
</file>