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BE5" w:rsidRDefault="00162BE5" w:rsidP="00162BE5">
      <w:pPr>
        <w:jc w:val="center"/>
        <w:rPr>
          <w:rFonts w:ascii="华文中宋" w:eastAsia="华文中宋" w:hAnsi="华文中宋"/>
          <w:b/>
          <w:sz w:val="36"/>
        </w:rPr>
      </w:pPr>
      <w:r>
        <w:rPr>
          <w:rFonts w:ascii="华文中宋" w:eastAsia="华文中宋" w:hAnsi="华文中宋" w:hint="eastAsia"/>
          <w:b/>
          <w:sz w:val="36"/>
        </w:rPr>
        <w:t>上海市崇明区</w:t>
      </w:r>
      <w:proofErr w:type="gramStart"/>
      <w:r>
        <w:rPr>
          <w:rFonts w:ascii="华文中宋" w:eastAsia="华文中宋" w:hAnsi="华文中宋" w:hint="eastAsia"/>
          <w:b/>
          <w:sz w:val="36"/>
        </w:rPr>
        <w:t>残疾人残疾人</w:t>
      </w:r>
      <w:proofErr w:type="gramEnd"/>
      <w:r>
        <w:rPr>
          <w:rFonts w:ascii="华文中宋" w:eastAsia="华文中宋" w:hAnsi="华文中宋" w:hint="eastAsia"/>
          <w:b/>
          <w:sz w:val="36"/>
        </w:rPr>
        <w:t>劳动服务</w:t>
      </w:r>
      <w:proofErr w:type="gramStart"/>
      <w:r>
        <w:rPr>
          <w:rFonts w:ascii="华文中宋" w:eastAsia="华文中宋" w:hAnsi="华文中宋" w:hint="eastAsia"/>
          <w:b/>
          <w:sz w:val="36"/>
        </w:rPr>
        <w:t>所单位</w:t>
      </w:r>
      <w:proofErr w:type="gramEnd"/>
      <w:r>
        <w:rPr>
          <w:rFonts w:ascii="华文中宋" w:eastAsia="华文中宋" w:hAnsi="华文中宋" w:hint="eastAsia"/>
          <w:b/>
          <w:sz w:val="36"/>
        </w:rPr>
        <w:t>2016年度部门决算</w:t>
      </w:r>
    </w:p>
    <w:p w:rsidR="0075238A" w:rsidRDefault="0075238A" w:rsidP="00162BE5">
      <w:pPr>
        <w:jc w:val="center"/>
        <w:rPr>
          <w:rFonts w:ascii="华文中宋" w:eastAsia="华文中宋" w:hAnsi="华文中宋"/>
          <w:b/>
          <w:sz w:val="36"/>
        </w:rPr>
      </w:pPr>
    </w:p>
    <w:p w:rsidR="00162BE5" w:rsidRDefault="00162BE5" w:rsidP="00162BE5">
      <w:pPr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第一部分    上海市</w:t>
      </w:r>
      <w:proofErr w:type="gramStart"/>
      <w:r>
        <w:rPr>
          <w:rFonts w:ascii="黑体" w:eastAsia="黑体" w:hint="eastAsia"/>
          <w:sz w:val="30"/>
          <w:szCs w:val="30"/>
        </w:rPr>
        <w:t>崇明区</w:t>
      </w:r>
      <w:proofErr w:type="gramEnd"/>
      <w:r>
        <w:rPr>
          <w:rFonts w:ascii="黑体" w:eastAsia="黑体" w:hint="eastAsia"/>
          <w:sz w:val="30"/>
          <w:szCs w:val="30"/>
        </w:rPr>
        <w:t>残疾人劳动服务</w:t>
      </w:r>
      <w:proofErr w:type="gramStart"/>
      <w:r>
        <w:rPr>
          <w:rFonts w:ascii="黑体" w:eastAsia="黑体" w:hint="eastAsia"/>
          <w:sz w:val="30"/>
          <w:szCs w:val="30"/>
        </w:rPr>
        <w:t>所单位</w:t>
      </w:r>
      <w:proofErr w:type="gramEnd"/>
      <w:r>
        <w:rPr>
          <w:rFonts w:ascii="黑体" w:eastAsia="黑体" w:hint="eastAsia"/>
          <w:sz w:val="30"/>
          <w:szCs w:val="30"/>
        </w:rPr>
        <w:t>概况</w:t>
      </w:r>
    </w:p>
    <w:p w:rsidR="00162BE5" w:rsidRPr="00FB36C7" w:rsidRDefault="00162BE5" w:rsidP="00162BE5">
      <w:pPr>
        <w:jc w:val="center"/>
        <w:rPr>
          <w:rFonts w:ascii="黑体" w:eastAsia="黑体"/>
          <w:sz w:val="30"/>
          <w:szCs w:val="30"/>
        </w:rPr>
      </w:pPr>
    </w:p>
    <w:p w:rsidR="00162BE5" w:rsidRPr="00C6322E" w:rsidRDefault="00162BE5" w:rsidP="00162BE5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 w:rsidRPr="00C6322E">
        <w:rPr>
          <w:rFonts w:ascii="楷体_GB2312" w:eastAsia="楷体_GB2312" w:hint="eastAsia"/>
          <w:b/>
          <w:sz w:val="30"/>
          <w:szCs w:val="30"/>
        </w:rPr>
        <w:t>一、主要</w:t>
      </w:r>
      <w:r>
        <w:rPr>
          <w:rFonts w:ascii="楷体_GB2312" w:eastAsia="楷体_GB2312" w:hint="eastAsia"/>
          <w:b/>
          <w:sz w:val="30"/>
          <w:szCs w:val="30"/>
        </w:rPr>
        <w:t>职能</w:t>
      </w:r>
    </w:p>
    <w:p w:rsidR="00162BE5" w:rsidRPr="00D029A4" w:rsidRDefault="00162BE5" w:rsidP="00162BE5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崇明县残疾人劳动服务所是全额拨款的事业单位，主要</w:t>
      </w:r>
      <w:r w:rsidRPr="00135C22">
        <w:rPr>
          <w:rFonts w:ascii="仿宋_GB2312" w:eastAsia="仿宋_GB2312" w:hint="eastAsia"/>
          <w:sz w:val="32"/>
          <w:szCs w:val="32"/>
        </w:rPr>
        <w:t>负责协助有关部门制订残疾人劳动就业计划，了解掌握残疾人就业动态情况，对残疾人实行就业指导，接受上级部门及相关部门指导，做好残疾人就业服务工作；实施本县残疾人按比例分散安排就业工作；做好残疾人就业保障金使用和管理工作</w:t>
      </w:r>
      <w:r>
        <w:rPr>
          <w:rFonts w:ascii="仿宋_GB2312" w:eastAsia="仿宋_GB2312" w:hint="eastAsia"/>
          <w:sz w:val="32"/>
          <w:szCs w:val="32"/>
        </w:rPr>
        <w:t>；</w:t>
      </w:r>
      <w:r w:rsidRPr="00135C22">
        <w:rPr>
          <w:rFonts w:ascii="仿宋_GB2312" w:eastAsia="仿宋_GB2312" w:hint="eastAsia"/>
          <w:sz w:val="32"/>
          <w:szCs w:val="32"/>
        </w:rPr>
        <w:t>实施残疾人求职登记、就业咨询、职业培训、职业指导、用工推荐、录用办理等工作；做好残疾人失业登记、信息初始化、劳动手册办理等工作；实施开展残疾人扶贫解困工作；负责指导本县残疾人智</w:t>
      </w:r>
      <w:proofErr w:type="gramStart"/>
      <w:r w:rsidRPr="00135C22">
        <w:rPr>
          <w:rFonts w:ascii="仿宋_GB2312" w:eastAsia="仿宋_GB2312" w:hint="eastAsia"/>
          <w:sz w:val="32"/>
          <w:szCs w:val="32"/>
        </w:rPr>
        <w:t>障人士</w:t>
      </w:r>
      <w:proofErr w:type="gramEnd"/>
      <w:r w:rsidRPr="00135C22">
        <w:rPr>
          <w:rFonts w:ascii="仿宋_GB2312" w:eastAsia="仿宋_GB2312" w:hint="eastAsia"/>
          <w:sz w:val="32"/>
          <w:szCs w:val="32"/>
        </w:rPr>
        <w:t>“阳光之家”、</w:t>
      </w:r>
      <w:r w:rsidRPr="005C18A6">
        <w:rPr>
          <w:rFonts w:eastAsia="仿宋_GB2312" w:hint="eastAsia"/>
          <w:sz w:val="32"/>
          <w:szCs w:val="32"/>
        </w:rPr>
        <w:t>“阳光职业康复援助基地”日常管理工作；做好本县盲人保健按摩培训和行业管理工作；负责本县城镇和农村重残无业人员养老补助、生活补助的审核、报批和发放工作；负责做好农村推保、医疗补助、扶残助学春雨行动工作；为残疾人个体开业、非正规就业和自愿组织起来从业提供服务，维护其合法权益；组织评审、发放残疾人证；完成领导和上级部门交办的其他各项工作。</w:t>
      </w:r>
    </w:p>
    <w:p w:rsidR="00162BE5" w:rsidRDefault="00162BE5" w:rsidP="00162BE5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lastRenderedPageBreak/>
        <w:t>二、机构设置</w:t>
      </w:r>
    </w:p>
    <w:p w:rsidR="00162BE5" w:rsidRDefault="00274EA6" w:rsidP="00274EA6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274EA6">
        <w:rPr>
          <w:rFonts w:ascii="仿宋_GB2312" w:eastAsia="仿宋_GB2312" w:hAnsi="宋体" w:hint="eastAsia"/>
          <w:sz w:val="30"/>
          <w:szCs w:val="30"/>
        </w:rPr>
        <w:t>根据上述职责，</w:t>
      </w:r>
      <w:r w:rsidR="00AF3B2E" w:rsidRPr="00AF3B2E">
        <w:rPr>
          <w:rFonts w:ascii="仿宋_GB2312" w:eastAsia="仿宋_GB2312" w:hAnsi="宋体" w:hint="eastAsia"/>
          <w:sz w:val="30"/>
          <w:szCs w:val="30"/>
        </w:rPr>
        <w:t>上海市</w:t>
      </w:r>
      <w:proofErr w:type="gramStart"/>
      <w:r w:rsidR="00AF3B2E" w:rsidRPr="00AF3B2E">
        <w:rPr>
          <w:rFonts w:ascii="仿宋_GB2312" w:eastAsia="仿宋_GB2312" w:hAnsi="宋体" w:hint="eastAsia"/>
          <w:sz w:val="30"/>
          <w:szCs w:val="30"/>
        </w:rPr>
        <w:t>崇明区</w:t>
      </w:r>
      <w:proofErr w:type="gramEnd"/>
      <w:r w:rsidR="00AF3B2E" w:rsidRPr="00AF3B2E">
        <w:rPr>
          <w:rFonts w:ascii="仿宋_GB2312" w:eastAsia="仿宋_GB2312" w:hAnsi="宋体" w:hint="eastAsia"/>
          <w:sz w:val="30"/>
          <w:szCs w:val="30"/>
        </w:rPr>
        <w:t>残疾人劳动服务所</w:t>
      </w:r>
      <w:r>
        <w:rPr>
          <w:rFonts w:ascii="仿宋_GB2312" w:eastAsia="仿宋_GB2312" w:hAnsi="宋体" w:hint="eastAsia"/>
          <w:sz w:val="30"/>
          <w:szCs w:val="30"/>
        </w:rPr>
        <w:t>无内设机构。</w:t>
      </w:r>
    </w:p>
    <w:p w:rsidR="00162BE5" w:rsidRDefault="00162BE5" w:rsidP="00162BE5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162BE5" w:rsidRDefault="00162BE5" w:rsidP="00162BE5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162BE5" w:rsidRDefault="00162BE5" w:rsidP="00162BE5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162BE5" w:rsidRDefault="00162BE5" w:rsidP="00162BE5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162BE5" w:rsidRDefault="00162BE5" w:rsidP="00162BE5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162BE5" w:rsidRDefault="00162BE5" w:rsidP="00162BE5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162BE5" w:rsidRDefault="00162BE5" w:rsidP="00162BE5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162BE5" w:rsidRDefault="00162BE5" w:rsidP="00162BE5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162BE5" w:rsidRDefault="00162BE5" w:rsidP="00162BE5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162BE5" w:rsidRDefault="00162BE5" w:rsidP="00162BE5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162BE5" w:rsidRDefault="00162BE5" w:rsidP="00162BE5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274EA6" w:rsidRDefault="00274EA6" w:rsidP="00162BE5">
      <w:pPr>
        <w:ind w:firstLineChars="200" w:firstLine="600"/>
        <w:rPr>
          <w:rFonts w:ascii="仿宋_GB2312" w:eastAsia="仿宋_GB2312"/>
          <w:sz w:val="30"/>
          <w:szCs w:val="30"/>
        </w:rPr>
        <w:sectPr w:rsidR="00274EA6" w:rsidSect="00274EA6">
          <w:headerReference w:type="default" r:id="rId9"/>
          <w:footerReference w:type="default" r:id="rId10"/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</w:p>
    <w:p w:rsidR="00162BE5" w:rsidRDefault="00162BE5" w:rsidP="00162BE5">
      <w:pPr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lastRenderedPageBreak/>
        <w:t xml:space="preserve">第二部分  </w:t>
      </w:r>
      <w:proofErr w:type="gramStart"/>
      <w:r>
        <w:rPr>
          <w:rFonts w:ascii="黑体" w:eastAsia="黑体" w:hint="eastAsia"/>
          <w:sz w:val="30"/>
          <w:szCs w:val="30"/>
        </w:rPr>
        <w:t>崇明区</w:t>
      </w:r>
      <w:proofErr w:type="gramEnd"/>
      <w:r>
        <w:rPr>
          <w:rFonts w:ascii="黑体" w:eastAsia="黑体" w:hint="eastAsia"/>
          <w:sz w:val="30"/>
          <w:szCs w:val="30"/>
        </w:rPr>
        <w:t>残疾人劳动服务</w:t>
      </w:r>
      <w:proofErr w:type="gramStart"/>
      <w:r>
        <w:rPr>
          <w:rFonts w:ascii="黑体" w:eastAsia="黑体" w:hint="eastAsia"/>
          <w:sz w:val="30"/>
          <w:szCs w:val="30"/>
        </w:rPr>
        <w:t>所单位</w:t>
      </w:r>
      <w:proofErr w:type="gramEnd"/>
      <w:r>
        <w:rPr>
          <w:rFonts w:ascii="黑体" w:eastAsia="黑体" w:hint="eastAsia"/>
          <w:sz w:val="30"/>
          <w:szCs w:val="30"/>
        </w:rPr>
        <w:t>2016年度部门决算表</w:t>
      </w:r>
    </w:p>
    <w:p w:rsidR="00162BE5" w:rsidRPr="00AA2D27" w:rsidRDefault="00162BE5" w:rsidP="00162BE5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</w:pPr>
      <w:r w:rsidRPr="00AA2D27">
        <w:rPr>
          <w:rFonts w:ascii="宋体" w:hAnsi="宋体" w:hint="eastAsia"/>
          <w:szCs w:val="21"/>
        </w:rPr>
        <w:t>2016年度收入支出决算总表</w:t>
      </w:r>
    </w:p>
    <w:p w:rsidR="00162BE5" w:rsidRPr="00AA2D27" w:rsidRDefault="00162BE5" w:rsidP="00162BE5">
      <w:pPr>
        <w:autoSpaceDE w:val="0"/>
        <w:autoSpaceDN w:val="0"/>
        <w:adjustRightInd w:val="0"/>
        <w:jc w:val="right"/>
        <w:rPr>
          <w:rFonts w:ascii="宋体" w:hAnsi="宋体"/>
          <w:b/>
          <w:szCs w:val="21"/>
        </w:rPr>
      </w:pPr>
      <w:r w:rsidRPr="00AA2D27">
        <w:rPr>
          <w:rFonts w:ascii="宋体" w:hAnsi="宋体" w:hint="eastAsia"/>
          <w:szCs w:val="21"/>
        </w:rPr>
        <w:t>单位：万元</w:t>
      </w:r>
    </w:p>
    <w:tbl>
      <w:tblPr>
        <w:tblW w:w="0" w:type="auto"/>
        <w:jc w:val="center"/>
        <w:tblInd w:w="-321" w:type="dxa"/>
        <w:tblLayout w:type="fixed"/>
        <w:tblLook w:val="0000" w:firstRow="0" w:lastRow="0" w:firstColumn="0" w:lastColumn="0" w:noHBand="0" w:noVBand="0"/>
      </w:tblPr>
      <w:tblGrid>
        <w:gridCol w:w="2930"/>
        <w:gridCol w:w="1402"/>
        <w:gridCol w:w="2918"/>
        <w:gridCol w:w="1440"/>
      </w:tblGrid>
      <w:tr w:rsidR="00162BE5" w:rsidRPr="00AA2D27" w:rsidTr="00274EA6">
        <w:trPr>
          <w:trHeight w:val="324"/>
          <w:jc w:val="center"/>
        </w:trPr>
        <w:tc>
          <w:tcPr>
            <w:tcW w:w="4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收入</w:t>
            </w:r>
          </w:p>
        </w:tc>
        <w:tc>
          <w:tcPr>
            <w:tcW w:w="4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支出</w:t>
            </w:r>
          </w:p>
        </w:tc>
      </w:tr>
      <w:tr w:rsidR="00162BE5" w:rsidRPr="00AA2D27" w:rsidTr="00274EA6">
        <w:trPr>
          <w:trHeight w:val="324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项目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决算数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项目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决算数</w:t>
            </w:r>
          </w:p>
        </w:tc>
      </w:tr>
      <w:tr w:rsidR="00162BE5" w:rsidRPr="00AA2D27" w:rsidTr="00274EA6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一、财政拨款收入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13938.03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一、一般公共服务支出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62BE5" w:rsidRPr="00AA2D27" w:rsidTr="00274EA6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　其中：政府性基金预算财政拨款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二、外交支出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62BE5" w:rsidRPr="00AA2D27" w:rsidTr="00274EA6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二、上级补助收入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三、国防支出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62BE5" w:rsidRPr="00AA2D27" w:rsidTr="00274EA6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三、事业收入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四、公共安全支出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62BE5" w:rsidRPr="00AA2D27" w:rsidTr="00274EA6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四、经营收入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五、教育支出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62BE5" w:rsidRPr="00AA2D27" w:rsidTr="00274EA6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五、附属单位上缴收入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六、科学技术支出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62BE5" w:rsidRPr="00AA2D27" w:rsidTr="00274EA6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六、其他收入</w:t>
            </w: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3674.79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七、文化体育与传媒支出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62BE5" w:rsidRPr="00AA2D27" w:rsidTr="00274EA6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八、社会保障和就业支出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17784.57</w:t>
            </w:r>
          </w:p>
        </w:tc>
      </w:tr>
      <w:tr w:rsidR="00162BE5" w:rsidRPr="00AA2D27" w:rsidTr="00274EA6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九、医疗卫生与计划生育支出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10.35</w:t>
            </w:r>
          </w:p>
        </w:tc>
      </w:tr>
      <w:tr w:rsidR="00162BE5" w:rsidRPr="00AA2D27" w:rsidTr="00274EA6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十、节能环保支出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62BE5" w:rsidRPr="00AA2D27" w:rsidTr="00274EA6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十一、城乡社区支出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62BE5" w:rsidRPr="00AA2D27" w:rsidTr="00274EA6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十二、农林水支出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62BE5" w:rsidRPr="00AA2D27" w:rsidTr="00274EA6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十三、交通运输支出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62BE5" w:rsidRPr="00AA2D27" w:rsidTr="00274EA6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十四、资源勘探信息等支出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62BE5" w:rsidRPr="00AA2D27" w:rsidTr="00274EA6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十五、商业服务业等支出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62BE5" w:rsidRPr="00AA2D27" w:rsidTr="00274EA6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十六、金融支出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62BE5" w:rsidRPr="00AA2D27" w:rsidTr="00274EA6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十七、援助其他地区支出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62BE5" w:rsidRPr="00AA2D27" w:rsidTr="00274EA6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十八、国土海洋气象等支出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62BE5" w:rsidRPr="00AA2D27" w:rsidTr="00274EA6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十九、住房保障支出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8.77</w:t>
            </w:r>
          </w:p>
        </w:tc>
      </w:tr>
      <w:tr w:rsidR="00162BE5" w:rsidRPr="00AA2D27" w:rsidTr="00274EA6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二十、粮油物资储备支出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62BE5" w:rsidRPr="00AA2D27" w:rsidTr="00274EA6">
        <w:trPr>
          <w:trHeight w:val="43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二十一、其他支出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62BE5" w:rsidRPr="00AA2D27" w:rsidTr="00274EA6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本年收入合计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17612.82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本年支出合计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17803.68</w:t>
            </w:r>
          </w:p>
        </w:tc>
      </w:tr>
      <w:tr w:rsidR="00162BE5" w:rsidRPr="00AA2D27" w:rsidTr="00274EA6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用事业基金弥补收支差额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结余分配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62BE5" w:rsidRPr="00AA2D27" w:rsidTr="00274EA6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年初结转和结余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252.13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年末结转和结余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61.27</w:t>
            </w:r>
          </w:p>
        </w:tc>
      </w:tr>
      <w:tr w:rsidR="00162BE5" w:rsidRPr="00AA2D27" w:rsidTr="00274EA6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总计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17864.95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AA2D27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17864.95</w:t>
            </w:r>
          </w:p>
        </w:tc>
      </w:tr>
    </w:tbl>
    <w:p w:rsidR="00162BE5" w:rsidRDefault="00162BE5" w:rsidP="00162BE5">
      <w:pPr>
        <w:autoSpaceDE w:val="0"/>
        <w:autoSpaceDN w:val="0"/>
        <w:adjustRightInd w:val="0"/>
        <w:rPr>
          <w:rFonts w:ascii="宋体" w:hAnsi="宋体"/>
          <w:szCs w:val="21"/>
        </w:rPr>
      </w:pPr>
    </w:p>
    <w:p w:rsidR="00162BE5" w:rsidRDefault="00162BE5" w:rsidP="00162BE5">
      <w:pPr>
        <w:autoSpaceDE w:val="0"/>
        <w:autoSpaceDN w:val="0"/>
        <w:adjustRightInd w:val="0"/>
        <w:rPr>
          <w:rFonts w:ascii="宋体" w:hAnsi="宋体"/>
          <w:szCs w:val="21"/>
        </w:rPr>
        <w:sectPr w:rsidR="00162BE5" w:rsidSect="00274EA6"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</w:p>
    <w:p w:rsidR="00162BE5" w:rsidRPr="00FB763B" w:rsidRDefault="00162BE5" w:rsidP="00162BE5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</w:pPr>
      <w:r w:rsidRPr="00FB763B">
        <w:rPr>
          <w:rFonts w:ascii="宋体" w:hAnsi="宋体" w:hint="eastAsia"/>
          <w:szCs w:val="21"/>
        </w:rPr>
        <w:lastRenderedPageBreak/>
        <w:t>2016年度收入决算表</w:t>
      </w:r>
    </w:p>
    <w:p w:rsidR="00162BE5" w:rsidRPr="00FB763B" w:rsidRDefault="00162BE5" w:rsidP="00162BE5">
      <w:pPr>
        <w:autoSpaceDE w:val="0"/>
        <w:autoSpaceDN w:val="0"/>
        <w:adjustRightInd w:val="0"/>
        <w:ind w:right="360"/>
        <w:jc w:val="right"/>
        <w:rPr>
          <w:rFonts w:ascii="宋体" w:hAnsi="宋体"/>
          <w:szCs w:val="21"/>
        </w:rPr>
      </w:pPr>
      <w:r w:rsidRPr="00FB763B">
        <w:rPr>
          <w:rFonts w:ascii="宋体" w:hAnsi="宋体" w:hint="eastAsia"/>
          <w:szCs w:val="21"/>
        </w:rPr>
        <w:t>单位：万元</w:t>
      </w:r>
    </w:p>
    <w:tbl>
      <w:tblPr>
        <w:tblW w:w="14550" w:type="dxa"/>
        <w:tblInd w:w="93" w:type="dxa"/>
        <w:tblLook w:val="0000" w:firstRow="0" w:lastRow="0" w:firstColumn="0" w:lastColumn="0" w:noHBand="0" w:noVBand="0"/>
      </w:tblPr>
      <w:tblGrid>
        <w:gridCol w:w="593"/>
        <w:gridCol w:w="531"/>
        <w:gridCol w:w="469"/>
        <w:gridCol w:w="2744"/>
        <w:gridCol w:w="1459"/>
        <w:gridCol w:w="1459"/>
        <w:gridCol w:w="1459"/>
        <w:gridCol w:w="1459"/>
        <w:gridCol w:w="1459"/>
        <w:gridCol w:w="1459"/>
        <w:gridCol w:w="1459"/>
      </w:tblGrid>
      <w:tr w:rsidR="00162BE5" w:rsidRPr="00FB763B" w:rsidTr="00274EA6">
        <w:trPr>
          <w:trHeight w:val="450"/>
        </w:trPr>
        <w:tc>
          <w:tcPr>
            <w:tcW w:w="43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项目</w:t>
            </w:r>
          </w:p>
        </w:tc>
        <w:tc>
          <w:tcPr>
            <w:tcW w:w="14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本年收入合计</w:t>
            </w:r>
          </w:p>
        </w:tc>
        <w:tc>
          <w:tcPr>
            <w:tcW w:w="14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财政拨款收入</w:t>
            </w:r>
          </w:p>
        </w:tc>
        <w:tc>
          <w:tcPr>
            <w:tcW w:w="14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上级补助收入</w:t>
            </w:r>
          </w:p>
        </w:tc>
        <w:tc>
          <w:tcPr>
            <w:tcW w:w="14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事业收入</w:t>
            </w:r>
          </w:p>
        </w:tc>
        <w:tc>
          <w:tcPr>
            <w:tcW w:w="14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经营收入</w:t>
            </w:r>
          </w:p>
        </w:tc>
        <w:tc>
          <w:tcPr>
            <w:tcW w:w="14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附属单位上缴收入</w:t>
            </w:r>
          </w:p>
        </w:tc>
        <w:tc>
          <w:tcPr>
            <w:tcW w:w="14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其他收入</w:t>
            </w:r>
          </w:p>
        </w:tc>
      </w:tr>
      <w:tr w:rsidR="00162BE5" w:rsidRPr="00FB763B" w:rsidTr="00274EA6">
        <w:trPr>
          <w:trHeight w:val="675"/>
        </w:trPr>
        <w:tc>
          <w:tcPr>
            <w:tcW w:w="159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功能分类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br/>
              <w:t>科目编码</w:t>
            </w:r>
          </w:p>
        </w:tc>
        <w:tc>
          <w:tcPr>
            <w:tcW w:w="27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科目名称</w:t>
            </w: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62BE5" w:rsidRPr="00FB763B" w:rsidTr="00274EA6">
        <w:trPr>
          <w:trHeight w:val="450"/>
        </w:trPr>
        <w:tc>
          <w:tcPr>
            <w:tcW w:w="159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62BE5" w:rsidRPr="00FB763B" w:rsidTr="00274EA6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类</w:t>
            </w:r>
          </w:p>
        </w:tc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款</w:t>
            </w:r>
          </w:p>
        </w:tc>
        <w:tc>
          <w:tcPr>
            <w:tcW w:w="4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项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合计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17612.82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13938.03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3674.79</w:t>
            </w:r>
          </w:p>
        </w:tc>
      </w:tr>
      <w:tr w:rsidR="00162BE5" w:rsidRPr="00FB763B" w:rsidTr="00274EA6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社会保障和就业支出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17593.70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13918.91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3674.79</w:t>
            </w:r>
          </w:p>
        </w:tc>
      </w:tr>
      <w:tr w:rsidR="00162BE5" w:rsidRPr="00FB763B" w:rsidTr="00274EA6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行政事业单位离退休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0.15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0.15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62BE5" w:rsidRPr="00FB763B" w:rsidTr="00274EA6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02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事业单位离退休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0.15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0.15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62BE5" w:rsidRPr="00FB763B" w:rsidTr="00274EA6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残疾人事业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17593.55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13918.76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3674.79</w:t>
            </w:r>
          </w:p>
        </w:tc>
      </w:tr>
      <w:tr w:rsidR="00162BE5" w:rsidRPr="00FB763B" w:rsidTr="00274EA6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02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一般行政管理事务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194.54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189.75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4.79</w:t>
            </w:r>
          </w:p>
        </w:tc>
      </w:tr>
      <w:tr w:rsidR="00162BE5" w:rsidRPr="00FB763B" w:rsidTr="00274EA6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04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残疾人康复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1005.75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853.71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152.04</w:t>
            </w:r>
          </w:p>
        </w:tc>
      </w:tr>
      <w:tr w:rsidR="00162BE5" w:rsidRPr="00FB763B" w:rsidTr="00274EA6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BE5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残疾人就业和扶贫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6936.81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6393.08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543.74</w:t>
            </w:r>
          </w:p>
        </w:tc>
      </w:tr>
      <w:tr w:rsidR="00162BE5" w:rsidRPr="00FB763B" w:rsidTr="00274EA6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11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06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残疾人体育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139.57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139.57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62BE5" w:rsidRPr="00FB763B" w:rsidTr="00274EA6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11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99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其他残疾人事业支出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9316.86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6342.64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62BE5" w:rsidRPr="00FB763B" w:rsidTr="00274EA6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BE5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医疗卫生与计划生育支出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10.35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10.35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62BE5" w:rsidRPr="00FB763B" w:rsidTr="00274EA6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005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BE5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医疗保障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10.35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10.35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62BE5" w:rsidRPr="00FB763B" w:rsidTr="00274EA6">
        <w:trPr>
          <w:trHeight w:val="45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lastRenderedPageBreak/>
              <w:t>210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005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02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事业单位医疗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10.35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10.35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62BE5" w:rsidRPr="00FB763B" w:rsidTr="00274EA6">
        <w:trPr>
          <w:trHeight w:val="45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221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住房保障支出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8.77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8.77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62BE5" w:rsidRPr="00FB763B" w:rsidTr="00274EA6">
        <w:trPr>
          <w:trHeight w:val="450"/>
        </w:trPr>
        <w:tc>
          <w:tcPr>
            <w:tcW w:w="5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221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02</w:t>
            </w:r>
          </w:p>
        </w:tc>
        <w:tc>
          <w:tcPr>
            <w:tcW w:w="4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住房改革支出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8.77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8.77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62BE5" w:rsidRPr="00FB763B" w:rsidTr="00274EA6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221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02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01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住房公积金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8.77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8.77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</w:tbl>
    <w:p w:rsidR="00162BE5" w:rsidRDefault="00162BE5" w:rsidP="00162BE5">
      <w:pPr>
        <w:autoSpaceDE w:val="0"/>
        <w:autoSpaceDN w:val="0"/>
        <w:adjustRightInd w:val="0"/>
        <w:rPr>
          <w:rFonts w:ascii="宋体" w:hAnsi="宋体"/>
          <w:szCs w:val="21"/>
        </w:rPr>
      </w:pPr>
    </w:p>
    <w:p w:rsidR="00162BE5" w:rsidRPr="00FB763B" w:rsidRDefault="00162BE5" w:rsidP="00162BE5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br w:type="page"/>
      </w:r>
      <w:r w:rsidRPr="00FB763B">
        <w:rPr>
          <w:rFonts w:ascii="宋体" w:hAnsi="宋体" w:hint="eastAsia"/>
          <w:szCs w:val="21"/>
        </w:rPr>
        <w:lastRenderedPageBreak/>
        <w:t>2016年度支出决算表</w:t>
      </w:r>
    </w:p>
    <w:p w:rsidR="00162BE5" w:rsidRPr="00FB763B" w:rsidRDefault="00162BE5" w:rsidP="00162BE5">
      <w:pPr>
        <w:autoSpaceDE w:val="0"/>
        <w:autoSpaceDN w:val="0"/>
        <w:adjustRightInd w:val="0"/>
        <w:ind w:right="360"/>
        <w:jc w:val="right"/>
        <w:rPr>
          <w:rFonts w:ascii="宋体" w:hAnsi="宋体"/>
          <w:szCs w:val="21"/>
        </w:rPr>
      </w:pPr>
      <w:r w:rsidRPr="00FB763B">
        <w:rPr>
          <w:rFonts w:ascii="宋体" w:hAnsi="宋体" w:hint="eastAsia"/>
          <w:szCs w:val="21"/>
        </w:rPr>
        <w:t>单位：万元</w:t>
      </w:r>
    </w:p>
    <w:tbl>
      <w:tblPr>
        <w:tblW w:w="14058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614"/>
        <w:gridCol w:w="490"/>
        <w:gridCol w:w="489"/>
        <w:gridCol w:w="2607"/>
        <w:gridCol w:w="1643"/>
        <w:gridCol w:w="1643"/>
        <w:gridCol w:w="1643"/>
        <w:gridCol w:w="1643"/>
        <w:gridCol w:w="1643"/>
        <w:gridCol w:w="1643"/>
      </w:tblGrid>
      <w:tr w:rsidR="00162BE5" w:rsidRPr="00FB763B" w:rsidTr="00274EA6">
        <w:trPr>
          <w:trHeight w:val="350"/>
        </w:trPr>
        <w:tc>
          <w:tcPr>
            <w:tcW w:w="42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项目</w:t>
            </w:r>
          </w:p>
        </w:tc>
        <w:tc>
          <w:tcPr>
            <w:tcW w:w="16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本年支出合计</w:t>
            </w:r>
          </w:p>
        </w:tc>
        <w:tc>
          <w:tcPr>
            <w:tcW w:w="16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基本支出</w:t>
            </w:r>
          </w:p>
        </w:tc>
        <w:tc>
          <w:tcPr>
            <w:tcW w:w="16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项目支出</w:t>
            </w:r>
          </w:p>
        </w:tc>
        <w:tc>
          <w:tcPr>
            <w:tcW w:w="16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上缴上级支出</w:t>
            </w:r>
          </w:p>
        </w:tc>
        <w:tc>
          <w:tcPr>
            <w:tcW w:w="16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经营支出</w:t>
            </w:r>
          </w:p>
        </w:tc>
        <w:tc>
          <w:tcPr>
            <w:tcW w:w="16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对附属单位补助支出</w:t>
            </w:r>
          </w:p>
        </w:tc>
      </w:tr>
      <w:tr w:rsidR="00162BE5" w:rsidRPr="00FB763B" w:rsidTr="00274EA6">
        <w:trPr>
          <w:trHeight w:val="450"/>
        </w:trPr>
        <w:tc>
          <w:tcPr>
            <w:tcW w:w="159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功能分类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br/>
              <w:t>科目编码</w:t>
            </w:r>
          </w:p>
        </w:tc>
        <w:tc>
          <w:tcPr>
            <w:tcW w:w="260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科目名称</w:t>
            </w: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62BE5" w:rsidRPr="00FB763B" w:rsidTr="00274EA6">
        <w:trPr>
          <w:trHeight w:val="312"/>
        </w:trPr>
        <w:tc>
          <w:tcPr>
            <w:tcW w:w="159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0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62BE5" w:rsidRPr="00FB763B" w:rsidTr="00274EA6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类</w:t>
            </w: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款</w:t>
            </w:r>
          </w:p>
        </w:tc>
        <w:tc>
          <w:tcPr>
            <w:tcW w:w="4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项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合计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17803.68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211.12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17592.56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62BE5" w:rsidRPr="00FB763B" w:rsidTr="00274EA6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社会保障和就业支出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17784.57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192.01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17592.56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62BE5" w:rsidRPr="00FB763B" w:rsidTr="00274EA6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行政事业单位离退休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0.15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0.15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62BE5" w:rsidRPr="00FB763B" w:rsidTr="00274EA6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02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事业单位离退休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0.15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0.15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62BE5" w:rsidRPr="00FB763B" w:rsidTr="00274EA6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残疾人事业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17784.41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191.85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17592.56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62BE5" w:rsidRPr="00FB763B" w:rsidTr="00274EA6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02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一般行政管理事务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191.85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191.85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62BE5" w:rsidRPr="00FB763B" w:rsidTr="00274EA6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04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残疾人康复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1157.19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1157.19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62BE5" w:rsidRPr="00FB763B" w:rsidTr="00274EA6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BE5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残疾人就业和扶贫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6935.49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6935.49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62BE5" w:rsidRPr="00FB763B" w:rsidTr="00274EA6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11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06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残疾人体育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139.57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139.57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62BE5" w:rsidRPr="00FB763B" w:rsidTr="00274EA6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11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99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其他残疾人事业支出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9360.30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9360.30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62BE5" w:rsidRPr="00FB763B" w:rsidTr="00274EA6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210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BE5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医疗卫生与计划生育支出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10.35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10.35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62BE5" w:rsidRPr="00FB763B" w:rsidTr="00274EA6">
        <w:trPr>
          <w:trHeight w:val="45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210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005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BE5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医疗保障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10.35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10.35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62BE5" w:rsidRPr="00FB763B" w:rsidTr="00274EA6">
        <w:trPr>
          <w:trHeight w:val="45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210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005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02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事业单位医疗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10.35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10.35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62BE5" w:rsidRPr="00FB763B" w:rsidTr="00274EA6">
        <w:trPr>
          <w:trHeight w:val="45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lastRenderedPageBreak/>
              <w:t>221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住房保障支出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8.77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8.77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62BE5" w:rsidRPr="00FB763B" w:rsidTr="00274EA6">
        <w:trPr>
          <w:trHeight w:val="45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221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02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住房改革支出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8.77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8.77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62BE5" w:rsidRPr="00FB763B" w:rsidTr="00274EA6">
        <w:trPr>
          <w:trHeight w:val="45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221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02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01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住房公积金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8.77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8.77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BE5" w:rsidRPr="00FB763B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162BE5" w:rsidRDefault="00162BE5" w:rsidP="00162BE5">
      <w:pPr>
        <w:autoSpaceDE w:val="0"/>
        <w:autoSpaceDN w:val="0"/>
        <w:adjustRightInd w:val="0"/>
        <w:rPr>
          <w:rFonts w:ascii="宋体" w:hAnsi="宋体"/>
          <w:szCs w:val="21"/>
        </w:rPr>
      </w:pPr>
    </w:p>
    <w:p w:rsidR="00162BE5" w:rsidRDefault="00162BE5" w:rsidP="00162BE5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  <w:sectPr w:rsidR="00162BE5" w:rsidSect="00274EA6">
          <w:headerReference w:type="default" r:id="rId11"/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</w:p>
    <w:p w:rsidR="00162BE5" w:rsidRPr="00E1637E" w:rsidRDefault="00162BE5" w:rsidP="00162BE5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</w:pPr>
      <w:r w:rsidRPr="00E1637E">
        <w:rPr>
          <w:rFonts w:ascii="宋体" w:hAnsi="宋体" w:hint="eastAsia"/>
          <w:szCs w:val="21"/>
        </w:rPr>
        <w:lastRenderedPageBreak/>
        <w:t>2016年度财政拨款收入支出决算总表</w:t>
      </w:r>
    </w:p>
    <w:p w:rsidR="00162BE5" w:rsidRPr="00C6322E" w:rsidRDefault="00162BE5" w:rsidP="00162BE5">
      <w:pPr>
        <w:autoSpaceDE w:val="0"/>
        <w:autoSpaceDN w:val="0"/>
        <w:adjustRightInd w:val="0"/>
        <w:ind w:right="360"/>
        <w:jc w:val="right"/>
        <w:rPr>
          <w:rFonts w:ascii="宋体" w:hAnsi="宋体"/>
          <w:szCs w:val="21"/>
        </w:rPr>
      </w:pPr>
      <w:r w:rsidRPr="00E1637E">
        <w:rPr>
          <w:rFonts w:ascii="宋体" w:hAnsi="宋体" w:hint="eastAsia"/>
          <w:szCs w:val="21"/>
        </w:rPr>
        <w:t>单位：万元</w:t>
      </w:r>
    </w:p>
    <w:tbl>
      <w:tblPr>
        <w:tblW w:w="13875" w:type="dxa"/>
        <w:tblInd w:w="93" w:type="dxa"/>
        <w:tblLook w:val="0000" w:firstRow="0" w:lastRow="0" w:firstColumn="0" w:lastColumn="0" w:noHBand="0" w:noVBand="0"/>
      </w:tblPr>
      <w:tblGrid>
        <w:gridCol w:w="3883"/>
        <w:gridCol w:w="1892"/>
        <w:gridCol w:w="3126"/>
        <w:gridCol w:w="1734"/>
        <w:gridCol w:w="1620"/>
        <w:gridCol w:w="1620"/>
      </w:tblGrid>
      <w:tr w:rsidR="00162BE5" w:rsidRPr="00E1637E" w:rsidTr="00274EA6">
        <w:trPr>
          <w:trHeight w:val="402"/>
        </w:trPr>
        <w:tc>
          <w:tcPr>
            <w:tcW w:w="57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收入决算数</w:t>
            </w:r>
          </w:p>
        </w:tc>
        <w:tc>
          <w:tcPr>
            <w:tcW w:w="81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支出决算数</w:t>
            </w:r>
          </w:p>
        </w:tc>
      </w:tr>
      <w:tr w:rsidR="00162BE5" w:rsidRPr="00E1637E" w:rsidTr="00274EA6">
        <w:trPr>
          <w:trHeight w:val="630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项目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决算数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项目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合计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一般公共预算财政拨款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政府性基金预算财政拨款</w:t>
            </w:r>
          </w:p>
        </w:tc>
      </w:tr>
      <w:tr w:rsidR="00162BE5" w:rsidRPr="00E1637E" w:rsidTr="00274EA6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一、一般公共预算财政拨款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13938.03</w:t>
            </w: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一、一般公共服务支出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62BE5" w:rsidRPr="00E1637E" w:rsidTr="00274EA6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二、政府性基金预算财政拨款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二、外交支出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62BE5" w:rsidRPr="00E1637E" w:rsidTr="00274EA6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三、国防支出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62BE5" w:rsidRPr="00E1637E" w:rsidTr="00274EA6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四、公共安全支出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62BE5" w:rsidRPr="00E1637E" w:rsidTr="00274EA6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五、教育支出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62BE5" w:rsidRPr="00E1637E" w:rsidTr="00274EA6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六、科学技术支出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62BE5" w:rsidRPr="00E1637E" w:rsidTr="00274EA6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七、文化体育与传媒支出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62BE5" w:rsidRPr="00E1637E" w:rsidTr="00274EA6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八、社会保障和就业支出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14106.44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14106.44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62BE5" w:rsidRPr="00E1637E" w:rsidTr="00274EA6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九、医疗卫生与计划生育支出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Cs w:val="21"/>
              </w:rPr>
              <w:t>10.35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10.35</w:t>
            </w: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62BE5" w:rsidRPr="00E1637E" w:rsidTr="00274EA6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十、节能环保支出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62BE5" w:rsidRPr="00E1637E" w:rsidTr="00274EA6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十一、城乡社区支出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62BE5" w:rsidRPr="00E1637E" w:rsidTr="00274EA6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十二、农林水支出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62BE5" w:rsidRPr="00E1637E" w:rsidTr="00274EA6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十三、交通运输支出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62BE5" w:rsidRPr="00E1637E" w:rsidTr="00274EA6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十四、资源勘探信息等支出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62BE5" w:rsidRPr="00E1637E" w:rsidTr="00274EA6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十五、商业服务业等支出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62BE5" w:rsidRPr="00E1637E" w:rsidTr="00274EA6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lastRenderedPageBreak/>
              <w:t xml:space="preserve">　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十六、金融支出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62BE5" w:rsidRPr="00E1637E" w:rsidTr="00274EA6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十七、援助其他地区支出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62BE5" w:rsidRPr="00E1637E" w:rsidTr="00274EA6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十八、国土海洋气象等支出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62BE5" w:rsidRPr="00E1637E" w:rsidTr="00274EA6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十九、住房保障支出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8.77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8.77</w:t>
            </w: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62BE5" w:rsidRPr="00E1637E" w:rsidTr="00274EA6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二十、粮油物资储备支出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62BE5" w:rsidRPr="00E1637E" w:rsidTr="00274EA6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二十一、其他支出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62BE5" w:rsidRPr="00E1637E" w:rsidTr="00274EA6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bCs/>
                <w:kern w:val="0"/>
                <w:szCs w:val="21"/>
              </w:rPr>
              <w:t>本年收入合计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13938.03</w:t>
            </w: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bCs/>
                <w:kern w:val="0"/>
                <w:szCs w:val="21"/>
              </w:rPr>
              <w:t>本年支出合计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14125.56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14125.56</w:t>
            </w: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bCs/>
                <w:kern w:val="0"/>
                <w:szCs w:val="21"/>
              </w:rPr>
              <w:t xml:space="preserve">　</w:t>
            </w:r>
          </w:p>
        </w:tc>
      </w:tr>
      <w:tr w:rsidR="00162BE5" w:rsidRPr="00E1637E" w:rsidTr="00274EA6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年初财政拨款结转和结余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244.92</w:t>
            </w: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年末财政拨款结转和结余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Cs w:val="21"/>
              </w:rPr>
              <w:t>57.38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57.38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62BE5" w:rsidRPr="00E1637E" w:rsidTr="00274EA6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      一般公共预算财政拨款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62BE5" w:rsidRPr="00E1637E" w:rsidTr="00274EA6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      政府性基金预算财政拨款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62BE5" w:rsidRPr="00E1637E" w:rsidTr="00274EA6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总计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14182.94</w:t>
            </w: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总计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14182.94</w:t>
            </w: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14182.94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BE5" w:rsidRPr="00E62322" w:rsidRDefault="00162BE5" w:rsidP="00274EA6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bCs/>
                <w:kern w:val="0"/>
                <w:szCs w:val="21"/>
              </w:rPr>
              <w:t xml:space="preserve">　</w:t>
            </w:r>
          </w:p>
        </w:tc>
      </w:tr>
    </w:tbl>
    <w:p w:rsidR="00162BE5" w:rsidRPr="00C6322E" w:rsidRDefault="00162BE5" w:rsidP="00162BE5">
      <w:pPr>
        <w:autoSpaceDE w:val="0"/>
        <w:autoSpaceDN w:val="0"/>
        <w:adjustRightInd w:val="0"/>
        <w:rPr>
          <w:rFonts w:ascii="宋体" w:hAnsi="宋体"/>
          <w:szCs w:val="21"/>
        </w:rPr>
      </w:pPr>
    </w:p>
    <w:p w:rsidR="00162BE5" w:rsidRDefault="00162BE5" w:rsidP="00162BE5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  <w:sectPr w:rsidR="00162BE5" w:rsidSect="00274EA6">
          <w:pgSz w:w="16838" w:h="11906" w:orient="landscape"/>
          <w:pgMar w:top="1797" w:right="1440" w:bottom="1797" w:left="1440" w:header="851" w:footer="992" w:gutter="0"/>
          <w:cols w:space="425"/>
          <w:docGrid w:linePitch="312"/>
        </w:sectPr>
      </w:pPr>
    </w:p>
    <w:p w:rsidR="00162BE5" w:rsidRPr="00341AF7" w:rsidRDefault="00162BE5" w:rsidP="00162BE5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</w:pPr>
      <w:r w:rsidRPr="00341AF7">
        <w:rPr>
          <w:rFonts w:ascii="宋体" w:hAnsi="宋体" w:hint="eastAsia"/>
          <w:szCs w:val="21"/>
        </w:rPr>
        <w:lastRenderedPageBreak/>
        <w:t>2016年度一般公共预算财政拨款支出决算表</w:t>
      </w:r>
    </w:p>
    <w:p w:rsidR="00162BE5" w:rsidRPr="00341AF7" w:rsidRDefault="00162BE5" w:rsidP="00162BE5">
      <w:pPr>
        <w:autoSpaceDE w:val="0"/>
        <w:autoSpaceDN w:val="0"/>
        <w:adjustRightInd w:val="0"/>
        <w:ind w:right="360"/>
        <w:jc w:val="right"/>
        <w:rPr>
          <w:rFonts w:ascii="宋体" w:hAnsi="宋体"/>
          <w:szCs w:val="21"/>
        </w:rPr>
      </w:pPr>
      <w:r w:rsidRPr="00341AF7">
        <w:rPr>
          <w:rFonts w:ascii="宋体" w:hAnsi="宋体" w:hint="eastAsia"/>
          <w:szCs w:val="21"/>
        </w:rPr>
        <w:t>单位：万元</w:t>
      </w:r>
    </w:p>
    <w:tbl>
      <w:tblPr>
        <w:tblW w:w="0" w:type="auto"/>
        <w:jc w:val="center"/>
        <w:tblInd w:w="-133" w:type="dxa"/>
        <w:tblLayout w:type="fixed"/>
        <w:tblLook w:val="0000" w:firstRow="0" w:lastRow="0" w:firstColumn="0" w:lastColumn="0" w:noHBand="0" w:noVBand="0"/>
      </w:tblPr>
      <w:tblGrid>
        <w:gridCol w:w="576"/>
        <w:gridCol w:w="443"/>
        <w:gridCol w:w="443"/>
        <w:gridCol w:w="1612"/>
        <w:gridCol w:w="1504"/>
        <w:gridCol w:w="1649"/>
        <w:gridCol w:w="1591"/>
      </w:tblGrid>
      <w:tr w:rsidR="00162BE5" w:rsidRPr="00341AF7" w:rsidTr="00274EA6">
        <w:trPr>
          <w:trHeight w:val="480"/>
          <w:jc w:val="center"/>
        </w:trPr>
        <w:tc>
          <w:tcPr>
            <w:tcW w:w="3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项目</w:t>
            </w:r>
          </w:p>
        </w:tc>
        <w:tc>
          <w:tcPr>
            <w:tcW w:w="47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一般公共预算财政拨款支出决算数</w:t>
            </w:r>
          </w:p>
        </w:tc>
      </w:tr>
      <w:tr w:rsidR="00162BE5" w:rsidRPr="00341AF7" w:rsidTr="00274EA6">
        <w:trPr>
          <w:trHeight w:val="480"/>
          <w:jc w:val="center"/>
        </w:trPr>
        <w:tc>
          <w:tcPr>
            <w:tcW w:w="1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功能分类</w:t>
            </w:r>
          </w:p>
          <w:p w:rsidR="00162BE5" w:rsidRPr="00341AF7" w:rsidRDefault="00162BE5" w:rsidP="00274EA6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科目编码</w:t>
            </w:r>
          </w:p>
        </w:tc>
        <w:tc>
          <w:tcPr>
            <w:tcW w:w="1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科目名称</w:t>
            </w:r>
          </w:p>
        </w:tc>
        <w:tc>
          <w:tcPr>
            <w:tcW w:w="15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6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基本支出</w:t>
            </w:r>
          </w:p>
        </w:tc>
        <w:tc>
          <w:tcPr>
            <w:tcW w:w="15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项目支出</w:t>
            </w:r>
          </w:p>
        </w:tc>
      </w:tr>
      <w:tr w:rsidR="00162BE5" w:rsidRPr="00341AF7" w:rsidTr="00274EA6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类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款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项</w:t>
            </w:r>
          </w:p>
        </w:tc>
        <w:tc>
          <w:tcPr>
            <w:tcW w:w="1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5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162BE5" w:rsidRPr="00341AF7" w:rsidTr="00274EA6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社会保障和就业支出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14106.44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187.21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13919.23</w:t>
            </w:r>
          </w:p>
        </w:tc>
      </w:tr>
      <w:tr w:rsidR="00162BE5" w:rsidRPr="00341AF7" w:rsidTr="00274EA6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行政事业单位离退休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0.15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0.15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162BE5" w:rsidRPr="00341AF7" w:rsidTr="00274EA6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02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事业单位离退休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0.15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0.15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162BE5" w:rsidRPr="00341AF7" w:rsidTr="00274EA6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残疾人事业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14106.29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187.06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162BE5" w:rsidRPr="00341AF7" w:rsidTr="00274EA6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02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一般行政管理事务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187.06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187.06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162BE5" w:rsidRPr="00341AF7" w:rsidTr="00274EA6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04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残疾人康复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1005.15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1005.15</w:t>
            </w:r>
          </w:p>
        </w:tc>
      </w:tr>
      <w:tr w:rsidR="00162BE5" w:rsidRPr="00341AF7" w:rsidTr="00274EA6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残疾人就业和扶贫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6391.76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6391.76</w:t>
            </w:r>
          </w:p>
        </w:tc>
      </w:tr>
      <w:tr w:rsidR="00162BE5" w:rsidRPr="00341AF7" w:rsidTr="00274EA6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11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06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残疾人体育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139.57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139.57</w:t>
            </w:r>
          </w:p>
        </w:tc>
      </w:tr>
      <w:tr w:rsidR="00162BE5" w:rsidRPr="00341AF7" w:rsidTr="00274EA6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11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99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其他残疾人事业支出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6382.75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6382.75</w:t>
            </w:r>
          </w:p>
        </w:tc>
      </w:tr>
      <w:tr w:rsidR="00162BE5" w:rsidRPr="00341AF7" w:rsidTr="00274EA6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医疗卫生与计划生育支出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10.35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162BE5" w:rsidRPr="00341AF7" w:rsidTr="00274EA6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医疗保障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10.35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162BE5" w:rsidRPr="00341AF7" w:rsidTr="00274EA6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02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事业单位医疗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10.35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162BE5" w:rsidRPr="00341AF7" w:rsidTr="00274EA6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221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住房保障支出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8.77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162BE5" w:rsidRPr="00341AF7" w:rsidTr="00274EA6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221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住房改革支出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8.77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162BE5" w:rsidRPr="00341AF7" w:rsidTr="00274EA6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221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01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住房公积金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Default="00162BE5" w:rsidP="00274EA6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Default="00162BE5" w:rsidP="00274EA6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8.77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341AF7" w:rsidRDefault="00162BE5" w:rsidP="00274EA6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162BE5" w:rsidRPr="00341AF7" w:rsidTr="00274EA6">
        <w:trPr>
          <w:trHeight w:val="480"/>
          <w:jc w:val="center"/>
        </w:trPr>
        <w:tc>
          <w:tcPr>
            <w:tcW w:w="3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62BE5" w:rsidRPr="00FB763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合计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14125.56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206.33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FB763B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13919.23</w:t>
            </w:r>
          </w:p>
        </w:tc>
      </w:tr>
    </w:tbl>
    <w:p w:rsidR="00162BE5" w:rsidRDefault="00162BE5" w:rsidP="00162BE5">
      <w:pPr>
        <w:autoSpaceDE w:val="0"/>
        <w:autoSpaceDN w:val="0"/>
        <w:adjustRightInd w:val="0"/>
        <w:rPr>
          <w:rFonts w:ascii="宋体" w:hAnsi="宋体"/>
          <w:szCs w:val="21"/>
        </w:rPr>
      </w:pPr>
    </w:p>
    <w:p w:rsidR="00162BE5" w:rsidRPr="00C6322E" w:rsidRDefault="00162BE5" w:rsidP="00162BE5">
      <w:pPr>
        <w:autoSpaceDE w:val="0"/>
        <w:autoSpaceDN w:val="0"/>
        <w:adjustRightInd w:val="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br w:type="page"/>
      </w:r>
    </w:p>
    <w:p w:rsidR="00162BE5" w:rsidRPr="00C6322E" w:rsidRDefault="00162BE5" w:rsidP="00162BE5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2016</w:t>
      </w:r>
      <w:r w:rsidRPr="00C6322E">
        <w:rPr>
          <w:rFonts w:ascii="宋体" w:hAnsi="宋体" w:hint="eastAsia"/>
          <w:szCs w:val="21"/>
        </w:rPr>
        <w:t>年度一般公共预算财政拨款基本支出决算表</w:t>
      </w:r>
    </w:p>
    <w:p w:rsidR="00162BE5" w:rsidRPr="00C6322E" w:rsidRDefault="00162BE5" w:rsidP="00162BE5">
      <w:pPr>
        <w:autoSpaceDE w:val="0"/>
        <w:autoSpaceDN w:val="0"/>
        <w:adjustRightInd w:val="0"/>
        <w:jc w:val="right"/>
        <w:rPr>
          <w:rFonts w:ascii="宋体" w:hAnsi="宋体"/>
          <w:szCs w:val="21"/>
        </w:rPr>
      </w:pPr>
      <w:r w:rsidRPr="00C6322E">
        <w:rPr>
          <w:rFonts w:ascii="宋体" w:hAnsi="宋体" w:hint="eastAsia"/>
          <w:szCs w:val="21"/>
        </w:rPr>
        <w:t xml:space="preserve">  单位：万元</w:t>
      </w:r>
    </w:p>
    <w:tbl>
      <w:tblPr>
        <w:tblW w:w="8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5"/>
        <w:gridCol w:w="604"/>
        <w:gridCol w:w="2865"/>
        <w:gridCol w:w="1624"/>
        <w:gridCol w:w="1354"/>
        <w:gridCol w:w="1411"/>
      </w:tblGrid>
      <w:tr w:rsidR="00162BE5" w:rsidRPr="00C6322E" w:rsidTr="00274EA6">
        <w:trPr>
          <w:trHeight w:val="285"/>
          <w:jc w:val="center"/>
        </w:trPr>
        <w:tc>
          <w:tcPr>
            <w:tcW w:w="4074" w:type="dxa"/>
            <w:gridSpan w:val="3"/>
            <w:vAlign w:val="center"/>
          </w:tcPr>
          <w:p w:rsidR="00162BE5" w:rsidRPr="00C6322E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项目</w:t>
            </w:r>
          </w:p>
        </w:tc>
        <w:tc>
          <w:tcPr>
            <w:tcW w:w="4389" w:type="dxa"/>
            <w:gridSpan w:val="3"/>
            <w:vAlign w:val="center"/>
          </w:tcPr>
          <w:p w:rsidR="00162BE5" w:rsidRPr="00C6322E" w:rsidRDefault="00162BE5" w:rsidP="00274EA6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一般公共预算财政拨款</w:t>
            </w:r>
          </w:p>
          <w:p w:rsidR="00162BE5" w:rsidRPr="00C6322E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基本支出决算数</w:t>
            </w:r>
          </w:p>
        </w:tc>
      </w:tr>
      <w:tr w:rsidR="00162BE5" w:rsidRPr="00C6322E" w:rsidTr="00274EA6">
        <w:trPr>
          <w:trHeight w:val="628"/>
          <w:jc w:val="center"/>
        </w:trPr>
        <w:tc>
          <w:tcPr>
            <w:tcW w:w="1209" w:type="dxa"/>
            <w:gridSpan w:val="2"/>
            <w:vAlign w:val="center"/>
          </w:tcPr>
          <w:p w:rsidR="00162BE5" w:rsidRPr="00C6322E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经济分类</w:t>
            </w:r>
          </w:p>
          <w:p w:rsidR="00162BE5" w:rsidRPr="00C6322E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科目编码</w:t>
            </w:r>
          </w:p>
        </w:tc>
        <w:tc>
          <w:tcPr>
            <w:tcW w:w="2865" w:type="dxa"/>
            <w:vMerge w:val="restart"/>
            <w:vAlign w:val="center"/>
          </w:tcPr>
          <w:p w:rsidR="00162BE5" w:rsidRPr="00C6322E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科目名称</w:t>
            </w:r>
          </w:p>
        </w:tc>
        <w:tc>
          <w:tcPr>
            <w:tcW w:w="1624" w:type="dxa"/>
            <w:vMerge w:val="restart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354" w:type="dxa"/>
            <w:vMerge w:val="restart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人员经费</w:t>
            </w:r>
          </w:p>
        </w:tc>
        <w:tc>
          <w:tcPr>
            <w:tcW w:w="1411" w:type="dxa"/>
            <w:vMerge w:val="restart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公用经费</w:t>
            </w: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类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款</w:t>
            </w:r>
          </w:p>
        </w:tc>
        <w:tc>
          <w:tcPr>
            <w:tcW w:w="2865" w:type="dxa"/>
            <w:vMerge/>
            <w:vAlign w:val="center"/>
          </w:tcPr>
          <w:p w:rsidR="00162BE5" w:rsidRPr="00C6322E" w:rsidRDefault="00162BE5" w:rsidP="00274EA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624" w:type="dxa"/>
            <w:vMerge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354" w:type="dxa"/>
            <w:vMerge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Merge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301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工资福利支出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174.809</w:t>
            </w: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174.809</w:t>
            </w: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301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01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基本工资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28.57</w:t>
            </w: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28.57</w:t>
            </w: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301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02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津贴补贴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75.33</w:t>
            </w: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75.33</w:t>
            </w: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301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03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奖金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301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04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其他</w:t>
            </w:r>
            <w:r w:rsidRPr="00C6322E">
              <w:rPr>
                <w:rFonts w:ascii="宋体" w:hAnsi="宋体" w:hint="eastAsia"/>
                <w:szCs w:val="21"/>
              </w:rPr>
              <w:t>社会保障缴费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301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06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伙食补助费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4.39</w:t>
            </w: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4.39</w:t>
            </w: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301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07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绩效工资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22.74</w:t>
            </w: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22.74</w:t>
            </w: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301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08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机关事业单位基本养老保险缴费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29.11</w:t>
            </w: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29.11</w:t>
            </w: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301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09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职业年金缴费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6.90</w:t>
            </w: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6.90</w:t>
            </w: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301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99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其他工资福利支出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7.77</w:t>
            </w: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7.77</w:t>
            </w: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商品和服务支出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22.52</w:t>
            </w: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22.52</w:t>
            </w: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01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办公费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1.94</w:t>
            </w: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1.94</w:t>
            </w: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02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印刷费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03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咨询费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04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手续费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7.6</w:t>
            </w: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7.6</w:t>
            </w: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05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水费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0.09</w:t>
            </w: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0.09</w:t>
            </w: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06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电费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1.91</w:t>
            </w: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1.91</w:t>
            </w: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07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邮电费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0.56</w:t>
            </w: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0.56</w:t>
            </w: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08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取暖费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09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物业管理费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11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差旅费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0.59</w:t>
            </w: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0.59</w:t>
            </w: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12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因公出国</w:t>
            </w:r>
            <w:r>
              <w:rPr>
                <w:rFonts w:ascii="宋体" w:hAnsi="宋体" w:hint="eastAsia"/>
                <w:szCs w:val="21"/>
              </w:rPr>
              <w:t>（</w:t>
            </w:r>
            <w:r w:rsidRPr="00C6322E">
              <w:rPr>
                <w:rFonts w:ascii="宋体" w:hAnsi="宋体" w:hint="eastAsia"/>
                <w:szCs w:val="21"/>
              </w:rPr>
              <w:t>境</w:t>
            </w:r>
            <w:r>
              <w:rPr>
                <w:rFonts w:ascii="宋体" w:hAnsi="宋体" w:hint="eastAsia"/>
                <w:szCs w:val="21"/>
              </w:rPr>
              <w:t>）</w:t>
            </w:r>
            <w:r w:rsidRPr="00C6322E">
              <w:rPr>
                <w:rFonts w:ascii="宋体" w:hAnsi="宋体" w:hint="eastAsia"/>
                <w:szCs w:val="21"/>
              </w:rPr>
              <w:t xml:space="preserve">费用 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2.23</w:t>
            </w: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2.23</w:t>
            </w: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13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维修</w:t>
            </w:r>
            <w:r>
              <w:rPr>
                <w:rFonts w:ascii="宋体" w:hAnsi="宋体" w:hint="eastAsia"/>
                <w:szCs w:val="21"/>
              </w:rPr>
              <w:t>（</w:t>
            </w:r>
            <w:r w:rsidRPr="00C6322E">
              <w:rPr>
                <w:rFonts w:ascii="宋体" w:hAnsi="宋体" w:hint="eastAsia"/>
                <w:szCs w:val="21"/>
              </w:rPr>
              <w:t>护</w:t>
            </w:r>
            <w:r>
              <w:rPr>
                <w:rFonts w:ascii="宋体" w:hAnsi="宋体" w:hint="eastAsia"/>
                <w:szCs w:val="21"/>
              </w:rPr>
              <w:t>）</w:t>
            </w:r>
            <w:r w:rsidRPr="00C6322E">
              <w:rPr>
                <w:rFonts w:ascii="宋体" w:hAnsi="宋体" w:hint="eastAsia"/>
                <w:szCs w:val="21"/>
              </w:rPr>
              <w:t>费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0.39</w:t>
            </w: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0.30</w:t>
            </w: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14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租赁费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15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会议费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0.20</w:t>
            </w: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0.20</w:t>
            </w: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16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培训费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0.18</w:t>
            </w: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0.18</w:t>
            </w: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17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公务接待费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1.64</w:t>
            </w: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1.64</w:t>
            </w: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18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专用材料费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24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被装购置费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25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专用燃料费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26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劳务费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27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委托业务费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28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工会经费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0.96</w:t>
            </w: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0.96</w:t>
            </w: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29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福利费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4.13</w:t>
            </w: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4.13</w:t>
            </w: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31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公务用车运行维护费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39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其他交通费用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6.32</w:t>
            </w: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6.32</w:t>
            </w: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40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税金及附加费用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99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其他商品和服务支出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0.63</w:t>
            </w: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0.63</w:t>
            </w: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对个人和家庭的补助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9.01</w:t>
            </w: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9.01</w:t>
            </w: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lastRenderedPageBreak/>
              <w:t>303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01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离休费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02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退休费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0.15</w:t>
            </w: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0.15</w:t>
            </w: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03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退职</w:t>
            </w:r>
            <w:r>
              <w:rPr>
                <w:rFonts w:ascii="宋体" w:hAnsi="宋体" w:hint="eastAsia"/>
                <w:szCs w:val="21"/>
              </w:rPr>
              <w:t>（</w:t>
            </w:r>
            <w:r w:rsidRPr="00C6322E">
              <w:rPr>
                <w:rFonts w:ascii="宋体" w:hAnsi="宋体" w:hint="eastAsia"/>
                <w:szCs w:val="21"/>
              </w:rPr>
              <w:t>役</w:t>
            </w:r>
            <w:r>
              <w:rPr>
                <w:rFonts w:ascii="宋体" w:hAnsi="宋体" w:hint="eastAsia"/>
                <w:szCs w:val="21"/>
              </w:rPr>
              <w:t>）</w:t>
            </w:r>
            <w:r w:rsidRPr="00C6322E">
              <w:rPr>
                <w:rFonts w:ascii="宋体" w:hAnsi="宋体" w:hint="eastAsia"/>
                <w:szCs w:val="21"/>
              </w:rPr>
              <w:t>费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04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抚恤金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05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生活补助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07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医疗费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08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助学金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09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奖励金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0.09</w:t>
            </w: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0.09</w:t>
            </w: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11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住房公积金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8.77</w:t>
            </w: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8.77</w:t>
            </w: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12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提租补贴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13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购房补贴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99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其他对个人和家庭的补助支出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310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其他资本性支出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310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02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办公设备购置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310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03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专用设备购置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310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07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信息网络及软件购置更新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310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13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公务用车购置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310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19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其他交通工具购置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605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310</w:t>
            </w:r>
          </w:p>
        </w:tc>
        <w:tc>
          <w:tcPr>
            <w:tcW w:w="604" w:type="dxa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99</w:t>
            </w:r>
          </w:p>
        </w:tc>
        <w:tc>
          <w:tcPr>
            <w:tcW w:w="2865" w:type="dxa"/>
            <w:vAlign w:val="center"/>
          </w:tcPr>
          <w:p w:rsidR="00162BE5" w:rsidRPr="00C6322E" w:rsidRDefault="00162BE5" w:rsidP="00274EA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其他资本性支出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4074" w:type="dxa"/>
            <w:gridSpan w:val="3"/>
            <w:vAlign w:val="center"/>
          </w:tcPr>
          <w:p w:rsidR="00162BE5" w:rsidRPr="00C6322E" w:rsidRDefault="00162BE5" w:rsidP="00274EA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624" w:type="dxa"/>
            <w:vAlign w:val="center"/>
          </w:tcPr>
          <w:p w:rsidR="00162BE5" w:rsidRPr="00C6322E" w:rsidRDefault="00162BE5" w:rsidP="00274EA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206.33</w:t>
            </w:r>
          </w:p>
        </w:tc>
        <w:tc>
          <w:tcPr>
            <w:tcW w:w="1354" w:type="dxa"/>
            <w:vAlign w:val="center"/>
          </w:tcPr>
          <w:p w:rsidR="00162BE5" w:rsidRPr="00C6322E" w:rsidRDefault="00162BE5" w:rsidP="00274EA6">
            <w:pPr>
              <w:widowControl/>
              <w:ind w:right="315"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183.81</w:t>
            </w:r>
          </w:p>
        </w:tc>
        <w:tc>
          <w:tcPr>
            <w:tcW w:w="1411" w:type="dxa"/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22.52</w:t>
            </w:r>
          </w:p>
        </w:tc>
      </w:tr>
    </w:tbl>
    <w:p w:rsidR="00162BE5" w:rsidRDefault="00162BE5" w:rsidP="00162BE5">
      <w:pPr>
        <w:autoSpaceDE w:val="0"/>
        <w:autoSpaceDN w:val="0"/>
        <w:adjustRightInd w:val="0"/>
        <w:rPr>
          <w:rFonts w:ascii="宋体" w:hAnsi="宋体"/>
          <w:szCs w:val="21"/>
        </w:rPr>
      </w:pPr>
    </w:p>
    <w:p w:rsidR="00162BE5" w:rsidRDefault="00162BE5" w:rsidP="00162BE5">
      <w:pPr>
        <w:autoSpaceDE w:val="0"/>
        <w:autoSpaceDN w:val="0"/>
        <w:adjustRightInd w:val="0"/>
        <w:rPr>
          <w:rFonts w:ascii="宋体" w:hAnsi="宋体"/>
          <w:szCs w:val="21"/>
        </w:rPr>
        <w:sectPr w:rsidR="00162BE5" w:rsidSect="00274EA6">
          <w:pgSz w:w="11906" w:h="16838"/>
          <w:pgMar w:top="1440" w:right="1797" w:bottom="1440" w:left="1797" w:header="851" w:footer="992" w:gutter="0"/>
          <w:cols w:space="425"/>
          <w:docGrid w:linePitch="312"/>
        </w:sectPr>
      </w:pPr>
    </w:p>
    <w:p w:rsidR="00162BE5" w:rsidRPr="00C6322E" w:rsidRDefault="00162BE5" w:rsidP="00162BE5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2016</w:t>
      </w:r>
      <w:r w:rsidRPr="00C6322E">
        <w:rPr>
          <w:rFonts w:ascii="宋体" w:hAnsi="宋体" w:hint="eastAsia"/>
          <w:szCs w:val="21"/>
        </w:rPr>
        <w:t>年度一般公共预算财政拨款“三公”经费及机关运行经费支出决算表</w:t>
      </w:r>
    </w:p>
    <w:p w:rsidR="00162BE5" w:rsidRPr="00C6322E" w:rsidRDefault="00162BE5" w:rsidP="00162BE5">
      <w:pPr>
        <w:autoSpaceDE w:val="0"/>
        <w:autoSpaceDN w:val="0"/>
        <w:adjustRightInd w:val="0"/>
        <w:ind w:right="360"/>
        <w:jc w:val="right"/>
        <w:rPr>
          <w:rFonts w:ascii="宋体" w:hAnsi="宋体"/>
          <w:szCs w:val="21"/>
        </w:rPr>
      </w:pPr>
      <w:r w:rsidRPr="00C6322E">
        <w:rPr>
          <w:rFonts w:ascii="宋体" w:hAnsi="宋体" w:hint="eastAsia"/>
          <w:szCs w:val="21"/>
        </w:rPr>
        <w:t>单位：万元</w:t>
      </w:r>
    </w:p>
    <w:tbl>
      <w:tblPr>
        <w:tblW w:w="135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020"/>
        <w:gridCol w:w="1020"/>
        <w:gridCol w:w="1019"/>
        <w:gridCol w:w="1019"/>
        <w:gridCol w:w="1019"/>
        <w:gridCol w:w="1019"/>
        <w:gridCol w:w="1019"/>
        <w:gridCol w:w="1019"/>
        <w:gridCol w:w="1019"/>
        <w:gridCol w:w="1019"/>
        <w:gridCol w:w="1019"/>
        <w:gridCol w:w="1019"/>
        <w:gridCol w:w="1331"/>
      </w:tblGrid>
      <w:tr w:rsidR="00162BE5" w:rsidRPr="00C6322E" w:rsidTr="00274EA6">
        <w:trPr>
          <w:trHeight w:val="285"/>
          <w:jc w:val="center"/>
        </w:trPr>
        <w:tc>
          <w:tcPr>
            <w:tcW w:w="1223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2BE5" w:rsidRPr="00C6322E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一般公共预算财政拨款</w:t>
            </w:r>
            <w:r w:rsidRPr="00C6322E">
              <w:rPr>
                <w:rFonts w:ascii="宋体" w:hAnsi="宋体" w:cs="宋体" w:hint="eastAsia"/>
                <w:kern w:val="0"/>
                <w:szCs w:val="21"/>
              </w:rPr>
              <w:t>“三公”经费</w:t>
            </w:r>
          </w:p>
        </w:tc>
        <w:tc>
          <w:tcPr>
            <w:tcW w:w="13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2BE5" w:rsidRDefault="00162BE5" w:rsidP="00274EA6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机关运行</w:t>
            </w:r>
          </w:p>
          <w:p w:rsidR="00162BE5" w:rsidRPr="00C6322E" w:rsidRDefault="00162BE5" w:rsidP="00274EA6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经费决算数</w:t>
            </w:r>
          </w:p>
        </w:tc>
      </w:tr>
      <w:tr w:rsidR="00162BE5" w:rsidRPr="00C6322E" w:rsidTr="00274EA6">
        <w:trPr>
          <w:trHeight w:val="285"/>
          <w:jc w:val="center"/>
        </w:trPr>
        <w:tc>
          <w:tcPr>
            <w:tcW w:w="204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162BE5" w:rsidRPr="00C6322E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合计</w:t>
            </w:r>
          </w:p>
        </w:tc>
        <w:tc>
          <w:tcPr>
            <w:tcW w:w="2038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2BE5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因公出国</w:t>
            </w:r>
          </w:p>
          <w:p w:rsidR="00162BE5" w:rsidRPr="00C6322E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（境）费</w:t>
            </w:r>
          </w:p>
        </w:tc>
        <w:tc>
          <w:tcPr>
            <w:tcW w:w="6114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2BE5" w:rsidRPr="00C6322E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公务用车购置及运行费</w:t>
            </w:r>
          </w:p>
        </w:tc>
        <w:tc>
          <w:tcPr>
            <w:tcW w:w="2038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2BE5" w:rsidRPr="00C6322E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公务接待费</w:t>
            </w:r>
          </w:p>
        </w:tc>
        <w:tc>
          <w:tcPr>
            <w:tcW w:w="1331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62BE5" w:rsidRPr="00C6322E" w:rsidRDefault="00162BE5" w:rsidP="00274EA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162BE5" w:rsidRPr="00C6322E" w:rsidTr="00274EA6">
        <w:trPr>
          <w:trHeight w:val="731"/>
          <w:jc w:val="center"/>
        </w:trPr>
        <w:tc>
          <w:tcPr>
            <w:tcW w:w="204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162BE5" w:rsidRPr="00C6322E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038" w:type="dxa"/>
            <w:gridSpan w:val="2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2BE5" w:rsidRPr="00C6322E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03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2BE5" w:rsidRPr="00C6322E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小计</w:t>
            </w:r>
          </w:p>
        </w:tc>
        <w:tc>
          <w:tcPr>
            <w:tcW w:w="203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2BE5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公务用车</w:t>
            </w:r>
          </w:p>
          <w:p w:rsidR="00162BE5" w:rsidRPr="00C6322E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购置费</w:t>
            </w:r>
          </w:p>
        </w:tc>
        <w:tc>
          <w:tcPr>
            <w:tcW w:w="203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2BE5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公务用车</w:t>
            </w:r>
          </w:p>
          <w:p w:rsidR="00162BE5" w:rsidRPr="00C6322E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运行费</w:t>
            </w:r>
          </w:p>
        </w:tc>
        <w:tc>
          <w:tcPr>
            <w:tcW w:w="2038" w:type="dxa"/>
            <w:gridSpan w:val="2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2BE5" w:rsidRPr="00C6322E" w:rsidRDefault="00162BE5" w:rsidP="00274EA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62BE5" w:rsidRPr="00C6322E" w:rsidRDefault="00162BE5" w:rsidP="00274EA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162BE5" w:rsidRPr="00C6322E" w:rsidTr="00274EA6">
        <w:trPr>
          <w:trHeight w:val="743"/>
          <w:jc w:val="center"/>
        </w:trPr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2BE5" w:rsidRPr="00C6322E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预算数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162BE5" w:rsidRPr="00C6322E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决算数</w:t>
            </w: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2BE5" w:rsidRPr="00C6322E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预算数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162BE5" w:rsidRPr="00C6322E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决算数</w:t>
            </w: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2BE5" w:rsidRPr="00C6322E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预算数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162BE5" w:rsidRPr="00C6322E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决算数</w:t>
            </w: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2BE5" w:rsidRPr="00C6322E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预算数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162BE5" w:rsidRPr="00C6322E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决算数</w:t>
            </w: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2BE5" w:rsidRPr="00C6322E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预算数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162BE5" w:rsidRPr="00C6322E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决算数</w:t>
            </w: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2BE5" w:rsidRPr="00C6322E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预算数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162BE5" w:rsidRPr="00C6322E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决算数</w:t>
            </w:r>
          </w:p>
        </w:tc>
        <w:tc>
          <w:tcPr>
            <w:tcW w:w="1331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2BE5" w:rsidRPr="00C6322E" w:rsidRDefault="00162BE5" w:rsidP="00274EA6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</w:tr>
      <w:tr w:rsidR="00162BE5" w:rsidRPr="00C6322E" w:rsidTr="00274EA6">
        <w:trPr>
          <w:trHeight w:val="300"/>
          <w:jc w:val="center"/>
        </w:trPr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2.6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3.87</w:t>
            </w: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2BE5" w:rsidRPr="00C6322E" w:rsidRDefault="00274EA6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162BE5" w:rsidRPr="00C6322E" w:rsidRDefault="00552BD1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2.23</w:t>
            </w: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2.6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162BE5" w:rsidRPr="00C6322E" w:rsidRDefault="00162BE5" w:rsidP="00274EA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1.64</w:t>
            </w:r>
          </w:p>
        </w:tc>
        <w:tc>
          <w:tcPr>
            <w:tcW w:w="1331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62BE5" w:rsidRPr="00C6322E" w:rsidRDefault="00162BE5" w:rsidP="00274EA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</w:tbl>
    <w:p w:rsidR="00162BE5" w:rsidRDefault="00162BE5" w:rsidP="00162BE5">
      <w:pPr>
        <w:autoSpaceDE w:val="0"/>
        <w:autoSpaceDN w:val="0"/>
        <w:adjustRightInd w:val="0"/>
        <w:rPr>
          <w:rFonts w:ascii="宋体" w:hAnsi="宋体"/>
          <w:szCs w:val="21"/>
        </w:rPr>
      </w:pPr>
    </w:p>
    <w:p w:rsidR="00162BE5" w:rsidRDefault="00162BE5" w:rsidP="00162BE5">
      <w:pPr>
        <w:autoSpaceDE w:val="0"/>
        <w:autoSpaceDN w:val="0"/>
        <w:adjustRightInd w:val="0"/>
        <w:ind w:firstLineChars="200" w:firstLine="420"/>
        <w:rPr>
          <w:rFonts w:ascii="宋体" w:hAnsi="宋体"/>
          <w:szCs w:val="21"/>
        </w:rPr>
        <w:sectPr w:rsidR="00162BE5" w:rsidSect="00274EA6">
          <w:pgSz w:w="16838" w:h="11906" w:orient="landscape"/>
          <w:pgMar w:top="1797" w:right="1440" w:bottom="1797" w:left="1440" w:header="851" w:footer="992" w:gutter="0"/>
          <w:cols w:space="425"/>
          <w:docGrid w:linePitch="312"/>
        </w:sectPr>
      </w:pPr>
    </w:p>
    <w:p w:rsidR="00162BE5" w:rsidRPr="00606C5B" w:rsidRDefault="00162BE5" w:rsidP="00162BE5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</w:pPr>
      <w:r w:rsidRPr="00606C5B">
        <w:rPr>
          <w:rFonts w:ascii="宋体" w:hAnsi="宋体" w:hint="eastAsia"/>
          <w:szCs w:val="21"/>
        </w:rPr>
        <w:lastRenderedPageBreak/>
        <w:t>2016年度政府性基金预算财政拨款支出决算表</w:t>
      </w:r>
    </w:p>
    <w:p w:rsidR="00162BE5" w:rsidRPr="00606C5B" w:rsidRDefault="00162BE5" w:rsidP="00162BE5">
      <w:pPr>
        <w:autoSpaceDE w:val="0"/>
        <w:autoSpaceDN w:val="0"/>
        <w:adjustRightInd w:val="0"/>
        <w:ind w:right="360"/>
        <w:jc w:val="right"/>
        <w:rPr>
          <w:rFonts w:ascii="宋体" w:hAnsi="宋体"/>
          <w:szCs w:val="21"/>
        </w:rPr>
      </w:pPr>
      <w:r w:rsidRPr="00606C5B">
        <w:rPr>
          <w:rFonts w:ascii="宋体" w:hAnsi="宋体" w:hint="eastAsia"/>
          <w:szCs w:val="21"/>
        </w:rPr>
        <w:t>单位：万元</w:t>
      </w:r>
    </w:p>
    <w:tbl>
      <w:tblPr>
        <w:tblW w:w="0" w:type="auto"/>
        <w:jc w:val="center"/>
        <w:tblInd w:w="-313" w:type="dxa"/>
        <w:tblLayout w:type="fixed"/>
        <w:tblLook w:val="0000" w:firstRow="0" w:lastRow="0" w:firstColumn="0" w:lastColumn="0" w:noHBand="0" w:noVBand="0"/>
      </w:tblPr>
      <w:tblGrid>
        <w:gridCol w:w="563"/>
        <w:gridCol w:w="540"/>
        <w:gridCol w:w="540"/>
        <w:gridCol w:w="1800"/>
        <w:gridCol w:w="1620"/>
        <w:gridCol w:w="1440"/>
        <w:gridCol w:w="1495"/>
      </w:tblGrid>
      <w:tr w:rsidR="00162BE5" w:rsidRPr="00606C5B" w:rsidTr="00274EA6">
        <w:trPr>
          <w:trHeight w:val="480"/>
          <w:jc w:val="center"/>
        </w:trPr>
        <w:tc>
          <w:tcPr>
            <w:tcW w:w="3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606C5B" w:rsidRDefault="00162BE5" w:rsidP="00274EA6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项目</w:t>
            </w:r>
          </w:p>
        </w:tc>
        <w:tc>
          <w:tcPr>
            <w:tcW w:w="45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606C5B" w:rsidRDefault="00162BE5" w:rsidP="00274EA6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政府性基金预算财政拨款支出决算数</w:t>
            </w:r>
          </w:p>
        </w:tc>
      </w:tr>
      <w:tr w:rsidR="00162BE5" w:rsidRPr="00606C5B" w:rsidTr="00274EA6">
        <w:trPr>
          <w:trHeight w:val="480"/>
          <w:jc w:val="center"/>
        </w:trPr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606C5B" w:rsidRDefault="00162BE5" w:rsidP="00274EA6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功能分类</w:t>
            </w:r>
          </w:p>
          <w:p w:rsidR="00162BE5" w:rsidRPr="00606C5B" w:rsidRDefault="00162BE5" w:rsidP="00274EA6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科目编码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606C5B" w:rsidRDefault="00162BE5" w:rsidP="00274EA6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科目名称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606C5B" w:rsidRDefault="00162BE5" w:rsidP="00274EA6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606C5B" w:rsidRDefault="00162BE5" w:rsidP="00274EA6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基本支出</w:t>
            </w:r>
          </w:p>
        </w:tc>
        <w:tc>
          <w:tcPr>
            <w:tcW w:w="14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606C5B" w:rsidRDefault="00162BE5" w:rsidP="00274EA6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项目支出</w:t>
            </w:r>
          </w:p>
        </w:tc>
      </w:tr>
      <w:tr w:rsidR="00162BE5" w:rsidRPr="00606C5B" w:rsidTr="00274EA6">
        <w:trPr>
          <w:trHeight w:val="480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606C5B" w:rsidRDefault="00162BE5" w:rsidP="00274EA6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606C5B" w:rsidRDefault="00162BE5" w:rsidP="00274EA6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606C5B" w:rsidRDefault="00162BE5" w:rsidP="00274EA6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项</w:t>
            </w: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606C5B" w:rsidRDefault="00162BE5" w:rsidP="00274EA6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606C5B" w:rsidRDefault="00162BE5" w:rsidP="00274EA6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606C5B" w:rsidRDefault="00162BE5" w:rsidP="00274EA6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606C5B" w:rsidRDefault="00162BE5" w:rsidP="00274EA6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162BE5" w:rsidRPr="00606C5B" w:rsidTr="00274EA6">
        <w:trPr>
          <w:trHeight w:val="480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606C5B" w:rsidRDefault="00162BE5" w:rsidP="00274EA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606C5B" w:rsidRDefault="00162BE5" w:rsidP="00274EA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606C5B" w:rsidRDefault="00162BE5" w:rsidP="00274EA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606C5B" w:rsidRDefault="00162BE5" w:rsidP="00274EA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606C5B" w:rsidRDefault="00162BE5" w:rsidP="00274EA6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606C5B" w:rsidRDefault="00162BE5" w:rsidP="00274EA6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606C5B" w:rsidRDefault="00162BE5" w:rsidP="00274EA6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162BE5" w:rsidRPr="00606C5B" w:rsidTr="00274EA6">
        <w:trPr>
          <w:trHeight w:val="480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606C5B" w:rsidRDefault="00162BE5" w:rsidP="00274EA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606C5B" w:rsidRDefault="00162BE5" w:rsidP="00274EA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606C5B" w:rsidRDefault="00162BE5" w:rsidP="00274EA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606C5B" w:rsidRDefault="00162BE5" w:rsidP="00274EA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606C5B" w:rsidRDefault="00162BE5" w:rsidP="00274EA6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606C5B" w:rsidRDefault="00162BE5" w:rsidP="00274EA6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606C5B" w:rsidRDefault="00162BE5" w:rsidP="00274EA6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162BE5" w:rsidRPr="00606C5B" w:rsidTr="00274EA6">
        <w:trPr>
          <w:trHeight w:val="480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606C5B" w:rsidRDefault="00162BE5" w:rsidP="00274EA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606C5B" w:rsidRDefault="00162BE5" w:rsidP="00274EA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606C5B" w:rsidRDefault="00162BE5" w:rsidP="00274EA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606C5B" w:rsidRDefault="00162BE5" w:rsidP="00274EA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606C5B" w:rsidRDefault="00162BE5" w:rsidP="00274EA6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606C5B" w:rsidRDefault="00162BE5" w:rsidP="00274EA6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606C5B" w:rsidRDefault="00162BE5" w:rsidP="00274EA6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162BE5" w:rsidRPr="00606C5B" w:rsidTr="00274EA6">
        <w:trPr>
          <w:trHeight w:val="480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606C5B" w:rsidRDefault="00162BE5" w:rsidP="00274EA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606C5B" w:rsidRDefault="00162BE5" w:rsidP="00274EA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606C5B" w:rsidRDefault="00162BE5" w:rsidP="00274EA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606C5B" w:rsidRDefault="00162BE5" w:rsidP="00274EA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606C5B" w:rsidRDefault="00162BE5" w:rsidP="00274EA6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606C5B" w:rsidRDefault="00162BE5" w:rsidP="00274EA6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606C5B" w:rsidRDefault="00162BE5" w:rsidP="00274EA6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162BE5" w:rsidRPr="00606C5B" w:rsidTr="00274EA6">
        <w:trPr>
          <w:trHeight w:val="480"/>
          <w:jc w:val="center"/>
        </w:trPr>
        <w:tc>
          <w:tcPr>
            <w:tcW w:w="3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62BE5" w:rsidRPr="00606C5B" w:rsidRDefault="00162BE5" w:rsidP="00274E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06C5B">
              <w:rPr>
                <w:rFonts w:ascii="宋体" w:hAnsi="宋体" w:cs="宋体" w:hint="eastAsia"/>
                <w:kern w:val="0"/>
                <w:szCs w:val="21"/>
              </w:rPr>
              <w:t>合计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606C5B" w:rsidRDefault="00162BE5" w:rsidP="00274EA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606C5B" w:rsidRDefault="00162BE5" w:rsidP="00274EA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BE5" w:rsidRPr="00606C5B" w:rsidRDefault="00162BE5" w:rsidP="00274EA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162BE5" w:rsidRDefault="00162BE5" w:rsidP="00162BE5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注：上海市</w:t>
      </w:r>
      <w:proofErr w:type="gramStart"/>
      <w:r>
        <w:rPr>
          <w:rFonts w:ascii="宋体" w:hAnsi="宋体" w:hint="eastAsia"/>
          <w:szCs w:val="21"/>
        </w:rPr>
        <w:t>崇明区</w:t>
      </w:r>
      <w:proofErr w:type="gramEnd"/>
      <w:r>
        <w:rPr>
          <w:rFonts w:ascii="宋体" w:hAnsi="宋体" w:hint="eastAsia"/>
          <w:szCs w:val="21"/>
        </w:rPr>
        <w:t>残疾人劳动服务</w:t>
      </w:r>
      <w:proofErr w:type="gramStart"/>
      <w:r>
        <w:rPr>
          <w:rFonts w:ascii="宋体" w:hAnsi="宋体" w:hint="eastAsia"/>
          <w:szCs w:val="21"/>
        </w:rPr>
        <w:t>所单位</w:t>
      </w:r>
      <w:proofErr w:type="gramEnd"/>
      <w:r>
        <w:rPr>
          <w:rFonts w:ascii="宋体" w:hAnsi="宋体" w:hint="eastAsia"/>
          <w:szCs w:val="21"/>
        </w:rPr>
        <w:t>2016</w:t>
      </w:r>
      <w:r w:rsidRPr="00522E7B">
        <w:rPr>
          <w:rFonts w:ascii="宋体" w:hAnsi="宋体" w:hint="eastAsia"/>
          <w:szCs w:val="21"/>
        </w:rPr>
        <w:t>年度无政府性基金预算财政拨款支出</w:t>
      </w:r>
      <w:r>
        <w:rPr>
          <w:rFonts w:ascii="宋体" w:hAnsi="宋体" w:hint="eastAsia"/>
          <w:szCs w:val="21"/>
        </w:rPr>
        <w:t>，故本表无数据</w:t>
      </w:r>
      <w:r w:rsidRPr="00522E7B">
        <w:rPr>
          <w:rFonts w:ascii="宋体" w:hAnsi="宋体" w:hint="eastAsia"/>
          <w:szCs w:val="21"/>
        </w:rPr>
        <w:t>。</w:t>
      </w:r>
    </w:p>
    <w:p w:rsidR="00162BE5" w:rsidRPr="00BE7657" w:rsidRDefault="00162BE5" w:rsidP="00162BE5">
      <w:pPr>
        <w:jc w:val="center"/>
        <w:rPr>
          <w:rFonts w:ascii="宋体" w:hAnsi="宋体"/>
          <w:szCs w:val="21"/>
        </w:rPr>
      </w:pPr>
      <w:r w:rsidRPr="00606C5B">
        <w:rPr>
          <w:rFonts w:ascii="宋体" w:hAnsi="宋体"/>
          <w:szCs w:val="21"/>
        </w:rPr>
        <w:br w:type="page"/>
      </w:r>
      <w:r>
        <w:rPr>
          <w:rFonts w:ascii="黑体" w:eastAsia="黑体" w:hint="eastAsia"/>
          <w:sz w:val="30"/>
          <w:szCs w:val="30"/>
        </w:rPr>
        <w:lastRenderedPageBreak/>
        <w:t>第三部分  上海市</w:t>
      </w:r>
      <w:proofErr w:type="gramStart"/>
      <w:r>
        <w:rPr>
          <w:rFonts w:ascii="黑体" w:eastAsia="黑体" w:hint="eastAsia"/>
          <w:sz w:val="30"/>
          <w:szCs w:val="30"/>
        </w:rPr>
        <w:t>崇明区</w:t>
      </w:r>
      <w:proofErr w:type="gramEnd"/>
      <w:r>
        <w:rPr>
          <w:rFonts w:ascii="黑体" w:eastAsia="黑体" w:hint="eastAsia"/>
          <w:sz w:val="30"/>
          <w:szCs w:val="30"/>
        </w:rPr>
        <w:t>残疾人劳动服务</w:t>
      </w:r>
      <w:proofErr w:type="gramStart"/>
      <w:r>
        <w:rPr>
          <w:rFonts w:ascii="黑体" w:eastAsia="黑体" w:hint="eastAsia"/>
          <w:sz w:val="30"/>
          <w:szCs w:val="30"/>
        </w:rPr>
        <w:t>所单位</w:t>
      </w:r>
      <w:proofErr w:type="gramEnd"/>
      <w:r>
        <w:rPr>
          <w:rFonts w:ascii="黑体" w:eastAsia="黑体" w:hint="eastAsia"/>
          <w:sz w:val="30"/>
          <w:szCs w:val="30"/>
        </w:rPr>
        <w:t>2016年度部门决算情况说明</w:t>
      </w:r>
    </w:p>
    <w:p w:rsidR="00162BE5" w:rsidRPr="00ED1C81" w:rsidRDefault="00162BE5" w:rsidP="00162BE5">
      <w:pPr>
        <w:jc w:val="center"/>
        <w:rPr>
          <w:rFonts w:ascii="黑体" w:eastAsia="黑体"/>
          <w:sz w:val="30"/>
          <w:szCs w:val="30"/>
        </w:rPr>
      </w:pPr>
    </w:p>
    <w:p w:rsidR="00162BE5" w:rsidRDefault="00162BE5" w:rsidP="00162BE5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一、关于</w:t>
      </w:r>
      <w:r>
        <w:rPr>
          <w:rFonts w:ascii="楷体_GB2312" w:eastAsia="楷体_GB2312" w:hAnsi="宋体" w:hint="eastAsia"/>
          <w:b/>
          <w:sz w:val="30"/>
          <w:szCs w:val="30"/>
        </w:rPr>
        <w:t>上海市</w:t>
      </w:r>
      <w:proofErr w:type="gramStart"/>
      <w:r>
        <w:rPr>
          <w:rFonts w:ascii="楷体_GB2312" w:eastAsia="楷体_GB2312" w:hAnsi="宋体" w:hint="eastAsia"/>
          <w:b/>
          <w:sz w:val="30"/>
          <w:szCs w:val="30"/>
        </w:rPr>
        <w:t>崇明区</w:t>
      </w:r>
      <w:proofErr w:type="gramEnd"/>
      <w:r>
        <w:rPr>
          <w:rFonts w:ascii="楷体_GB2312" w:eastAsia="楷体_GB2312" w:hAnsi="宋体" w:hint="eastAsia"/>
          <w:b/>
          <w:sz w:val="30"/>
          <w:szCs w:val="30"/>
        </w:rPr>
        <w:t>残疾人劳动服务</w:t>
      </w:r>
      <w:proofErr w:type="gramStart"/>
      <w:r>
        <w:rPr>
          <w:rFonts w:ascii="楷体_GB2312" w:eastAsia="楷体_GB2312" w:hAnsi="宋体" w:hint="eastAsia"/>
          <w:b/>
          <w:sz w:val="30"/>
          <w:szCs w:val="30"/>
        </w:rPr>
        <w:t>所单位</w:t>
      </w:r>
      <w:proofErr w:type="gramEnd"/>
      <w:r>
        <w:rPr>
          <w:rFonts w:ascii="楷体_GB2312" w:eastAsia="楷体_GB2312" w:hint="eastAsia"/>
          <w:b/>
          <w:sz w:val="30"/>
          <w:szCs w:val="30"/>
        </w:rPr>
        <w:t>2016年度收入支出总体情况说明</w:t>
      </w:r>
    </w:p>
    <w:p w:rsidR="00162BE5" w:rsidRDefault="00162BE5" w:rsidP="00162BE5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上海市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崇明区</w:t>
      </w:r>
      <w:proofErr w:type="gramEnd"/>
      <w:r>
        <w:rPr>
          <w:rFonts w:ascii="仿宋_GB2312" w:eastAsia="仿宋_GB2312" w:hAnsi="宋体" w:hint="eastAsia"/>
          <w:sz w:val="30"/>
          <w:szCs w:val="30"/>
        </w:rPr>
        <w:t>残疾人劳动服务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所单位</w:t>
      </w:r>
      <w:proofErr w:type="gramEnd"/>
      <w:r>
        <w:rPr>
          <w:rFonts w:ascii="仿宋_GB2312" w:eastAsia="仿宋_GB2312" w:hint="eastAsia"/>
          <w:sz w:val="30"/>
          <w:szCs w:val="30"/>
        </w:rPr>
        <w:t>2016年度收入总计为17612.8万元、支出总计为17803.68万元。与2015年度相比，收入增加了8940.36万元、支出总计增加9168.63万元。主要原因：增加了残疾人二项补贴款5414.31万元、残疾人就业和扶贫增加了4000多万元项目支出。</w:t>
      </w:r>
    </w:p>
    <w:p w:rsidR="00162BE5" w:rsidRDefault="00162BE5" w:rsidP="00162BE5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二、关于</w:t>
      </w:r>
      <w:r>
        <w:rPr>
          <w:rFonts w:ascii="楷体_GB2312" w:eastAsia="楷体_GB2312" w:hAnsi="宋体" w:hint="eastAsia"/>
          <w:b/>
          <w:sz w:val="30"/>
          <w:szCs w:val="30"/>
        </w:rPr>
        <w:t>上海市</w:t>
      </w:r>
      <w:proofErr w:type="gramStart"/>
      <w:r>
        <w:rPr>
          <w:rFonts w:ascii="楷体_GB2312" w:eastAsia="楷体_GB2312" w:hAnsi="宋体" w:hint="eastAsia"/>
          <w:b/>
          <w:sz w:val="30"/>
          <w:szCs w:val="30"/>
        </w:rPr>
        <w:t>崇明区</w:t>
      </w:r>
      <w:proofErr w:type="gramEnd"/>
      <w:r>
        <w:rPr>
          <w:rFonts w:ascii="楷体_GB2312" w:eastAsia="楷体_GB2312" w:hAnsi="宋体" w:hint="eastAsia"/>
          <w:b/>
          <w:sz w:val="30"/>
          <w:szCs w:val="30"/>
        </w:rPr>
        <w:t>残疾人劳动服务</w:t>
      </w:r>
      <w:proofErr w:type="gramStart"/>
      <w:r>
        <w:rPr>
          <w:rFonts w:ascii="楷体_GB2312" w:eastAsia="楷体_GB2312" w:hAnsi="宋体" w:hint="eastAsia"/>
          <w:b/>
          <w:sz w:val="30"/>
          <w:szCs w:val="30"/>
        </w:rPr>
        <w:t>所单位</w:t>
      </w:r>
      <w:proofErr w:type="gramEnd"/>
      <w:r>
        <w:rPr>
          <w:rFonts w:ascii="楷体_GB2312" w:eastAsia="楷体_GB2312" w:hint="eastAsia"/>
          <w:b/>
          <w:sz w:val="30"/>
          <w:szCs w:val="30"/>
        </w:rPr>
        <w:t>2016年度收入决算情况说明</w:t>
      </w:r>
    </w:p>
    <w:p w:rsidR="00162BE5" w:rsidRDefault="00162BE5" w:rsidP="00162BE5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上海市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崇明区</w:t>
      </w:r>
      <w:proofErr w:type="gramEnd"/>
      <w:r>
        <w:rPr>
          <w:rFonts w:ascii="仿宋_GB2312" w:eastAsia="仿宋_GB2312" w:hAnsi="宋体" w:hint="eastAsia"/>
          <w:sz w:val="30"/>
          <w:szCs w:val="30"/>
        </w:rPr>
        <w:t>残疾人劳动服务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所单位</w:t>
      </w:r>
      <w:proofErr w:type="gramEnd"/>
      <w:r>
        <w:rPr>
          <w:rFonts w:ascii="仿宋_GB2312" w:eastAsia="仿宋_GB2312" w:hint="eastAsia"/>
          <w:sz w:val="30"/>
          <w:szCs w:val="30"/>
        </w:rPr>
        <w:t>2016年度收入合计17612.82万元，其中：财政拨款收入13938.03万元，占79.%；其他收入3674.79万元，占21%。</w:t>
      </w:r>
    </w:p>
    <w:p w:rsidR="00162BE5" w:rsidRDefault="00162BE5" w:rsidP="00162BE5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三、关于</w:t>
      </w:r>
      <w:r>
        <w:rPr>
          <w:rFonts w:ascii="楷体_GB2312" w:eastAsia="楷体_GB2312" w:hAnsi="宋体" w:hint="eastAsia"/>
          <w:b/>
          <w:sz w:val="30"/>
          <w:szCs w:val="30"/>
        </w:rPr>
        <w:t>上海市</w:t>
      </w:r>
      <w:proofErr w:type="gramStart"/>
      <w:r>
        <w:rPr>
          <w:rFonts w:ascii="楷体_GB2312" w:eastAsia="楷体_GB2312" w:hAnsi="宋体" w:hint="eastAsia"/>
          <w:b/>
          <w:sz w:val="30"/>
          <w:szCs w:val="30"/>
        </w:rPr>
        <w:t>崇明区</w:t>
      </w:r>
      <w:proofErr w:type="gramEnd"/>
      <w:r>
        <w:rPr>
          <w:rFonts w:ascii="楷体_GB2312" w:eastAsia="楷体_GB2312" w:hAnsi="宋体" w:hint="eastAsia"/>
          <w:b/>
          <w:sz w:val="30"/>
          <w:szCs w:val="30"/>
        </w:rPr>
        <w:t>残疾人劳动服务</w:t>
      </w:r>
      <w:proofErr w:type="gramStart"/>
      <w:r>
        <w:rPr>
          <w:rFonts w:ascii="楷体_GB2312" w:eastAsia="楷体_GB2312" w:hAnsi="宋体" w:hint="eastAsia"/>
          <w:b/>
          <w:sz w:val="30"/>
          <w:szCs w:val="30"/>
        </w:rPr>
        <w:t>所单位</w:t>
      </w:r>
      <w:proofErr w:type="gramEnd"/>
      <w:r>
        <w:rPr>
          <w:rFonts w:ascii="楷体_GB2312" w:eastAsia="楷体_GB2312" w:hint="eastAsia"/>
          <w:b/>
          <w:sz w:val="30"/>
          <w:szCs w:val="30"/>
        </w:rPr>
        <w:t>2016年度支出决算情况说明</w:t>
      </w:r>
    </w:p>
    <w:p w:rsidR="00162BE5" w:rsidRDefault="00162BE5" w:rsidP="00162BE5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上海市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崇明区</w:t>
      </w:r>
      <w:proofErr w:type="gramEnd"/>
      <w:r>
        <w:rPr>
          <w:rFonts w:ascii="仿宋_GB2312" w:eastAsia="仿宋_GB2312" w:hAnsi="宋体" w:hint="eastAsia"/>
          <w:sz w:val="30"/>
          <w:szCs w:val="30"/>
        </w:rPr>
        <w:t>残疾人劳动服务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所单位</w:t>
      </w:r>
      <w:proofErr w:type="gramEnd"/>
      <w:r>
        <w:rPr>
          <w:rFonts w:ascii="仿宋_GB2312" w:eastAsia="仿宋_GB2312" w:hint="eastAsia"/>
          <w:sz w:val="30"/>
          <w:szCs w:val="30"/>
        </w:rPr>
        <w:t>2016年度支出合计17803.68万元，其中：基本支出211.12万元，占1.19%；项目支出17592.56万元，占98.81%。</w:t>
      </w:r>
    </w:p>
    <w:p w:rsidR="00162BE5" w:rsidRDefault="00162BE5" w:rsidP="00162BE5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四、关于</w:t>
      </w:r>
      <w:r>
        <w:rPr>
          <w:rFonts w:ascii="楷体_GB2312" w:eastAsia="楷体_GB2312" w:hAnsi="宋体" w:hint="eastAsia"/>
          <w:b/>
          <w:sz w:val="30"/>
          <w:szCs w:val="30"/>
        </w:rPr>
        <w:t>上海市</w:t>
      </w:r>
      <w:proofErr w:type="gramStart"/>
      <w:r>
        <w:rPr>
          <w:rFonts w:ascii="楷体_GB2312" w:eastAsia="楷体_GB2312" w:hAnsi="宋体" w:hint="eastAsia"/>
          <w:b/>
          <w:sz w:val="30"/>
          <w:szCs w:val="30"/>
        </w:rPr>
        <w:t>崇明区</w:t>
      </w:r>
      <w:proofErr w:type="gramEnd"/>
      <w:r>
        <w:rPr>
          <w:rFonts w:ascii="楷体_GB2312" w:eastAsia="楷体_GB2312" w:hAnsi="宋体" w:hint="eastAsia"/>
          <w:b/>
          <w:sz w:val="30"/>
          <w:szCs w:val="30"/>
        </w:rPr>
        <w:t>残疾人劳动服务</w:t>
      </w:r>
      <w:proofErr w:type="gramStart"/>
      <w:r>
        <w:rPr>
          <w:rFonts w:ascii="楷体_GB2312" w:eastAsia="楷体_GB2312" w:hAnsi="宋体" w:hint="eastAsia"/>
          <w:b/>
          <w:sz w:val="30"/>
          <w:szCs w:val="30"/>
        </w:rPr>
        <w:t>所单位</w:t>
      </w:r>
      <w:proofErr w:type="gramEnd"/>
      <w:r>
        <w:rPr>
          <w:rFonts w:ascii="楷体_GB2312" w:eastAsia="楷体_GB2312" w:hint="eastAsia"/>
          <w:b/>
          <w:sz w:val="30"/>
          <w:szCs w:val="30"/>
        </w:rPr>
        <w:t>2016年度财政拨款收入支出总体情况说明</w:t>
      </w:r>
    </w:p>
    <w:p w:rsidR="00162BE5" w:rsidRPr="005B1441" w:rsidRDefault="00162BE5" w:rsidP="00162BE5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lastRenderedPageBreak/>
        <w:t>上海市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崇明区</w:t>
      </w:r>
      <w:proofErr w:type="gramEnd"/>
      <w:r>
        <w:rPr>
          <w:rFonts w:ascii="仿宋_GB2312" w:eastAsia="仿宋_GB2312" w:hAnsi="宋体" w:hint="eastAsia"/>
          <w:sz w:val="30"/>
          <w:szCs w:val="30"/>
        </w:rPr>
        <w:t>残疾人劳动服务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所单位</w:t>
      </w:r>
      <w:proofErr w:type="gramEnd"/>
      <w:r>
        <w:rPr>
          <w:rFonts w:ascii="仿宋_GB2312" w:eastAsia="仿宋_GB2312" w:hint="eastAsia"/>
          <w:sz w:val="30"/>
          <w:szCs w:val="30"/>
        </w:rPr>
        <w:t>2016年度财政拨款收</w:t>
      </w:r>
      <w:r w:rsidR="008658AB">
        <w:rPr>
          <w:rFonts w:ascii="仿宋_GB2312" w:eastAsia="仿宋_GB2312" w:hint="eastAsia"/>
          <w:sz w:val="30"/>
          <w:szCs w:val="30"/>
        </w:rPr>
        <w:t>入</w:t>
      </w:r>
      <w:r>
        <w:rPr>
          <w:rFonts w:ascii="仿宋_GB2312" w:eastAsia="仿宋_GB2312" w:hint="eastAsia"/>
          <w:sz w:val="30"/>
          <w:szCs w:val="30"/>
        </w:rPr>
        <w:t>总决算13938.03万元</w:t>
      </w:r>
      <w:r w:rsidR="008658AB">
        <w:rPr>
          <w:rFonts w:ascii="仿宋_GB2312" w:eastAsia="仿宋_GB2312" w:hint="eastAsia"/>
          <w:sz w:val="30"/>
          <w:szCs w:val="30"/>
        </w:rPr>
        <w:t>、支出总决算14125.56万元</w:t>
      </w:r>
      <w:r>
        <w:rPr>
          <w:rFonts w:ascii="仿宋_GB2312" w:eastAsia="仿宋_GB2312" w:hint="eastAsia"/>
          <w:sz w:val="30"/>
          <w:szCs w:val="30"/>
        </w:rPr>
        <w:t>。与2015年度相比，财政拨款收入增加了5267.99万元、支出总计增加了5498.64万元，</w:t>
      </w:r>
      <w:r w:rsidR="008658AB">
        <w:rPr>
          <w:rFonts w:ascii="仿宋_GB2312" w:eastAsia="仿宋_GB2312" w:hint="eastAsia"/>
          <w:sz w:val="30"/>
          <w:szCs w:val="30"/>
        </w:rPr>
        <w:t>分别</w:t>
      </w:r>
      <w:r>
        <w:rPr>
          <w:rFonts w:ascii="仿宋_GB2312" w:eastAsia="仿宋_GB2312" w:hint="eastAsia"/>
          <w:sz w:val="30"/>
          <w:szCs w:val="30"/>
        </w:rPr>
        <w:t>增长</w:t>
      </w:r>
      <w:r w:rsidR="008658AB">
        <w:rPr>
          <w:rFonts w:ascii="仿宋_GB2312" w:eastAsia="仿宋_GB2312" w:hint="eastAsia"/>
          <w:sz w:val="30"/>
          <w:szCs w:val="30"/>
        </w:rPr>
        <w:t>37.80%、</w:t>
      </w:r>
      <w:r>
        <w:rPr>
          <w:rFonts w:ascii="仿宋_GB2312" w:eastAsia="仿宋_GB2312" w:hint="eastAsia"/>
          <w:sz w:val="30"/>
          <w:szCs w:val="30"/>
        </w:rPr>
        <w:t>3</w:t>
      </w:r>
      <w:r w:rsidR="008658AB">
        <w:rPr>
          <w:rFonts w:ascii="仿宋_GB2312" w:eastAsia="仿宋_GB2312" w:hint="eastAsia"/>
          <w:sz w:val="30"/>
          <w:szCs w:val="30"/>
        </w:rPr>
        <w:t>8.93</w:t>
      </w:r>
      <w:r>
        <w:rPr>
          <w:rFonts w:ascii="仿宋_GB2312" w:eastAsia="仿宋_GB2312" w:hint="eastAsia"/>
          <w:sz w:val="30"/>
          <w:szCs w:val="30"/>
        </w:rPr>
        <w:t>%。主要原因：残疾人就业和扶贫增加了4000多万元项目支出、其他残疾人事业支出增加了1500多万元（二项补贴支出）。</w:t>
      </w:r>
    </w:p>
    <w:p w:rsidR="00162BE5" w:rsidRDefault="00162BE5" w:rsidP="00162BE5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五、关于</w:t>
      </w:r>
      <w:r>
        <w:rPr>
          <w:rFonts w:ascii="楷体_GB2312" w:eastAsia="楷体_GB2312" w:hAnsi="宋体" w:hint="eastAsia"/>
          <w:b/>
          <w:sz w:val="30"/>
          <w:szCs w:val="30"/>
        </w:rPr>
        <w:t>上海市</w:t>
      </w:r>
      <w:proofErr w:type="gramStart"/>
      <w:r>
        <w:rPr>
          <w:rFonts w:ascii="楷体_GB2312" w:eastAsia="楷体_GB2312" w:hAnsi="宋体" w:hint="eastAsia"/>
          <w:b/>
          <w:sz w:val="30"/>
          <w:szCs w:val="30"/>
        </w:rPr>
        <w:t>崇明区</w:t>
      </w:r>
      <w:proofErr w:type="gramEnd"/>
      <w:r>
        <w:rPr>
          <w:rFonts w:ascii="楷体_GB2312" w:eastAsia="楷体_GB2312" w:hAnsi="宋体" w:hint="eastAsia"/>
          <w:b/>
          <w:sz w:val="30"/>
          <w:szCs w:val="30"/>
        </w:rPr>
        <w:t>残疾人劳动服务</w:t>
      </w:r>
      <w:proofErr w:type="gramStart"/>
      <w:r>
        <w:rPr>
          <w:rFonts w:ascii="楷体_GB2312" w:eastAsia="楷体_GB2312" w:hAnsi="宋体" w:hint="eastAsia"/>
          <w:b/>
          <w:sz w:val="30"/>
          <w:szCs w:val="30"/>
        </w:rPr>
        <w:t>所单位</w:t>
      </w:r>
      <w:proofErr w:type="gramEnd"/>
      <w:r>
        <w:rPr>
          <w:rFonts w:ascii="楷体_GB2312" w:eastAsia="楷体_GB2312" w:hint="eastAsia"/>
          <w:b/>
          <w:sz w:val="30"/>
          <w:szCs w:val="30"/>
        </w:rPr>
        <w:t>2016年度一般公共预算财政拨款支出决算情况说明</w:t>
      </w:r>
    </w:p>
    <w:p w:rsidR="00162BE5" w:rsidRPr="00ED4D94" w:rsidRDefault="00162BE5" w:rsidP="00162BE5">
      <w:pPr>
        <w:ind w:firstLineChars="200" w:firstLine="602"/>
        <w:rPr>
          <w:rFonts w:ascii="楷体_GB2312" w:eastAsia="楷体_GB2312" w:hAnsi="宋体"/>
          <w:b/>
          <w:sz w:val="30"/>
          <w:szCs w:val="30"/>
        </w:rPr>
      </w:pPr>
      <w:r w:rsidRPr="00ED4D94">
        <w:rPr>
          <w:rFonts w:ascii="楷体_GB2312" w:eastAsia="楷体_GB2312" w:hAnsi="宋体" w:hint="eastAsia"/>
          <w:b/>
          <w:sz w:val="30"/>
          <w:szCs w:val="30"/>
        </w:rPr>
        <w:t>（一）一般公共预算财政拨款支出总体情况</w:t>
      </w:r>
      <w:r>
        <w:rPr>
          <w:rFonts w:ascii="楷体_GB2312" w:eastAsia="楷体_GB2312" w:hAnsi="宋体" w:hint="eastAsia"/>
          <w:b/>
          <w:sz w:val="30"/>
          <w:szCs w:val="30"/>
        </w:rPr>
        <w:t>。</w:t>
      </w:r>
    </w:p>
    <w:p w:rsidR="00162BE5" w:rsidRPr="00AB479F" w:rsidRDefault="00162BE5" w:rsidP="00162BE5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上海市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崇明区</w:t>
      </w:r>
      <w:proofErr w:type="gramEnd"/>
      <w:r>
        <w:rPr>
          <w:rFonts w:ascii="仿宋_GB2312" w:eastAsia="仿宋_GB2312" w:hAnsi="宋体" w:hint="eastAsia"/>
          <w:sz w:val="30"/>
          <w:szCs w:val="30"/>
        </w:rPr>
        <w:t>残疾人劳动服务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所单位</w:t>
      </w:r>
      <w:proofErr w:type="gramEnd"/>
      <w:r>
        <w:rPr>
          <w:rFonts w:ascii="仿宋_GB2312" w:eastAsia="仿宋_GB2312" w:hint="eastAsia"/>
          <w:sz w:val="30"/>
          <w:szCs w:val="30"/>
        </w:rPr>
        <w:t>2016年度一般公共预算财政拨款支出14125.56万元，占本年支出合计的79.3%。与2015年度相比，一般公共预算财政拨款支出增加5498.6万元，增长39%。主要原因：残疾人就业和扶贫增加了4000多万元项目支出、其他残疾人事业支出增加了1500多万元（二项补贴支出）。</w:t>
      </w:r>
    </w:p>
    <w:p w:rsidR="00162BE5" w:rsidRPr="00ED4D94" w:rsidRDefault="00162BE5" w:rsidP="00162BE5">
      <w:pPr>
        <w:ind w:firstLineChars="200" w:firstLine="602"/>
        <w:rPr>
          <w:rFonts w:ascii="楷体_GB2312" w:eastAsia="楷体_GB2312" w:hAnsi="宋体"/>
          <w:b/>
          <w:sz w:val="30"/>
          <w:szCs w:val="30"/>
        </w:rPr>
      </w:pPr>
      <w:r w:rsidRPr="00ED4D94">
        <w:rPr>
          <w:rFonts w:ascii="楷体_GB2312" w:eastAsia="楷体_GB2312" w:hAnsi="宋体" w:hint="eastAsia"/>
          <w:b/>
          <w:sz w:val="30"/>
          <w:szCs w:val="30"/>
        </w:rPr>
        <w:t>（二）一般公共预算财政拨款支出决算结构情况</w:t>
      </w:r>
      <w:r>
        <w:rPr>
          <w:rFonts w:ascii="楷体_GB2312" w:eastAsia="楷体_GB2312" w:hAnsi="宋体" w:hint="eastAsia"/>
          <w:b/>
          <w:sz w:val="30"/>
          <w:szCs w:val="30"/>
        </w:rPr>
        <w:t>。</w:t>
      </w:r>
    </w:p>
    <w:p w:rsidR="00C90E3E" w:rsidRDefault="00C90E3E" w:rsidP="00C90E3E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上海市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崇明区</w:t>
      </w:r>
      <w:proofErr w:type="gramEnd"/>
      <w:r>
        <w:rPr>
          <w:rFonts w:ascii="仿宋_GB2312" w:eastAsia="仿宋_GB2312" w:hAnsi="宋体" w:hint="eastAsia"/>
          <w:sz w:val="30"/>
          <w:szCs w:val="30"/>
        </w:rPr>
        <w:t>残疾人劳动服务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所单位</w:t>
      </w:r>
      <w:proofErr w:type="gramEnd"/>
      <w:r>
        <w:rPr>
          <w:rFonts w:ascii="仿宋_GB2312" w:eastAsia="仿宋_GB2312" w:hint="eastAsia"/>
          <w:sz w:val="30"/>
          <w:szCs w:val="30"/>
        </w:rPr>
        <w:t>2016年度一般公共预算财政拨款支出14125.56万元，主要用于以下方面：社会保障和就业支出14106.44万元，占比99.86%，医疗卫生与计划生育支出10.35万元，占比0.07%，住房保障支出8.77万元，占比0.06%。</w:t>
      </w:r>
    </w:p>
    <w:p w:rsidR="00162BE5" w:rsidRDefault="00162BE5" w:rsidP="00162BE5">
      <w:pPr>
        <w:ind w:firstLineChars="200" w:firstLine="602"/>
        <w:rPr>
          <w:rFonts w:ascii="楷体_GB2312" w:eastAsia="楷体_GB2312" w:hAnsi="宋体"/>
          <w:b/>
          <w:sz w:val="30"/>
          <w:szCs w:val="30"/>
        </w:rPr>
      </w:pPr>
      <w:r w:rsidRPr="00ED4D94">
        <w:rPr>
          <w:rFonts w:ascii="楷体_GB2312" w:eastAsia="楷体_GB2312" w:hAnsi="宋体" w:hint="eastAsia"/>
          <w:b/>
          <w:sz w:val="30"/>
          <w:szCs w:val="30"/>
        </w:rPr>
        <w:t>（三）一般公共预算财政拨款支出决算具体情况</w:t>
      </w:r>
      <w:r>
        <w:rPr>
          <w:rFonts w:ascii="楷体_GB2312" w:eastAsia="楷体_GB2312" w:hAnsi="宋体" w:hint="eastAsia"/>
          <w:b/>
          <w:sz w:val="30"/>
          <w:szCs w:val="30"/>
        </w:rPr>
        <w:t>。</w:t>
      </w:r>
    </w:p>
    <w:p w:rsidR="00162BE5" w:rsidRDefault="00162BE5" w:rsidP="00162BE5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lastRenderedPageBreak/>
        <w:t>上海市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崇明区</w:t>
      </w:r>
      <w:proofErr w:type="gramEnd"/>
      <w:r>
        <w:rPr>
          <w:rFonts w:ascii="仿宋_GB2312" w:eastAsia="仿宋_GB2312" w:hAnsi="宋体" w:hint="eastAsia"/>
          <w:sz w:val="30"/>
          <w:szCs w:val="30"/>
        </w:rPr>
        <w:t>残疾人劳动服务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所单位</w:t>
      </w:r>
      <w:proofErr w:type="gramEnd"/>
      <w:r>
        <w:rPr>
          <w:rFonts w:ascii="仿宋_GB2312" w:eastAsia="仿宋_GB2312" w:hint="eastAsia"/>
          <w:sz w:val="30"/>
          <w:szCs w:val="30"/>
        </w:rPr>
        <w:t>2016年度一般公共预算财政拨款支出年初预算为13234.30万元，支出决算为14125.56万元，完成年初预算的106.7%。决算数大于预算数的主要原因：</w:t>
      </w:r>
      <w:r w:rsidR="00077ADF">
        <w:rPr>
          <w:rFonts w:ascii="仿宋_GB2312" w:eastAsia="仿宋_GB2312"/>
          <w:sz w:val="30"/>
          <w:szCs w:val="30"/>
        </w:rPr>
        <w:t xml:space="preserve"> </w:t>
      </w:r>
    </w:p>
    <w:p w:rsidR="00C90E3E" w:rsidRDefault="00C90E3E" w:rsidP="00C90E3E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、社会保障和就业支出（类）行政事业单位离退休（款）事业单位离退休（项）0.15万元。主要用于：本单位事业退休人员费用。年初预算为0.33万元，支出决算为0.15万元，完成年初预算的50%。主要原因：事业单位退休人员的慰问等做账时在基本业务经费中列支。</w:t>
      </w:r>
    </w:p>
    <w:p w:rsidR="00C90E3E" w:rsidRDefault="00C90E3E" w:rsidP="00C90E3E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2、社会保障和就业支出（类）残疾人事业支出（款）一般</w:t>
      </w:r>
      <w:r w:rsidR="00115F7A">
        <w:rPr>
          <w:rFonts w:ascii="仿宋_GB2312" w:eastAsia="仿宋_GB2312" w:hint="eastAsia"/>
          <w:sz w:val="30"/>
          <w:szCs w:val="30"/>
        </w:rPr>
        <w:t>行政</w:t>
      </w:r>
      <w:r>
        <w:rPr>
          <w:rFonts w:ascii="仿宋_GB2312" w:eastAsia="仿宋_GB2312" w:hint="eastAsia"/>
          <w:sz w:val="30"/>
          <w:szCs w:val="30"/>
        </w:rPr>
        <w:t>管理事务（项）187.06万元。主要用于：事业单位的人员工资和公用经费支出。年初预算为181.84万元，支出决算为187.06万元，完成年初预算的102.9%。主要是人员经费的调整而追加的预算。</w:t>
      </w:r>
    </w:p>
    <w:p w:rsidR="00C90E3E" w:rsidRDefault="00C90E3E" w:rsidP="00C90E3E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3、社会保障和就业支出（类）残疾人事业支出（款）残疾人康复（项）1005.15万元。主要用于：全区残疾人康复经费支出。年初预算853.71万元，支出决算为1005.15万元，完成年初预算的117.74%，主要是使用了2015年的结转资金。</w:t>
      </w:r>
    </w:p>
    <w:p w:rsidR="00C90E3E" w:rsidRPr="00D104EF" w:rsidRDefault="00C90E3E" w:rsidP="00C90E3E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4、社会保障和就业支出（类）残疾人事业支出（款）残疾人就业和扶贫（项）6391.76万元。主要用于：全区残疾人教育、培训、就业、扶贫等经费支出。年初预算6393.08万元，支出决算为6391.76万元，完成年初预算的99.99%。属于正常运行。</w:t>
      </w:r>
    </w:p>
    <w:p w:rsidR="00C90E3E" w:rsidRDefault="00C90E3E" w:rsidP="00C90E3E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lastRenderedPageBreak/>
        <w:t>5、社会保障和就业支出（类）残疾人事业支出（款）残疾人体育（项）139.57万元。主要用于：全区残疾人体育活动及比赛等项目经费支出。年初预算为139.57万元、支出决算为139.57万元，完成年初预算的100%。</w:t>
      </w:r>
    </w:p>
    <w:p w:rsidR="00C90E3E" w:rsidRDefault="00C90E3E" w:rsidP="00C90E3E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6、社会保障和就业支出（类）残疾人事业支出（款）其他残疾人事业支出（项）6382.75万元。主要用于：全区残疾人保障、宣传文化、组织建设、信息及统计等支出。年初预算为6342.64万元，支出决算为6382.75万元，完成年初预算的100.6%。超支部分用的是年初结余。</w:t>
      </w:r>
    </w:p>
    <w:p w:rsidR="00C90E3E" w:rsidRDefault="00C90E3E" w:rsidP="00C90E3E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7、医疗卫生与计划生育支出（类）医疗保障（款）事业单位医疗（项）10.35万元。主要用于事业单位人员医疗保障金缴纳，完成年初预算100%。</w:t>
      </w:r>
    </w:p>
    <w:p w:rsidR="00C90E3E" w:rsidRDefault="00C90E3E" w:rsidP="00C90E3E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8、住房保障支出（类）住房改革支出（款）住房公积金</w:t>
      </w:r>
      <w:r w:rsidR="00115F7A">
        <w:rPr>
          <w:rFonts w:ascii="仿宋_GB2312" w:eastAsia="仿宋_GB2312" w:hint="eastAsia"/>
          <w:sz w:val="30"/>
          <w:szCs w:val="30"/>
        </w:rPr>
        <w:t>（项）</w:t>
      </w:r>
      <w:r>
        <w:rPr>
          <w:rFonts w:ascii="仿宋_GB2312" w:eastAsia="仿宋_GB2312" w:hint="eastAsia"/>
          <w:sz w:val="30"/>
          <w:szCs w:val="30"/>
        </w:rPr>
        <w:t>8.77万元。主要用于：事业单位人员公积金缴纳。年初预算为8.77万元，支出决算为8.77万元，完成年初预算的100%。</w:t>
      </w:r>
    </w:p>
    <w:p w:rsidR="00162BE5" w:rsidRDefault="00162BE5" w:rsidP="00162BE5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六、关于</w:t>
      </w:r>
      <w:r>
        <w:rPr>
          <w:rFonts w:ascii="楷体_GB2312" w:eastAsia="楷体_GB2312" w:hAnsi="宋体" w:hint="eastAsia"/>
          <w:b/>
          <w:sz w:val="30"/>
          <w:szCs w:val="30"/>
        </w:rPr>
        <w:t>上海市</w:t>
      </w:r>
      <w:proofErr w:type="gramStart"/>
      <w:r>
        <w:rPr>
          <w:rFonts w:ascii="楷体_GB2312" w:eastAsia="楷体_GB2312" w:hAnsi="宋体" w:hint="eastAsia"/>
          <w:b/>
          <w:sz w:val="30"/>
          <w:szCs w:val="30"/>
        </w:rPr>
        <w:t>崇明区</w:t>
      </w:r>
      <w:proofErr w:type="gramEnd"/>
      <w:r>
        <w:rPr>
          <w:rFonts w:ascii="楷体_GB2312" w:eastAsia="楷体_GB2312" w:hAnsi="宋体" w:hint="eastAsia"/>
          <w:b/>
          <w:sz w:val="30"/>
          <w:szCs w:val="30"/>
        </w:rPr>
        <w:t>残疾人劳动服务</w:t>
      </w:r>
      <w:proofErr w:type="gramStart"/>
      <w:r>
        <w:rPr>
          <w:rFonts w:ascii="楷体_GB2312" w:eastAsia="楷体_GB2312" w:hAnsi="宋体" w:hint="eastAsia"/>
          <w:b/>
          <w:sz w:val="30"/>
          <w:szCs w:val="30"/>
        </w:rPr>
        <w:t>所单位</w:t>
      </w:r>
      <w:proofErr w:type="gramEnd"/>
      <w:r>
        <w:rPr>
          <w:rFonts w:ascii="楷体_GB2312" w:eastAsia="楷体_GB2312" w:hint="eastAsia"/>
          <w:b/>
          <w:sz w:val="30"/>
          <w:szCs w:val="30"/>
        </w:rPr>
        <w:t>2016年度一般公共预算财政拨款基本支出决算情况说明</w:t>
      </w:r>
    </w:p>
    <w:p w:rsidR="00162BE5" w:rsidRDefault="00162BE5" w:rsidP="00162BE5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上海市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崇明区</w:t>
      </w:r>
      <w:proofErr w:type="gramEnd"/>
      <w:r>
        <w:rPr>
          <w:rFonts w:ascii="仿宋_GB2312" w:eastAsia="仿宋_GB2312" w:hAnsi="宋体" w:hint="eastAsia"/>
          <w:sz w:val="30"/>
          <w:szCs w:val="30"/>
        </w:rPr>
        <w:t>残疾人劳动服务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所单位</w:t>
      </w:r>
      <w:proofErr w:type="gramEnd"/>
      <w:r>
        <w:rPr>
          <w:rFonts w:ascii="仿宋_GB2312" w:eastAsia="仿宋_GB2312" w:hint="eastAsia"/>
          <w:sz w:val="30"/>
          <w:szCs w:val="30"/>
        </w:rPr>
        <w:t>2016年度一般公共预算财政拨款基本支出206.33万元，包括人员经费188.81万元，公用经费22.52万元。基本支出中：</w:t>
      </w:r>
    </w:p>
    <w:p w:rsidR="00162BE5" w:rsidRDefault="00162BE5" w:rsidP="00162BE5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1A3F2C">
        <w:rPr>
          <w:rFonts w:ascii="仿宋_GB2312" w:eastAsia="仿宋_GB2312" w:hint="eastAsia"/>
          <w:sz w:val="30"/>
          <w:szCs w:val="30"/>
        </w:rPr>
        <w:t>1、</w:t>
      </w:r>
      <w:r w:rsidRPr="007A23DF">
        <w:rPr>
          <w:rFonts w:ascii="仿宋_GB2312" w:eastAsia="仿宋_GB2312" w:hint="eastAsia"/>
          <w:sz w:val="30"/>
          <w:szCs w:val="30"/>
        </w:rPr>
        <w:t>工资福利支出</w:t>
      </w:r>
      <w:r>
        <w:rPr>
          <w:rFonts w:ascii="仿宋_GB2312" w:eastAsia="仿宋_GB2312" w:hint="eastAsia"/>
          <w:sz w:val="30"/>
          <w:szCs w:val="30"/>
        </w:rPr>
        <w:t>173.28</w:t>
      </w:r>
      <w:r w:rsidRPr="007A23DF">
        <w:rPr>
          <w:rFonts w:ascii="仿宋_GB2312" w:eastAsia="仿宋_GB2312" w:hint="eastAsia"/>
          <w:sz w:val="30"/>
          <w:szCs w:val="30"/>
        </w:rPr>
        <w:t>万元，主要用于：</w:t>
      </w:r>
      <w:r>
        <w:rPr>
          <w:rFonts w:ascii="仿宋_GB2312" w:eastAsia="仿宋_GB2312" w:hint="eastAsia"/>
          <w:sz w:val="30"/>
          <w:szCs w:val="30"/>
        </w:rPr>
        <w:t>基本工资、津贴补贴、伙食补助费、绩效工资、机关事业单位基本养老保险缴费、</w:t>
      </w:r>
      <w:r>
        <w:rPr>
          <w:rFonts w:ascii="仿宋_GB2312" w:eastAsia="仿宋_GB2312" w:hint="eastAsia"/>
          <w:sz w:val="30"/>
          <w:szCs w:val="30"/>
        </w:rPr>
        <w:lastRenderedPageBreak/>
        <w:t>职业年金缴费、其他工资福利支出。</w:t>
      </w:r>
    </w:p>
    <w:p w:rsidR="00162BE5" w:rsidRDefault="00162BE5" w:rsidP="00162BE5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2、商品和服务支出46.09</w:t>
      </w:r>
      <w:r w:rsidRPr="007A23DF">
        <w:rPr>
          <w:rFonts w:ascii="仿宋_GB2312" w:eastAsia="仿宋_GB2312" w:hint="eastAsia"/>
          <w:sz w:val="30"/>
          <w:szCs w:val="30"/>
        </w:rPr>
        <w:t>万元，主要用于：</w:t>
      </w:r>
      <w:r>
        <w:rPr>
          <w:rFonts w:ascii="仿宋_GB2312" w:eastAsia="仿宋_GB2312" w:hint="eastAsia"/>
          <w:sz w:val="30"/>
          <w:szCs w:val="30"/>
        </w:rPr>
        <w:t>办公费、手续费、水费、电费、邮电费、差旅费、因公出国（境）费用、维修（护）费、会议费、培训费、公务接待费、工会经费、福利费、其他交通费用以及其他商品和服务支出。</w:t>
      </w:r>
    </w:p>
    <w:p w:rsidR="00162BE5" w:rsidRPr="00C17205" w:rsidRDefault="00162BE5" w:rsidP="00162BE5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3、对个人和家庭补助9.01万元，主要用于：退休费0.15万元、奖励金0.09万元、住房公积金8.77万元。</w:t>
      </w:r>
    </w:p>
    <w:p w:rsidR="00162BE5" w:rsidRDefault="00162BE5" w:rsidP="00162BE5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七、关于上海市</w:t>
      </w:r>
      <w:proofErr w:type="gramStart"/>
      <w:r>
        <w:rPr>
          <w:rFonts w:ascii="楷体_GB2312" w:eastAsia="楷体_GB2312" w:hint="eastAsia"/>
          <w:b/>
          <w:sz w:val="30"/>
          <w:szCs w:val="30"/>
        </w:rPr>
        <w:t>崇明区</w:t>
      </w:r>
      <w:proofErr w:type="gramEnd"/>
      <w:r>
        <w:rPr>
          <w:rFonts w:ascii="楷体_GB2312" w:eastAsia="楷体_GB2312" w:hint="eastAsia"/>
          <w:b/>
          <w:sz w:val="30"/>
          <w:szCs w:val="30"/>
        </w:rPr>
        <w:t>残疾人劳动服务</w:t>
      </w:r>
      <w:proofErr w:type="gramStart"/>
      <w:r>
        <w:rPr>
          <w:rFonts w:ascii="楷体_GB2312" w:eastAsia="楷体_GB2312" w:hint="eastAsia"/>
          <w:b/>
          <w:sz w:val="30"/>
          <w:szCs w:val="30"/>
        </w:rPr>
        <w:t>所单位</w:t>
      </w:r>
      <w:proofErr w:type="gramEnd"/>
      <w:r>
        <w:rPr>
          <w:rFonts w:ascii="楷体_GB2312" w:eastAsia="楷体_GB2312" w:hint="eastAsia"/>
          <w:b/>
          <w:sz w:val="30"/>
          <w:szCs w:val="30"/>
        </w:rPr>
        <w:t>2016年度一般公共预算财政拨款“三公”经费支出决算情况说明</w:t>
      </w:r>
    </w:p>
    <w:p w:rsidR="00162BE5" w:rsidRPr="00B12422" w:rsidRDefault="00162BE5" w:rsidP="00162BE5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Ansi="宋体" w:hint="eastAsia"/>
          <w:b/>
          <w:sz w:val="30"/>
          <w:szCs w:val="30"/>
        </w:rPr>
        <w:t>（一）</w:t>
      </w:r>
      <w:r>
        <w:rPr>
          <w:rFonts w:ascii="楷体_GB2312" w:eastAsia="楷体_GB2312" w:hint="eastAsia"/>
          <w:b/>
          <w:sz w:val="30"/>
          <w:szCs w:val="30"/>
        </w:rPr>
        <w:t>“三公”经费财政拨款支出决算总体情况说明。</w:t>
      </w:r>
    </w:p>
    <w:p w:rsidR="00162BE5" w:rsidRDefault="00162BE5" w:rsidP="00162BE5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上海市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崇明区</w:t>
      </w:r>
      <w:r w:rsidR="001478E8">
        <w:rPr>
          <w:rFonts w:ascii="仿宋_GB2312" w:eastAsia="仿宋_GB2312" w:hAnsi="宋体" w:hint="eastAsia"/>
          <w:sz w:val="30"/>
          <w:szCs w:val="30"/>
        </w:rPr>
        <w:t>崇明区</w:t>
      </w:r>
      <w:proofErr w:type="gramEnd"/>
      <w:r w:rsidR="001478E8">
        <w:rPr>
          <w:rFonts w:ascii="仿宋_GB2312" w:eastAsia="仿宋_GB2312" w:hAnsi="宋体" w:hint="eastAsia"/>
          <w:sz w:val="30"/>
          <w:szCs w:val="30"/>
        </w:rPr>
        <w:t>残疾人劳动服务所</w:t>
      </w:r>
      <w:r>
        <w:rPr>
          <w:rFonts w:ascii="仿宋_GB2312" w:eastAsia="仿宋_GB2312" w:hint="eastAsia"/>
          <w:sz w:val="30"/>
          <w:szCs w:val="30"/>
        </w:rPr>
        <w:t>2016年度“三公”经费财政拨款支出年初预算为2.6万元，支出决算为3.87万元，完成预算的149%，其中：因公出国（境）费决算为2.23万元，年初没有预算； 公务接待费支出决算为1.64万元，完成预算的63%。2016年度“三公”经费支出决算数大于预算数的主要原因：因公出国费用为2.23万元，因出国经费预算单位不做预算。</w:t>
      </w:r>
    </w:p>
    <w:p w:rsidR="00162BE5" w:rsidRDefault="00162BE5" w:rsidP="00162BE5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2016年度“三公”经费财政拨款支出决算数比2015年度增加3.75万元，增长31倍，其中：因公出国（境）费支出决算增加2.23万元：公务接待费支出增加1.51万元，的主要原因是2016年专项调查人员的开会、培训等招待费支出。</w:t>
      </w:r>
    </w:p>
    <w:p w:rsidR="00162BE5" w:rsidRDefault="00162BE5" w:rsidP="00162BE5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Ansi="宋体" w:hint="eastAsia"/>
          <w:b/>
          <w:sz w:val="30"/>
          <w:szCs w:val="30"/>
        </w:rPr>
        <w:t>（二）</w:t>
      </w:r>
      <w:r>
        <w:rPr>
          <w:rFonts w:ascii="楷体_GB2312" w:eastAsia="楷体_GB2312" w:hint="eastAsia"/>
          <w:b/>
          <w:sz w:val="30"/>
          <w:szCs w:val="30"/>
        </w:rPr>
        <w:t>“三公”经费财政拨款支出决算具体情况说明。</w:t>
      </w:r>
    </w:p>
    <w:p w:rsidR="00162BE5" w:rsidRPr="00730B0B" w:rsidRDefault="00162BE5" w:rsidP="00162BE5">
      <w:pPr>
        <w:ind w:firstLineChars="200" w:firstLine="600"/>
        <w:rPr>
          <w:rFonts w:ascii="楷体_GB2312" w:eastAsia="楷体_GB2312"/>
          <w:b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2016年度“三公”经费财政拨款支出决算中，因公出国（境）</w:t>
      </w:r>
      <w:r>
        <w:rPr>
          <w:rFonts w:ascii="仿宋_GB2312" w:eastAsia="仿宋_GB2312" w:hint="eastAsia"/>
          <w:sz w:val="30"/>
          <w:szCs w:val="30"/>
        </w:rPr>
        <w:lastRenderedPageBreak/>
        <w:t>费支出决算2.23万元，占58%；公务接待费支出决算1.64万元，占42%。具体情况如下：</w:t>
      </w:r>
    </w:p>
    <w:p w:rsidR="00162BE5" w:rsidRDefault="00162BE5" w:rsidP="00162BE5">
      <w:pPr>
        <w:ind w:firstLineChars="200" w:firstLine="600"/>
        <w:rPr>
          <w:rFonts w:ascii="仿宋_GB2312" w:eastAsia="仿宋_GB2312" w:hAnsi="华文中宋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1、因公出国（境）费支出2.23万元。全年安排因公出国（境）团组1个、累计1人次</w:t>
      </w:r>
      <w:r>
        <w:rPr>
          <w:rFonts w:ascii="仿宋_GB2312" w:eastAsia="仿宋_GB2312" w:hAnsi="华文中宋" w:hint="eastAsia"/>
          <w:sz w:val="30"/>
          <w:szCs w:val="30"/>
        </w:rPr>
        <w:t>。开支内容包括：往返飞机票、住宿等相关公务活动经费支出。</w:t>
      </w:r>
    </w:p>
    <w:p w:rsidR="001478E8" w:rsidRDefault="00162BE5" w:rsidP="001478E8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2、</w:t>
      </w:r>
      <w:r w:rsidR="001478E8">
        <w:rPr>
          <w:rFonts w:ascii="仿宋_GB2312" w:eastAsia="仿宋_GB2312" w:hint="eastAsia"/>
          <w:sz w:val="30"/>
          <w:szCs w:val="30"/>
        </w:rPr>
        <w:t>公务用车购置及运行维护费支出0万元。其中：</w:t>
      </w:r>
    </w:p>
    <w:p w:rsidR="001478E8" w:rsidRDefault="001478E8" w:rsidP="001478E8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公务用车购置支出为0万元。</w:t>
      </w:r>
    </w:p>
    <w:p w:rsidR="001478E8" w:rsidRPr="00BA71C4" w:rsidRDefault="001478E8" w:rsidP="001478E8">
      <w:pPr>
        <w:ind w:firstLineChars="200" w:firstLine="600"/>
        <w:rPr>
          <w:rFonts w:eastAsia="仿宋_GB2312"/>
          <w:sz w:val="30"/>
          <w:szCs w:val="30"/>
        </w:rPr>
      </w:pPr>
      <w:r w:rsidRPr="002D398F">
        <w:rPr>
          <w:rFonts w:eastAsia="仿宋_GB2312"/>
          <w:sz w:val="30"/>
          <w:szCs w:val="30"/>
        </w:rPr>
        <w:t>公务用车运行维护支出</w:t>
      </w:r>
      <w:r>
        <w:rPr>
          <w:rFonts w:eastAsia="仿宋_GB2312" w:hint="eastAsia"/>
          <w:sz w:val="30"/>
          <w:szCs w:val="30"/>
        </w:rPr>
        <w:t>0</w:t>
      </w:r>
      <w:r w:rsidRPr="002D398F">
        <w:rPr>
          <w:rFonts w:eastAsia="仿宋_GB2312"/>
          <w:sz w:val="30"/>
          <w:szCs w:val="30"/>
        </w:rPr>
        <w:t>万元。</w:t>
      </w:r>
      <w:r w:rsidRPr="002D398F">
        <w:rPr>
          <w:rFonts w:eastAsia="仿宋_GB2312"/>
          <w:sz w:val="30"/>
          <w:szCs w:val="30"/>
        </w:rPr>
        <w:t>2016</w:t>
      </w:r>
      <w:r w:rsidRPr="002D398F">
        <w:rPr>
          <w:rFonts w:eastAsia="仿宋_GB2312"/>
          <w:sz w:val="30"/>
          <w:szCs w:val="30"/>
        </w:rPr>
        <w:t>年，上海市</w:t>
      </w:r>
      <w:proofErr w:type="gramStart"/>
      <w:r w:rsidRPr="001478E8">
        <w:rPr>
          <w:rFonts w:eastAsia="仿宋_GB2312" w:hint="eastAsia"/>
          <w:sz w:val="30"/>
          <w:szCs w:val="30"/>
        </w:rPr>
        <w:t>崇明区</w:t>
      </w:r>
      <w:proofErr w:type="gramEnd"/>
      <w:r w:rsidRPr="001478E8">
        <w:rPr>
          <w:rFonts w:eastAsia="仿宋_GB2312" w:hint="eastAsia"/>
          <w:sz w:val="30"/>
          <w:szCs w:val="30"/>
        </w:rPr>
        <w:t>残疾人劳动服务</w:t>
      </w:r>
      <w:proofErr w:type="gramStart"/>
      <w:r w:rsidRPr="001478E8">
        <w:rPr>
          <w:rFonts w:eastAsia="仿宋_GB2312" w:hint="eastAsia"/>
          <w:sz w:val="30"/>
          <w:szCs w:val="30"/>
        </w:rPr>
        <w:t>所</w:t>
      </w:r>
      <w:r>
        <w:rPr>
          <w:rFonts w:eastAsia="仿宋_GB2312"/>
          <w:sz w:val="30"/>
          <w:szCs w:val="30"/>
        </w:rPr>
        <w:t>单位</w:t>
      </w:r>
      <w:proofErr w:type="gramEnd"/>
      <w:r w:rsidRPr="002D398F">
        <w:rPr>
          <w:rFonts w:eastAsia="仿宋_GB2312"/>
          <w:sz w:val="30"/>
          <w:szCs w:val="30"/>
        </w:rPr>
        <w:t>所属各预算单位开支财政拨款的公务用车保有量为</w:t>
      </w:r>
      <w:r>
        <w:rPr>
          <w:rFonts w:eastAsia="仿宋_GB2312" w:hint="eastAsia"/>
          <w:sz w:val="30"/>
          <w:szCs w:val="30"/>
        </w:rPr>
        <w:t>0</w:t>
      </w:r>
      <w:r w:rsidRPr="002D398F">
        <w:rPr>
          <w:rFonts w:eastAsia="仿宋_GB2312"/>
          <w:sz w:val="30"/>
          <w:szCs w:val="30"/>
        </w:rPr>
        <w:t>辆。</w:t>
      </w:r>
    </w:p>
    <w:p w:rsidR="00162BE5" w:rsidRDefault="00162BE5" w:rsidP="00162BE5">
      <w:pPr>
        <w:ind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3、公务接待费支出1.64万元。其中：</w:t>
      </w:r>
    </w:p>
    <w:p w:rsidR="00162BE5" w:rsidRPr="007A5EF7" w:rsidRDefault="00162BE5" w:rsidP="00162BE5">
      <w:pPr>
        <w:ind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国内公务接待支出1.64万元。主要用于专项调查人员餐费。其中公务接待共41批次，共接待人次为820人次。</w:t>
      </w:r>
    </w:p>
    <w:p w:rsidR="00162BE5" w:rsidRDefault="00162BE5" w:rsidP="00162BE5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八、关于</w:t>
      </w:r>
      <w:r>
        <w:rPr>
          <w:rFonts w:ascii="楷体_GB2312" w:eastAsia="楷体_GB2312" w:hAnsi="宋体" w:hint="eastAsia"/>
          <w:b/>
          <w:sz w:val="30"/>
          <w:szCs w:val="30"/>
        </w:rPr>
        <w:t>上海市</w:t>
      </w:r>
      <w:proofErr w:type="gramStart"/>
      <w:r>
        <w:rPr>
          <w:rFonts w:ascii="楷体_GB2312" w:eastAsia="楷体_GB2312" w:hAnsi="宋体" w:hint="eastAsia"/>
          <w:b/>
          <w:sz w:val="30"/>
          <w:szCs w:val="30"/>
        </w:rPr>
        <w:t>崇明区</w:t>
      </w:r>
      <w:proofErr w:type="gramEnd"/>
      <w:r>
        <w:rPr>
          <w:rFonts w:ascii="楷体_GB2312" w:eastAsia="楷体_GB2312" w:hAnsi="宋体" w:hint="eastAsia"/>
          <w:b/>
          <w:sz w:val="30"/>
          <w:szCs w:val="30"/>
        </w:rPr>
        <w:t>残疾人劳动服务</w:t>
      </w:r>
      <w:proofErr w:type="gramStart"/>
      <w:r>
        <w:rPr>
          <w:rFonts w:ascii="楷体_GB2312" w:eastAsia="楷体_GB2312" w:hAnsi="宋体" w:hint="eastAsia"/>
          <w:b/>
          <w:sz w:val="30"/>
          <w:szCs w:val="30"/>
        </w:rPr>
        <w:t>所单位</w:t>
      </w:r>
      <w:proofErr w:type="gramEnd"/>
      <w:r>
        <w:rPr>
          <w:rFonts w:ascii="楷体_GB2312" w:eastAsia="楷体_GB2312" w:hint="eastAsia"/>
          <w:b/>
          <w:sz w:val="30"/>
          <w:szCs w:val="30"/>
        </w:rPr>
        <w:t>2016年度政府性基金预算财政拨款支出决算情况说明</w:t>
      </w:r>
    </w:p>
    <w:p w:rsidR="00162BE5" w:rsidRDefault="00162BE5" w:rsidP="00162BE5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上海市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崇明区</w:t>
      </w:r>
      <w:proofErr w:type="gramEnd"/>
      <w:r>
        <w:rPr>
          <w:rFonts w:ascii="仿宋_GB2312" w:eastAsia="仿宋_GB2312" w:hAnsi="宋体" w:hint="eastAsia"/>
          <w:sz w:val="30"/>
          <w:szCs w:val="30"/>
        </w:rPr>
        <w:t>残疾人劳动服务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所单位</w:t>
      </w:r>
      <w:proofErr w:type="gramEnd"/>
      <w:r w:rsidRPr="0098250C">
        <w:rPr>
          <w:rFonts w:ascii="仿宋_GB2312" w:eastAsia="仿宋_GB2312" w:hint="eastAsia"/>
          <w:sz w:val="30"/>
          <w:szCs w:val="30"/>
        </w:rPr>
        <w:t>20</w:t>
      </w:r>
      <w:r>
        <w:rPr>
          <w:rFonts w:ascii="仿宋_GB2312" w:eastAsia="仿宋_GB2312" w:hint="eastAsia"/>
          <w:sz w:val="30"/>
          <w:szCs w:val="30"/>
        </w:rPr>
        <w:t>16年度无政府性基金预算财政拨款支出。</w:t>
      </w:r>
    </w:p>
    <w:p w:rsidR="00162BE5" w:rsidRPr="002C7444" w:rsidRDefault="00162BE5" w:rsidP="00162BE5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 w:rsidRPr="002C7444">
        <w:rPr>
          <w:rFonts w:ascii="楷体_GB2312" w:eastAsia="楷体_GB2312" w:hint="eastAsia"/>
          <w:b/>
          <w:sz w:val="30"/>
          <w:szCs w:val="30"/>
        </w:rPr>
        <w:t>九、国有资本经营预算财政拨款情况说明</w:t>
      </w:r>
    </w:p>
    <w:p w:rsidR="00162BE5" w:rsidRPr="002C7444" w:rsidRDefault="00162BE5" w:rsidP="00162BE5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2C7444">
        <w:rPr>
          <w:rFonts w:ascii="仿宋_GB2312" w:eastAsia="仿宋_GB2312" w:hAnsi="宋体" w:hint="eastAsia"/>
          <w:sz w:val="30"/>
          <w:szCs w:val="30"/>
        </w:rPr>
        <w:t>上海市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崇明区</w:t>
      </w:r>
      <w:proofErr w:type="gramEnd"/>
      <w:r>
        <w:rPr>
          <w:rFonts w:ascii="仿宋_GB2312" w:eastAsia="仿宋_GB2312" w:hAnsi="宋体" w:hint="eastAsia"/>
          <w:sz w:val="30"/>
          <w:szCs w:val="30"/>
        </w:rPr>
        <w:t>残疾人劳动服务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所单位</w:t>
      </w:r>
      <w:proofErr w:type="gramEnd"/>
      <w:r w:rsidRPr="002C7444">
        <w:rPr>
          <w:rFonts w:ascii="仿宋_GB2312" w:eastAsia="仿宋_GB2312" w:hint="eastAsia"/>
          <w:sz w:val="30"/>
          <w:szCs w:val="30"/>
        </w:rPr>
        <w:t>2016年度无国有资本经营预算财政拨款支出。</w:t>
      </w:r>
    </w:p>
    <w:p w:rsidR="00162BE5" w:rsidRDefault="00162BE5" w:rsidP="00162BE5">
      <w:pPr>
        <w:ind w:firstLine="600"/>
        <w:rPr>
          <w:rFonts w:ascii="楷体_GB2312" w:eastAsia="楷体_GB2312"/>
          <w:b/>
          <w:sz w:val="30"/>
          <w:szCs w:val="30"/>
        </w:rPr>
      </w:pPr>
      <w:r w:rsidRPr="002C7444">
        <w:rPr>
          <w:rFonts w:ascii="楷体_GB2312" w:eastAsia="楷体_GB2312" w:hint="eastAsia"/>
          <w:b/>
          <w:sz w:val="30"/>
          <w:szCs w:val="30"/>
        </w:rPr>
        <w:t>十、其他重要事项的情况说明</w:t>
      </w:r>
    </w:p>
    <w:p w:rsidR="00162BE5" w:rsidRDefault="00162BE5" w:rsidP="00162BE5">
      <w:pPr>
        <w:ind w:firstLine="600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（一）机关运行经费支出情况。</w:t>
      </w:r>
    </w:p>
    <w:p w:rsidR="00162BE5" w:rsidRDefault="00162BE5" w:rsidP="00162BE5">
      <w:pPr>
        <w:ind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lastRenderedPageBreak/>
        <w:t>2016年度上海市</w:t>
      </w:r>
      <w:proofErr w:type="gramStart"/>
      <w:r>
        <w:rPr>
          <w:rFonts w:ascii="仿宋_GB2312" w:eastAsia="仿宋_GB2312" w:hint="eastAsia"/>
          <w:sz w:val="30"/>
          <w:szCs w:val="30"/>
        </w:rPr>
        <w:t>崇明区</w:t>
      </w:r>
      <w:proofErr w:type="gramEnd"/>
      <w:r>
        <w:rPr>
          <w:rFonts w:ascii="仿宋_GB2312" w:eastAsia="仿宋_GB2312" w:hint="eastAsia"/>
          <w:sz w:val="30"/>
          <w:szCs w:val="30"/>
        </w:rPr>
        <w:t>残疾人劳动服务</w:t>
      </w:r>
      <w:proofErr w:type="gramStart"/>
      <w:r>
        <w:rPr>
          <w:rFonts w:ascii="仿宋_GB2312" w:eastAsia="仿宋_GB2312" w:hint="eastAsia"/>
          <w:sz w:val="30"/>
          <w:szCs w:val="30"/>
        </w:rPr>
        <w:t>所单位</w:t>
      </w:r>
      <w:proofErr w:type="gramEnd"/>
      <w:r>
        <w:rPr>
          <w:rFonts w:ascii="仿宋_GB2312" w:eastAsia="仿宋_GB2312" w:hint="eastAsia"/>
          <w:sz w:val="30"/>
          <w:szCs w:val="30"/>
        </w:rPr>
        <w:t>是事业单位，没有机关运行经费支出。</w:t>
      </w:r>
    </w:p>
    <w:p w:rsidR="00162BE5" w:rsidRDefault="00162BE5" w:rsidP="00162BE5">
      <w:pPr>
        <w:ind w:firstLineChars="200" w:firstLine="602"/>
        <w:rPr>
          <w:rFonts w:ascii="楷体_GB2312" w:eastAsia="楷体_GB2312"/>
        </w:rPr>
      </w:pPr>
      <w:r>
        <w:rPr>
          <w:rFonts w:ascii="楷体_GB2312" w:eastAsia="楷体_GB2312" w:hAnsi="宋体" w:cs="楷体" w:hint="eastAsia"/>
          <w:b/>
          <w:bCs/>
          <w:color w:val="000000"/>
          <w:sz w:val="30"/>
          <w:szCs w:val="30"/>
        </w:rPr>
        <w:t>（二）</w:t>
      </w:r>
      <w:r w:rsidRPr="0018408B">
        <w:rPr>
          <w:rFonts w:ascii="楷体_GB2312" w:eastAsia="楷体_GB2312" w:hAnsi="宋体" w:cs="楷体" w:hint="eastAsia"/>
          <w:b/>
          <w:bCs/>
          <w:color w:val="000000"/>
          <w:sz w:val="30"/>
          <w:szCs w:val="30"/>
        </w:rPr>
        <w:t>政府采购</w:t>
      </w:r>
      <w:r>
        <w:rPr>
          <w:rFonts w:ascii="楷体_GB2312" w:eastAsia="楷体_GB2312" w:hAnsi="宋体" w:cs="楷体" w:hint="eastAsia"/>
          <w:b/>
          <w:bCs/>
          <w:color w:val="000000"/>
          <w:sz w:val="30"/>
          <w:szCs w:val="30"/>
        </w:rPr>
        <w:t>支出</w:t>
      </w:r>
      <w:r w:rsidRPr="0018408B">
        <w:rPr>
          <w:rFonts w:ascii="楷体_GB2312" w:eastAsia="楷体_GB2312" w:hAnsi="宋体" w:cs="楷体" w:hint="eastAsia"/>
          <w:b/>
          <w:bCs/>
          <w:color w:val="000000"/>
          <w:sz w:val="30"/>
          <w:szCs w:val="30"/>
        </w:rPr>
        <w:t>情况</w:t>
      </w:r>
      <w:r>
        <w:rPr>
          <w:rFonts w:ascii="楷体_GB2312" w:eastAsia="楷体_GB2312" w:hAnsi="宋体" w:cs="楷体" w:hint="eastAsia"/>
          <w:b/>
          <w:bCs/>
          <w:color w:val="000000"/>
          <w:sz w:val="30"/>
          <w:szCs w:val="30"/>
        </w:rPr>
        <w:t>。</w:t>
      </w:r>
    </w:p>
    <w:p w:rsidR="00162BE5" w:rsidRDefault="00162BE5" w:rsidP="00162BE5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2C7444">
        <w:rPr>
          <w:rFonts w:ascii="仿宋_GB2312" w:eastAsia="仿宋_GB2312" w:hAnsi="宋体" w:hint="eastAsia"/>
          <w:sz w:val="30"/>
          <w:szCs w:val="30"/>
        </w:rPr>
        <w:t>2016年度本部门政府采购金额（以合同签订为准）</w:t>
      </w:r>
      <w:r>
        <w:rPr>
          <w:rFonts w:ascii="仿宋_GB2312" w:eastAsia="仿宋_GB2312" w:hAnsi="宋体" w:hint="eastAsia"/>
          <w:sz w:val="30"/>
          <w:szCs w:val="30"/>
        </w:rPr>
        <w:t>96.48</w:t>
      </w:r>
      <w:r w:rsidRPr="002C7444">
        <w:rPr>
          <w:rFonts w:ascii="仿宋_GB2312" w:eastAsia="仿宋_GB2312" w:hAnsi="宋体" w:hint="eastAsia"/>
          <w:sz w:val="30"/>
          <w:szCs w:val="30"/>
        </w:rPr>
        <w:t>万元，其中：货物采购金额</w:t>
      </w:r>
      <w:r>
        <w:rPr>
          <w:rFonts w:ascii="仿宋_GB2312" w:eastAsia="仿宋_GB2312" w:hAnsi="宋体" w:hint="eastAsia"/>
          <w:sz w:val="30"/>
          <w:szCs w:val="30"/>
        </w:rPr>
        <w:t>96.48</w:t>
      </w:r>
      <w:r w:rsidRPr="002C7444">
        <w:rPr>
          <w:rFonts w:ascii="仿宋_GB2312" w:eastAsia="仿宋_GB2312" w:hAnsi="宋体" w:hint="eastAsia"/>
          <w:sz w:val="30"/>
          <w:szCs w:val="30"/>
        </w:rPr>
        <w:t>万元</w:t>
      </w:r>
      <w:r w:rsidR="0056478A" w:rsidRPr="002C7444">
        <w:rPr>
          <w:rFonts w:ascii="仿宋_GB2312" w:eastAsia="仿宋_GB2312" w:hAnsi="宋体" w:hint="eastAsia"/>
          <w:sz w:val="30"/>
          <w:szCs w:val="30"/>
        </w:rPr>
        <w:t>、工程采购金额</w:t>
      </w:r>
      <w:r w:rsidR="0056478A">
        <w:rPr>
          <w:rFonts w:ascii="仿宋_GB2312" w:eastAsia="仿宋_GB2312" w:hAnsi="宋体" w:hint="eastAsia"/>
          <w:sz w:val="30"/>
          <w:szCs w:val="30"/>
        </w:rPr>
        <w:t>0</w:t>
      </w:r>
      <w:r w:rsidR="0056478A" w:rsidRPr="002C7444">
        <w:rPr>
          <w:rFonts w:ascii="仿宋_GB2312" w:eastAsia="仿宋_GB2312" w:hAnsi="宋体" w:hint="eastAsia"/>
          <w:sz w:val="30"/>
          <w:szCs w:val="30"/>
        </w:rPr>
        <w:t>万元、服务采购金额</w:t>
      </w:r>
      <w:r w:rsidR="0056478A">
        <w:rPr>
          <w:rFonts w:ascii="仿宋_GB2312" w:eastAsia="仿宋_GB2312" w:hAnsi="宋体" w:hint="eastAsia"/>
          <w:sz w:val="30"/>
          <w:szCs w:val="30"/>
        </w:rPr>
        <w:t>0</w:t>
      </w:r>
      <w:r w:rsidR="0056478A" w:rsidRPr="002C7444">
        <w:rPr>
          <w:rFonts w:ascii="仿宋_GB2312" w:eastAsia="仿宋_GB2312" w:hAnsi="宋体" w:hint="eastAsia"/>
          <w:sz w:val="30"/>
          <w:szCs w:val="30"/>
        </w:rPr>
        <w:t>万元</w:t>
      </w:r>
      <w:r>
        <w:rPr>
          <w:rFonts w:ascii="仿宋_GB2312" w:eastAsia="仿宋_GB2312" w:hAnsi="宋体" w:hint="eastAsia"/>
          <w:sz w:val="30"/>
          <w:szCs w:val="30"/>
        </w:rPr>
        <w:t>。</w:t>
      </w:r>
    </w:p>
    <w:p w:rsidR="00162BE5" w:rsidRPr="002C7444" w:rsidRDefault="0056478A" w:rsidP="00162BE5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2C7444">
        <w:rPr>
          <w:rFonts w:ascii="仿宋_GB2312" w:eastAsia="仿宋_GB2312" w:hAnsi="宋体" w:hint="eastAsia"/>
          <w:sz w:val="30"/>
          <w:szCs w:val="30"/>
        </w:rPr>
        <w:t>2016年度本部门面向中小企业预留政府采购项目预算金额</w:t>
      </w:r>
      <w:r>
        <w:rPr>
          <w:rFonts w:ascii="仿宋_GB2312" w:eastAsia="仿宋_GB2312" w:hAnsi="宋体" w:hint="eastAsia"/>
          <w:sz w:val="30"/>
          <w:szCs w:val="30"/>
        </w:rPr>
        <w:t>0</w:t>
      </w:r>
      <w:r w:rsidRPr="002C7444">
        <w:rPr>
          <w:rFonts w:ascii="仿宋_GB2312" w:eastAsia="仿宋_GB2312" w:hAnsi="宋体" w:hint="eastAsia"/>
          <w:sz w:val="30"/>
          <w:szCs w:val="30"/>
        </w:rPr>
        <w:t>万元，</w:t>
      </w:r>
      <w:r w:rsidR="00162BE5" w:rsidRPr="002C7444">
        <w:rPr>
          <w:rFonts w:ascii="仿宋_GB2312" w:eastAsia="仿宋_GB2312" w:hAnsi="宋体" w:hint="eastAsia"/>
          <w:sz w:val="30"/>
          <w:szCs w:val="30"/>
        </w:rPr>
        <w:t>面向小</w:t>
      </w:r>
      <w:proofErr w:type="gramStart"/>
      <w:r w:rsidR="00162BE5" w:rsidRPr="002C7444">
        <w:rPr>
          <w:rFonts w:ascii="仿宋_GB2312" w:eastAsia="仿宋_GB2312" w:hAnsi="宋体" w:hint="eastAsia"/>
          <w:sz w:val="30"/>
          <w:szCs w:val="30"/>
        </w:rPr>
        <w:t>微企业</w:t>
      </w:r>
      <w:proofErr w:type="gramEnd"/>
      <w:r w:rsidR="00162BE5" w:rsidRPr="002C7444">
        <w:rPr>
          <w:rFonts w:ascii="仿宋_GB2312" w:eastAsia="仿宋_GB2312" w:hAnsi="宋体" w:hint="eastAsia"/>
          <w:sz w:val="30"/>
          <w:szCs w:val="30"/>
        </w:rPr>
        <w:t>预留政府采购项目预算金额</w:t>
      </w:r>
      <w:r w:rsidR="00162BE5">
        <w:rPr>
          <w:rFonts w:ascii="仿宋_GB2312" w:eastAsia="仿宋_GB2312" w:hAnsi="宋体" w:hint="eastAsia"/>
          <w:sz w:val="30"/>
          <w:szCs w:val="30"/>
        </w:rPr>
        <w:t>96.48</w:t>
      </w:r>
      <w:r w:rsidR="00162BE5" w:rsidRPr="002C7444">
        <w:rPr>
          <w:rFonts w:ascii="仿宋_GB2312" w:eastAsia="仿宋_GB2312" w:hAnsi="宋体" w:hint="eastAsia"/>
          <w:sz w:val="30"/>
          <w:szCs w:val="30"/>
        </w:rPr>
        <w:t>万元。</w:t>
      </w:r>
      <w:r w:rsidRPr="0056478A">
        <w:rPr>
          <w:rFonts w:ascii="仿宋_GB2312" w:eastAsia="仿宋_GB2312" w:hAnsi="宋体" w:hint="eastAsia"/>
          <w:sz w:val="30"/>
          <w:szCs w:val="30"/>
        </w:rPr>
        <w:t>在面向中小企业预留的政府采购项目中，由中小企业供应商中标或成交的，采购金额</w:t>
      </w:r>
      <w:r>
        <w:rPr>
          <w:rFonts w:ascii="仿宋_GB2312" w:eastAsia="仿宋_GB2312" w:hAnsi="宋体" w:hint="eastAsia"/>
          <w:sz w:val="30"/>
          <w:szCs w:val="30"/>
        </w:rPr>
        <w:t>0</w:t>
      </w:r>
      <w:r w:rsidRPr="0056478A">
        <w:rPr>
          <w:rFonts w:ascii="仿宋_GB2312" w:eastAsia="仿宋_GB2312" w:hAnsi="宋体" w:hint="eastAsia"/>
          <w:sz w:val="30"/>
          <w:szCs w:val="30"/>
        </w:rPr>
        <w:t>万元；在其他政府采购项目中，由中小企业供应商中标或成交的，采购金额</w:t>
      </w:r>
      <w:r>
        <w:rPr>
          <w:rFonts w:ascii="仿宋_GB2312" w:eastAsia="仿宋_GB2312" w:hAnsi="宋体" w:hint="eastAsia"/>
          <w:sz w:val="30"/>
          <w:szCs w:val="30"/>
        </w:rPr>
        <w:t>0</w:t>
      </w:r>
      <w:r w:rsidRPr="0056478A">
        <w:rPr>
          <w:rFonts w:ascii="仿宋_GB2312" w:eastAsia="仿宋_GB2312" w:hAnsi="宋体" w:hint="eastAsia"/>
          <w:sz w:val="30"/>
          <w:szCs w:val="30"/>
        </w:rPr>
        <w:t>万元。</w:t>
      </w:r>
    </w:p>
    <w:p w:rsidR="00162BE5" w:rsidRPr="002C7444" w:rsidRDefault="00162BE5" w:rsidP="00162BE5">
      <w:pPr>
        <w:ind w:firstLineChars="198" w:firstLine="596"/>
        <w:rPr>
          <w:rFonts w:ascii="楷体_GB2312" w:eastAsia="楷体_GB2312"/>
        </w:rPr>
      </w:pPr>
      <w:r w:rsidRPr="002C7444">
        <w:rPr>
          <w:rFonts w:ascii="楷体_GB2312" w:eastAsia="楷体_GB2312" w:hAnsi="宋体" w:cs="楷体" w:hint="eastAsia"/>
          <w:b/>
          <w:bCs/>
          <w:color w:val="000000"/>
          <w:sz w:val="30"/>
          <w:szCs w:val="30"/>
        </w:rPr>
        <w:t>（三）国有资产占用情况。</w:t>
      </w:r>
    </w:p>
    <w:p w:rsidR="00AA74F2" w:rsidRPr="002C7444" w:rsidRDefault="00AA74F2" w:rsidP="00AA74F2">
      <w:pPr>
        <w:widowControl/>
        <w:ind w:firstLineChars="200" w:firstLine="600"/>
        <w:jc w:val="left"/>
        <w:rPr>
          <w:rFonts w:eastAsia="仿宋_GB2312"/>
          <w:color w:val="000000"/>
          <w:sz w:val="30"/>
          <w:szCs w:val="30"/>
        </w:rPr>
      </w:pPr>
      <w:r w:rsidRPr="002C7444">
        <w:rPr>
          <w:rFonts w:eastAsia="仿宋_GB2312"/>
          <w:color w:val="000000"/>
          <w:sz w:val="30"/>
          <w:szCs w:val="30"/>
        </w:rPr>
        <w:t>截至</w:t>
      </w:r>
      <w:smartTag w:uri="urn:schemas-microsoft-com:office:smarttags" w:element="chsdate">
        <w:smartTagPr>
          <w:attr w:name="Year" w:val="2016"/>
          <w:attr w:name="Month" w:val="12"/>
          <w:attr w:name="Day" w:val="31"/>
          <w:attr w:name="IsLunarDate" w:val="False"/>
          <w:attr w:name="IsROCDate" w:val="False"/>
        </w:smartTagPr>
        <w:r w:rsidRPr="002C7444">
          <w:rPr>
            <w:rFonts w:eastAsia="仿宋_GB2312"/>
            <w:color w:val="000000"/>
            <w:sz w:val="30"/>
            <w:szCs w:val="30"/>
          </w:rPr>
          <w:t>2016</w:t>
        </w:r>
        <w:r w:rsidRPr="002C7444">
          <w:rPr>
            <w:rFonts w:eastAsia="仿宋_GB2312"/>
            <w:color w:val="000000"/>
            <w:sz w:val="30"/>
            <w:szCs w:val="30"/>
          </w:rPr>
          <w:t>年</w:t>
        </w:r>
        <w:r w:rsidRPr="002C7444">
          <w:rPr>
            <w:rFonts w:eastAsia="仿宋_GB2312"/>
            <w:color w:val="000000"/>
            <w:sz w:val="30"/>
            <w:szCs w:val="30"/>
          </w:rPr>
          <w:t>12</w:t>
        </w:r>
        <w:r w:rsidRPr="002C7444">
          <w:rPr>
            <w:rFonts w:eastAsia="仿宋_GB2312"/>
            <w:color w:val="000000"/>
            <w:sz w:val="30"/>
            <w:szCs w:val="30"/>
          </w:rPr>
          <w:t>月</w:t>
        </w:r>
        <w:r w:rsidRPr="002C7444">
          <w:rPr>
            <w:rFonts w:eastAsia="仿宋_GB2312"/>
            <w:color w:val="000000"/>
            <w:sz w:val="30"/>
            <w:szCs w:val="30"/>
          </w:rPr>
          <w:t>31</w:t>
        </w:r>
        <w:r w:rsidRPr="002C7444">
          <w:rPr>
            <w:rFonts w:eastAsia="仿宋_GB2312"/>
            <w:color w:val="000000"/>
            <w:sz w:val="30"/>
            <w:szCs w:val="30"/>
          </w:rPr>
          <w:t>日</w:t>
        </w:r>
      </w:smartTag>
      <w:r w:rsidRPr="002C7444">
        <w:rPr>
          <w:rFonts w:eastAsia="仿宋_GB2312"/>
          <w:color w:val="000000"/>
          <w:sz w:val="30"/>
          <w:szCs w:val="30"/>
        </w:rPr>
        <w:t>，</w:t>
      </w:r>
      <w:r w:rsidRPr="002C7444">
        <w:rPr>
          <w:rFonts w:ascii="仿宋_GB2312" w:eastAsia="仿宋_GB2312" w:hint="eastAsia"/>
          <w:sz w:val="30"/>
          <w:szCs w:val="30"/>
        </w:rPr>
        <w:t>上海市</w:t>
      </w:r>
      <w:r>
        <w:rPr>
          <w:rFonts w:ascii="仿宋_GB2312" w:eastAsia="仿宋_GB2312" w:hint="eastAsia"/>
          <w:sz w:val="30"/>
          <w:szCs w:val="30"/>
        </w:rPr>
        <w:t>崇明区残疾人劳动服务所单位</w:t>
      </w:r>
      <w:r w:rsidRPr="002C7444">
        <w:rPr>
          <w:rFonts w:eastAsia="仿宋_GB2312"/>
          <w:color w:val="000000"/>
          <w:sz w:val="30"/>
          <w:szCs w:val="30"/>
        </w:rPr>
        <w:t>共有车辆</w:t>
      </w:r>
      <w:r>
        <w:rPr>
          <w:rFonts w:eastAsia="仿宋_GB2312" w:hint="eastAsia"/>
          <w:sz w:val="30"/>
          <w:szCs w:val="30"/>
        </w:rPr>
        <w:t>0</w:t>
      </w:r>
      <w:r w:rsidRPr="002C7444">
        <w:rPr>
          <w:rFonts w:eastAsia="仿宋_GB2312"/>
          <w:color w:val="000000"/>
          <w:sz w:val="30"/>
          <w:szCs w:val="30"/>
        </w:rPr>
        <w:t>辆，其中，一般公务用车</w:t>
      </w:r>
      <w:r>
        <w:rPr>
          <w:rFonts w:eastAsia="仿宋_GB2312" w:hint="eastAsia"/>
          <w:sz w:val="30"/>
          <w:szCs w:val="30"/>
        </w:rPr>
        <w:t>0</w:t>
      </w:r>
      <w:r w:rsidRPr="002C7444">
        <w:rPr>
          <w:rFonts w:eastAsia="仿宋_GB2312"/>
          <w:color w:val="000000"/>
          <w:sz w:val="30"/>
          <w:szCs w:val="30"/>
        </w:rPr>
        <w:t>辆、一般执法执勤用车</w:t>
      </w:r>
      <w:r>
        <w:rPr>
          <w:rFonts w:eastAsia="仿宋_GB2312" w:hint="eastAsia"/>
          <w:sz w:val="30"/>
          <w:szCs w:val="30"/>
        </w:rPr>
        <w:t>0</w:t>
      </w:r>
      <w:r w:rsidRPr="002C7444">
        <w:rPr>
          <w:rFonts w:eastAsia="仿宋_GB2312"/>
          <w:color w:val="000000"/>
          <w:sz w:val="30"/>
          <w:szCs w:val="30"/>
        </w:rPr>
        <w:t>辆、特种专业技术用车</w:t>
      </w:r>
      <w:r>
        <w:rPr>
          <w:rFonts w:eastAsia="仿宋_GB2312" w:hint="eastAsia"/>
          <w:sz w:val="30"/>
          <w:szCs w:val="30"/>
        </w:rPr>
        <w:t>0</w:t>
      </w:r>
      <w:r w:rsidRPr="002C7444">
        <w:rPr>
          <w:rFonts w:eastAsia="仿宋_GB2312"/>
          <w:sz w:val="30"/>
          <w:szCs w:val="30"/>
        </w:rPr>
        <w:t>辆、</w:t>
      </w:r>
      <w:r w:rsidRPr="002C7444">
        <w:rPr>
          <w:rFonts w:eastAsia="仿宋_GB2312"/>
          <w:color w:val="000000"/>
          <w:sz w:val="30"/>
          <w:szCs w:val="30"/>
        </w:rPr>
        <w:t>其他用车</w:t>
      </w:r>
      <w:r>
        <w:rPr>
          <w:rFonts w:eastAsia="仿宋_GB2312" w:hint="eastAsia"/>
          <w:sz w:val="30"/>
          <w:szCs w:val="30"/>
        </w:rPr>
        <w:t>0</w:t>
      </w:r>
      <w:r w:rsidRPr="002C7444">
        <w:rPr>
          <w:rFonts w:eastAsia="仿宋_GB2312"/>
          <w:color w:val="000000"/>
          <w:sz w:val="30"/>
          <w:szCs w:val="30"/>
        </w:rPr>
        <w:t>辆。单位价值</w:t>
      </w:r>
      <w:r w:rsidRPr="002C7444">
        <w:rPr>
          <w:rFonts w:eastAsia="仿宋_GB2312"/>
          <w:color w:val="000000"/>
          <w:sz w:val="30"/>
          <w:szCs w:val="30"/>
        </w:rPr>
        <w:t>50</w:t>
      </w:r>
      <w:r w:rsidRPr="002C7444">
        <w:rPr>
          <w:rFonts w:eastAsia="仿宋_GB2312"/>
          <w:color w:val="000000"/>
          <w:sz w:val="30"/>
          <w:szCs w:val="30"/>
        </w:rPr>
        <w:t>万元以上通用设备</w:t>
      </w:r>
      <w:r>
        <w:rPr>
          <w:rFonts w:eastAsia="仿宋_GB2312" w:hint="eastAsia"/>
          <w:sz w:val="30"/>
          <w:szCs w:val="30"/>
        </w:rPr>
        <w:t>0</w:t>
      </w:r>
      <w:r w:rsidRPr="002C7444">
        <w:rPr>
          <w:rFonts w:eastAsia="仿宋_GB2312"/>
          <w:color w:val="000000"/>
          <w:sz w:val="30"/>
          <w:szCs w:val="30"/>
        </w:rPr>
        <w:t>台（套），单位价值</w:t>
      </w:r>
      <w:r w:rsidRPr="002C7444">
        <w:rPr>
          <w:rFonts w:eastAsia="仿宋_GB2312"/>
          <w:color w:val="000000"/>
          <w:sz w:val="30"/>
          <w:szCs w:val="30"/>
        </w:rPr>
        <w:t>100</w:t>
      </w:r>
      <w:r w:rsidRPr="002C7444">
        <w:rPr>
          <w:rFonts w:eastAsia="仿宋_GB2312"/>
          <w:color w:val="000000"/>
          <w:sz w:val="30"/>
          <w:szCs w:val="30"/>
        </w:rPr>
        <w:t>万元以上专用设备</w:t>
      </w:r>
      <w:r>
        <w:rPr>
          <w:rFonts w:eastAsia="仿宋_GB2312" w:hint="eastAsia"/>
          <w:sz w:val="30"/>
          <w:szCs w:val="30"/>
        </w:rPr>
        <w:t>0</w:t>
      </w:r>
      <w:r w:rsidRPr="002C7444">
        <w:rPr>
          <w:rFonts w:eastAsia="仿宋_GB2312"/>
          <w:color w:val="000000"/>
          <w:sz w:val="30"/>
          <w:szCs w:val="30"/>
        </w:rPr>
        <w:t>台（套）。</w:t>
      </w:r>
    </w:p>
    <w:p w:rsidR="00162BE5" w:rsidRPr="002C7444" w:rsidRDefault="00162BE5" w:rsidP="00162BE5">
      <w:pPr>
        <w:widowControl/>
        <w:ind w:firstLineChars="200" w:firstLine="602"/>
        <w:jc w:val="left"/>
        <w:rPr>
          <w:rFonts w:ascii="宋体" w:hAnsi="宋体" w:cs="宋体"/>
          <w:color w:val="000000"/>
          <w:kern w:val="0"/>
          <w:sz w:val="24"/>
        </w:rPr>
      </w:pPr>
      <w:r w:rsidRPr="002C7444">
        <w:rPr>
          <w:rFonts w:ascii="楷体_GB2312" w:eastAsia="楷体_GB2312" w:hAnsi="宋体" w:cs="楷体" w:hint="eastAsia"/>
          <w:b/>
          <w:bCs/>
          <w:color w:val="000000"/>
          <w:kern w:val="0"/>
          <w:sz w:val="30"/>
          <w:szCs w:val="30"/>
        </w:rPr>
        <w:t>（四）预算绩效管理情况。</w:t>
      </w:r>
    </w:p>
    <w:p w:rsidR="00D166EA" w:rsidRDefault="006B3BDD" w:rsidP="00D166EA">
      <w:pPr>
        <w:widowControl/>
        <w:ind w:firstLineChars="200" w:firstLine="600"/>
        <w:jc w:val="left"/>
        <w:rPr>
          <w:rFonts w:ascii="仿宋_GB2312" w:eastAsia="仿宋_GB2312" w:hint="eastAsia"/>
          <w:sz w:val="30"/>
          <w:szCs w:val="30"/>
        </w:rPr>
      </w:pPr>
      <w:r w:rsidRPr="002C7444">
        <w:rPr>
          <w:rFonts w:ascii="仿宋_GB2312" w:eastAsia="仿宋_GB2312" w:hint="eastAsia"/>
          <w:sz w:val="30"/>
          <w:szCs w:val="30"/>
        </w:rPr>
        <w:t>上海市</w:t>
      </w:r>
      <w:proofErr w:type="gramStart"/>
      <w:r>
        <w:rPr>
          <w:rFonts w:ascii="仿宋_GB2312" w:eastAsia="仿宋_GB2312" w:hint="eastAsia"/>
          <w:sz w:val="30"/>
          <w:szCs w:val="30"/>
        </w:rPr>
        <w:t>崇明区</w:t>
      </w:r>
      <w:proofErr w:type="gramEnd"/>
      <w:r>
        <w:rPr>
          <w:rFonts w:ascii="仿宋_GB2312" w:eastAsia="仿宋_GB2312" w:hint="eastAsia"/>
          <w:sz w:val="30"/>
          <w:szCs w:val="30"/>
        </w:rPr>
        <w:t>残疾人联合会单位</w:t>
      </w:r>
      <w:r w:rsidRPr="002C7444">
        <w:rPr>
          <w:rFonts w:ascii="仿宋_GB2312" w:eastAsia="仿宋_GB2312" w:hint="eastAsia"/>
          <w:sz w:val="30"/>
          <w:szCs w:val="30"/>
        </w:rPr>
        <w:t>2016年度预算绩效管理工作开展情况如下：制度建设情况</w:t>
      </w:r>
      <w:r>
        <w:rPr>
          <w:rFonts w:ascii="仿宋_GB2312" w:eastAsia="仿宋_GB2312" w:hint="eastAsia"/>
          <w:sz w:val="30"/>
          <w:szCs w:val="30"/>
        </w:rPr>
        <w:t>优秀</w:t>
      </w:r>
      <w:r w:rsidRPr="002C7444">
        <w:rPr>
          <w:rFonts w:ascii="仿宋_GB2312" w:eastAsia="仿宋_GB2312" w:hint="eastAsia"/>
          <w:sz w:val="30"/>
          <w:szCs w:val="30"/>
        </w:rPr>
        <w:t>；工作机制建设情况</w:t>
      </w:r>
      <w:r>
        <w:rPr>
          <w:rFonts w:ascii="仿宋_GB2312" w:eastAsia="仿宋_GB2312" w:hint="eastAsia"/>
          <w:sz w:val="30"/>
          <w:szCs w:val="30"/>
        </w:rPr>
        <w:t>优秀</w:t>
      </w:r>
      <w:r w:rsidRPr="002C7444">
        <w:rPr>
          <w:rFonts w:ascii="仿宋_GB2312" w:eastAsia="仿宋_GB2312" w:hint="eastAsia"/>
          <w:sz w:val="30"/>
          <w:szCs w:val="30"/>
        </w:rPr>
        <w:t>；绩效评价开展情况：2016年度开展的绩效评价项目</w:t>
      </w:r>
      <w:r w:rsidR="0071692B">
        <w:rPr>
          <w:rFonts w:ascii="仿宋_GB2312" w:eastAsia="仿宋_GB2312" w:hint="eastAsia"/>
          <w:sz w:val="30"/>
          <w:szCs w:val="30"/>
        </w:rPr>
        <w:t>2</w:t>
      </w:r>
      <w:r w:rsidRPr="002C7444">
        <w:rPr>
          <w:rFonts w:ascii="仿宋_GB2312" w:eastAsia="仿宋_GB2312" w:hint="eastAsia"/>
          <w:sz w:val="30"/>
          <w:szCs w:val="30"/>
        </w:rPr>
        <w:t>个，涉及预算金额</w:t>
      </w:r>
      <w:r w:rsidR="0071692B">
        <w:rPr>
          <w:rFonts w:ascii="仿宋_GB2312" w:eastAsia="仿宋_GB2312" w:hint="eastAsia"/>
          <w:sz w:val="30"/>
          <w:szCs w:val="30"/>
        </w:rPr>
        <w:t>2348.7</w:t>
      </w:r>
      <w:r w:rsidRPr="002C7444">
        <w:rPr>
          <w:rFonts w:ascii="仿宋_GB2312" w:eastAsia="仿宋_GB2312" w:hint="eastAsia"/>
          <w:sz w:val="30"/>
          <w:szCs w:val="30"/>
        </w:rPr>
        <w:t>万元，平均得分</w:t>
      </w:r>
      <w:r w:rsidR="0071692B">
        <w:rPr>
          <w:rFonts w:ascii="仿宋_GB2312" w:eastAsia="仿宋_GB2312" w:hint="eastAsia"/>
          <w:sz w:val="30"/>
          <w:szCs w:val="30"/>
        </w:rPr>
        <w:t>97.35</w:t>
      </w:r>
      <w:r w:rsidRPr="002C7444">
        <w:rPr>
          <w:rFonts w:ascii="仿宋_GB2312" w:eastAsia="仿宋_GB2312" w:hint="eastAsia"/>
          <w:sz w:val="30"/>
          <w:szCs w:val="30"/>
        </w:rPr>
        <w:t>分。绩效评级为“优”</w:t>
      </w:r>
      <w:r w:rsidRPr="002C7444">
        <w:rPr>
          <w:rFonts w:ascii="仿宋_GB2312" w:eastAsia="仿宋_GB2312" w:hint="eastAsia"/>
          <w:sz w:val="30"/>
          <w:szCs w:val="30"/>
        </w:rPr>
        <w:lastRenderedPageBreak/>
        <w:t>的项目</w:t>
      </w:r>
      <w:r w:rsidR="0071692B">
        <w:rPr>
          <w:rFonts w:ascii="仿宋_GB2312" w:eastAsia="仿宋_GB2312" w:hint="eastAsia"/>
          <w:sz w:val="30"/>
          <w:szCs w:val="30"/>
        </w:rPr>
        <w:t>2</w:t>
      </w:r>
      <w:r w:rsidRPr="002C7444">
        <w:rPr>
          <w:rFonts w:ascii="仿宋_GB2312" w:eastAsia="仿宋_GB2312" w:hint="eastAsia"/>
          <w:sz w:val="30"/>
          <w:szCs w:val="30"/>
        </w:rPr>
        <w:t>个；绩效评级为“良”的项目</w:t>
      </w:r>
      <w:r w:rsidR="0071692B">
        <w:rPr>
          <w:rFonts w:ascii="仿宋_GB2312" w:eastAsia="仿宋_GB2312" w:hint="eastAsia"/>
          <w:sz w:val="30"/>
          <w:szCs w:val="30"/>
        </w:rPr>
        <w:t>0</w:t>
      </w:r>
      <w:r w:rsidRPr="002C7444">
        <w:rPr>
          <w:rFonts w:ascii="仿宋_GB2312" w:eastAsia="仿宋_GB2312" w:hint="eastAsia"/>
          <w:sz w:val="30"/>
          <w:szCs w:val="30"/>
        </w:rPr>
        <w:t>个；绩效评级为“合格”的项目</w:t>
      </w:r>
      <w:r>
        <w:rPr>
          <w:rFonts w:ascii="仿宋_GB2312" w:eastAsia="仿宋_GB2312" w:hint="eastAsia"/>
          <w:sz w:val="30"/>
          <w:szCs w:val="30"/>
        </w:rPr>
        <w:t>0</w:t>
      </w:r>
      <w:r w:rsidRPr="002C7444">
        <w:rPr>
          <w:rFonts w:ascii="仿宋_GB2312" w:eastAsia="仿宋_GB2312" w:hint="eastAsia"/>
          <w:sz w:val="30"/>
          <w:szCs w:val="30"/>
        </w:rPr>
        <w:t>个；绩效评级为“不合格”的项目</w:t>
      </w:r>
      <w:r>
        <w:rPr>
          <w:rFonts w:ascii="仿宋_GB2312" w:eastAsia="仿宋_GB2312" w:hint="eastAsia"/>
          <w:sz w:val="30"/>
          <w:szCs w:val="30"/>
        </w:rPr>
        <w:t>0</w:t>
      </w:r>
      <w:r w:rsidRPr="002C7444">
        <w:rPr>
          <w:rFonts w:ascii="仿宋_GB2312" w:eastAsia="仿宋_GB2312" w:hint="eastAsia"/>
          <w:sz w:val="30"/>
          <w:szCs w:val="30"/>
        </w:rPr>
        <w:t>个。具体项目的绩效评价结果详见《绩效评价结果信息表》。</w:t>
      </w:r>
    </w:p>
    <w:p w:rsidR="001B16EF" w:rsidRPr="00222CFC" w:rsidRDefault="001B16EF" w:rsidP="00D166EA">
      <w:pPr>
        <w:widowControl/>
        <w:jc w:val="center"/>
        <w:rPr>
          <w:rFonts w:ascii="仿宋_GB2312" w:eastAsia="仿宋_GB2312" w:hAnsi="宋体" w:cs="仿宋_GB2312"/>
          <w:color w:val="000000"/>
          <w:kern w:val="0"/>
          <w:sz w:val="30"/>
          <w:szCs w:val="30"/>
        </w:rPr>
      </w:pPr>
      <w:bookmarkStart w:id="0" w:name="_GoBack"/>
      <w:bookmarkEnd w:id="0"/>
      <w:r w:rsidRPr="00222CFC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绩效评价结果信息表</w:t>
      </w:r>
      <w:r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1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6074"/>
      </w:tblGrid>
      <w:tr w:rsidR="001B16EF" w:rsidRPr="002108C7" w:rsidTr="00627970">
        <w:tc>
          <w:tcPr>
            <w:tcW w:w="2448" w:type="dxa"/>
          </w:tcPr>
          <w:p w:rsidR="001B16EF" w:rsidRPr="002108C7" w:rsidRDefault="001B16EF" w:rsidP="00627970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2108C7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项目名称</w:t>
            </w:r>
          </w:p>
        </w:tc>
        <w:tc>
          <w:tcPr>
            <w:tcW w:w="6074" w:type="dxa"/>
          </w:tcPr>
          <w:p w:rsidR="001B16EF" w:rsidRPr="0046454E" w:rsidRDefault="001B16EF" w:rsidP="00627970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46454E">
              <w:rPr>
                <w:rFonts w:ascii="仿宋_GB2312" w:eastAsia="仿宋_GB2312" w:hint="eastAsia"/>
                <w:sz w:val="30"/>
                <w:szCs w:val="30"/>
              </w:rPr>
              <w:t>托养服务（其他残疾人事业支出）</w:t>
            </w:r>
          </w:p>
        </w:tc>
      </w:tr>
      <w:tr w:rsidR="001B16EF" w:rsidRPr="002108C7" w:rsidTr="00627970">
        <w:tc>
          <w:tcPr>
            <w:tcW w:w="2448" w:type="dxa"/>
          </w:tcPr>
          <w:p w:rsidR="001B16EF" w:rsidRPr="002108C7" w:rsidRDefault="001B16EF" w:rsidP="00627970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2108C7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预算金额</w:t>
            </w:r>
          </w:p>
        </w:tc>
        <w:tc>
          <w:tcPr>
            <w:tcW w:w="6074" w:type="dxa"/>
          </w:tcPr>
          <w:p w:rsidR="001B16EF" w:rsidRPr="0046454E" w:rsidRDefault="001B16EF" w:rsidP="00627970">
            <w:pPr>
              <w:pBdr>
                <w:bottom w:val="single" w:sz="6" w:space="1" w:color="auto"/>
              </w:pBd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46454E">
              <w:rPr>
                <w:rFonts w:ascii="仿宋_GB2312" w:eastAsia="仿宋_GB2312" w:hint="eastAsia"/>
                <w:sz w:val="30"/>
                <w:szCs w:val="30"/>
              </w:rPr>
              <w:t>1324.7万元</w:t>
            </w:r>
          </w:p>
        </w:tc>
      </w:tr>
      <w:tr w:rsidR="001B16EF" w:rsidRPr="002108C7" w:rsidTr="00627970">
        <w:tc>
          <w:tcPr>
            <w:tcW w:w="2448" w:type="dxa"/>
          </w:tcPr>
          <w:p w:rsidR="001B16EF" w:rsidRPr="002108C7" w:rsidRDefault="001B16EF" w:rsidP="00627970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2108C7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评价分值</w:t>
            </w:r>
          </w:p>
        </w:tc>
        <w:tc>
          <w:tcPr>
            <w:tcW w:w="6074" w:type="dxa"/>
          </w:tcPr>
          <w:p w:rsidR="001B16EF" w:rsidRPr="0046454E" w:rsidRDefault="001B16EF" w:rsidP="00627970">
            <w:pPr>
              <w:pBdr>
                <w:bottom w:val="single" w:sz="6" w:space="1" w:color="auto"/>
              </w:pBd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46454E">
              <w:rPr>
                <w:rFonts w:ascii="仿宋_GB2312" w:eastAsia="仿宋_GB2312" w:hint="eastAsia"/>
                <w:sz w:val="30"/>
                <w:szCs w:val="30"/>
              </w:rPr>
              <w:t>97.02</w:t>
            </w:r>
          </w:p>
        </w:tc>
      </w:tr>
      <w:tr w:rsidR="001B16EF" w:rsidRPr="002108C7" w:rsidTr="00627970">
        <w:tc>
          <w:tcPr>
            <w:tcW w:w="2448" w:type="dxa"/>
          </w:tcPr>
          <w:p w:rsidR="001B16EF" w:rsidRPr="002108C7" w:rsidRDefault="001B16EF" w:rsidP="00627970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2108C7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评价结论</w:t>
            </w:r>
          </w:p>
        </w:tc>
        <w:tc>
          <w:tcPr>
            <w:tcW w:w="6074" w:type="dxa"/>
          </w:tcPr>
          <w:p w:rsidR="001B16EF" w:rsidRPr="0046454E" w:rsidRDefault="001B16EF" w:rsidP="00627970">
            <w:pPr>
              <w:pBdr>
                <w:bottom w:val="single" w:sz="6" w:space="1" w:color="auto"/>
              </w:pBd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46454E">
              <w:rPr>
                <w:rFonts w:ascii="仿宋_GB2312" w:eastAsia="仿宋_GB2312" w:hint="eastAsia"/>
                <w:sz w:val="30"/>
                <w:szCs w:val="30"/>
              </w:rPr>
              <w:t>优</w:t>
            </w:r>
          </w:p>
        </w:tc>
      </w:tr>
      <w:tr w:rsidR="001B16EF" w:rsidRPr="002108C7" w:rsidTr="00627970">
        <w:tc>
          <w:tcPr>
            <w:tcW w:w="2448" w:type="dxa"/>
          </w:tcPr>
          <w:p w:rsidR="001B16EF" w:rsidRPr="002108C7" w:rsidRDefault="001B16EF" w:rsidP="00627970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2108C7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主要绩效</w:t>
            </w:r>
          </w:p>
        </w:tc>
        <w:tc>
          <w:tcPr>
            <w:tcW w:w="6074" w:type="dxa"/>
          </w:tcPr>
          <w:p w:rsidR="001B16EF" w:rsidRPr="0046454E" w:rsidRDefault="001B16EF" w:rsidP="00627970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46454E">
              <w:rPr>
                <w:rFonts w:ascii="仿宋_GB2312" w:eastAsia="仿宋_GB2312" w:hint="eastAsia"/>
                <w:sz w:val="30"/>
                <w:szCs w:val="30"/>
              </w:rPr>
              <w:t>托养服务（其他残疾人事业支出）：</w:t>
            </w:r>
          </w:p>
          <w:p w:rsidR="001B16EF" w:rsidRPr="0046454E" w:rsidRDefault="001B16EF" w:rsidP="00627970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46454E">
              <w:rPr>
                <w:rFonts w:ascii="仿宋_GB2312" w:eastAsia="仿宋_GB2312" w:hint="eastAsia"/>
                <w:sz w:val="30"/>
                <w:szCs w:val="30"/>
              </w:rPr>
              <w:t>1、全年为800名重残或有特殊困难的残疾人提供机构养护补贴，为1700名左右重残无业或有特殊困难的残疾人提供上门家政服务（居家养护）。</w:t>
            </w:r>
          </w:p>
          <w:p w:rsidR="001B16EF" w:rsidRPr="0046454E" w:rsidRDefault="001B16EF" w:rsidP="00627970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46454E">
              <w:rPr>
                <w:rFonts w:ascii="仿宋_GB2312" w:eastAsia="仿宋_GB2312" w:hint="eastAsia"/>
                <w:sz w:val="30"/>
                <w:szCs w:val="30"/>
              </w:rPr>
              <w:t>2.拓宽思路，丰富服务内容。残疾人养护机构，通过依托养护机构、社区养老机构等专门养护机构，采取政府采购的方式，对经审核符合条件的重残人员提供养护服务。残疾人居家养护服务，通过政府购买服务方式，选派有爱心的服务人员每天上门服务1小时，为有需求的残疾人提供家务料理和生活护理等居家养护服务。</w:t>
            </w:r>
          </w:p>
          <w:p w:rsidR="001B16EF" w:rsidRPr="0046454E" w:rsidRDefault="001B16EF" w:rsidP="00627970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46454E">
              <w:rPr>
                <w:rFonts w:ascii="仿宋_GB2312" w:eastAsia="仿宋_GB2312" w:hint="eastAsia"/>
                <w:sz w:val="30"/>
                <w:szCs w:val="30"/>
              </w:rPr>
              <w:t>3.依托信息管理，强化服务手段。通过开展入</w:t>
            </w:r>
            <w:r w:rsidRPr="0046454E">
              <w:rPr>
                <w:rFonts w:ascii="仿宋_GB2312" w:eastAsia="仿宋_GB2312" w:hint="eastAsia"/>
                <w:sz w:val="30"/>
                <w:szCs w:val="30"/>
              </w:rPr>
              <w:lastRenderedPageBreak/>
              <w:t>户需求调查，全面了解全区重残无业人员的生活状况、养护和照料需求等信息，建立机构养护、日间照料及居家养护服务的基本数据库，实施动态管理，强化服务管理手段，提升服务水平。</w:t>
            </w:r>
          </w:p>
          <w:p w:rsidR="001B16EF" w:rsidRPr="0046454E" w:rsidRDefault="001B16EF" w:rsidP="00627970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46454E">
              <w:rPr>
                <w:rFonts w:ascii="仿宋_GB2312" w:eastAsia="仿宋_GB2312" w:hint="eastAsia"/>
                <w:sz w:val="30"/>
                <w:szCs w:val="30"/>
              </w:rPr>
              <w:t>4.提供意外伤害险，解决机构与家属后顾之忧。为降低残疾人因遭受意外事故而带来的经济损失和家庭负担，区残联为入住约定机构、享受残疾人养护补贴政策的残疾人投保“人身伤害意外险附加意外伤害医疗”，一定程度上解除了托养机构的顾虑，为托养服务工作的开展提供了安全保障。</w:t>
            </w:r>
          </w:p>
        </w:tc>
      </w:tr>
      <w:tr w:rsidR="001B16EF" w:rsidRPr="002108C7" w:rsidTr="00627970">
        <w:tc>
          <w:tcPr>
            <w:tcW w:w="2448" w:type="dxa"/>
          </w:tcPr>
          <w:p w:rsidR="001B16EF" w:rsidRPr="002108C7" w:rsidRDefault="001B16EF" w:rsidP="00627970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2108C7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lastRenderedPageBreak/>
              <w:t>存在问题</w:t>
            </w:r>
          </w:p>
        </w:tc>
        <w:tc>
          <w:tcPr>
            <w:tcW w:w="6074" w:type="dxa"/>
          </w:tcPr>
          <w:p w:rsidR="001B16EF" w:rsidRPr="0046454E" w:rsidRDefault="001B16EF" w:rsidP="00627970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46454E">
              <w:rPr>
                <w:rFonts w:ascii="仿宋_GB2312" w:eastAsia="仿宋_GB2312" w:hint="eastAsia"/>
                <w:sz w:val="30"/>
                <w:szCs w:val="30"/>
              </w:rPr>
              <w:t>项目在实施过程中仍存在一些不足：</w:t>
            </w:r>
            <w:r w:rsidRPr="0046454E">
              <w:rPr>
                <w:rFonts w:ascii="仿宋_GB2312" w:eastAsia="仿宋_GB2312" w:hint="eastAsia"/>
                <w:sz w:val="30"/>
                <w:szCs w:val="30"/>
              </w:rPr>
              <w:br w:type="page"/>
              <w:t xml:space="preserve">    </w:t>
            </w:r>
          </w:p>
          <w:p w:rsidR="001B16EF" w:rsidRPr="0046454E" w:rsidRDefault="001B16EF" w:rsidP="00627970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46454E">
              <w:rPr>
                <w:rFonts w:ascii="仿宋_GB2312" w:eastAsia="仿宋_GB2312" w:hint="eastAsia"/>
                <w:sz w:val="30"/>
                <w:szCs w:val="30"/>
              </w:rPr>
              <w:t>1.绩效目标编制不够完善，绩效目标管理有待加强。</w:t>
            </w:r>
            <w:r w:rsidRPr="0046454E">
              <w:rPr>
                <w:rFonts w:ascii="仿宋_GB2312" w:eastAsia="仿宋_GB2312" w:hint="eastAsia"/>
                <w:sz w:val="30"/>
                <w:szCs w:val="30"/>
              </w:rPr>
              <w:br w:type="page"/>
              <w:t xml:space="preserve">    </w:t>
            </w:r>
          </w:p>
          <w:p w:rsidR="001B16EF" w:rsidRPr="0046454E" w:rsidRDefault="001B16EF" w:rsidP="00627970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46454E">
              <w:rPr>
                <w:rFonts w:ascii="仿宋_GB2312" w:eastAsia="仿宋_GB2312" w:hint="eastAsia"/>
                <w:sz w:val="30"/>
                <w:szCs w:val="30"/>
              </w:rPr>
              <w:t>2.工作计划管理不到位，计划管理的制定有待进一步加强。   3.缺乏与项目相应的档案管理制度，管理制度不健全。该项目单位虽对本项目进行了相关档案归档整理，但档案管理工作不到位、不规范，缺乏与项目有关的档案管理制度。</w:t>
            </w:r>
          </w:p>
        </w:tc>
      </w:tr>
      <w:tr w:rsidR="001B16EF" w:rsidRPr="002108C7" w:rsidTr="00627970">
        <w:tc>
          <w:tcPr>
            <w:tcW w:w="2448" w:type="dxa"/>
          </w:tcPr>
          <w:p w:rsidR="001B16EF" w:rsidRPr="002108C7" w:rsidRDefault="001B16EF" w:rsidP="00627970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2108C7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整改建议</w:t>
            </w:r>
          </w:p>
        </w:tc>
        <w:tc>
          <w:tcPr>
            <w:tcW w:w="6074" w:type="dxa"/>
          </w:tcPr>
          <w:p w:rsidR="001B16EF" w:rsidRPr="0046454E" w:rsidRDefault="001B16EF" w:rsidP="00627970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46454E">
              <w:rPr>
                <w:rFonts w:ascii="仿宋_GB2312" w:eastAsia="仿宋_GB2312" w:hint="eastAsia"/>
                <w:sz w:val="30"/>
                <w:szCs w:val="30"/>
              </w:rPr>
              <w:t>建议项目主管单位在后续开展项目的过程中：</w:t>
            </w:r>
          </w:p>
          <w:p w:rsidR="001B16EF" w:rsidRPr="0046454E" w:rsidRDefault="001B16EF" w:rsidP="00627970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46454E">
              <w:rPr>
                <w:rFonts w:ascii="仿宋_GB2312" w:eastAsia="仿宋_GB2312" w:hint="eastAsia"/>
                <w:sz w:val="30"/>
                <w:szCs w:val="30"/>
              </w:rPr>
              <w:lastRenderedPageBreak/>
              <w:t>1.重视绩效目标管理，完善绩效目标的填报。项目绩效目标是项目绩效目标管理的重点。预算部门要重视绩效管理与项目的有机结合，按规定做好项目绩效目标编制。建议项目单位预算部门根据《上海市预算绩效管理实施办法》相关要求，在申报下年度项目预算时，根据每年预算安排，完善项目绩效目标的编制，编制要符合指向明确、具体细化、合理可行的要求。</w:t>
            </w:r>
          </w:p>
        </w:tc>
      </w:tr>
      <w:tr w:rsidR="001B16EF" w:rsidRPr="002108C7" w:rsidTr="00627970">
        <w:tc>
          <w:tcPr>
            <w:tcW w:w="2448" w:type="dxa"/>
          </w:tcPr>
          <w:p w:rsidR="001B16EF" w:rsidRPr="002108C7" w:rsidRDefault="001B16EF" w:rsidP="00627970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2108C7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lastRenderedPageBreak/>
              <w:t>整改情况</w:t>
            </w:r>
          </w:p>
        </w:tc>
        <w:tc>
          <w:tcPr>
            <w:tcW w:w="6074" w:type="dxa"/>
          </w:tcPr>
          <w:p w:rsidR="001B16EF" w:rsidRPr="0046454E" w:rsidRDefault="001B16EF" w:rsidP="00627970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46454E">
              <w:rPr>
                <w:rFonts w:ascii="仿宋_GB2312" w:eastAsia="仿宋_GB2312" w:hint="eastAsia"/>
                <w:sz w:val="30"/>
                <w:szCs w:val="30"/>
              </w:rPr>
              <w:t>1.该项目单位2016年编制的绩效目标申报表基本符合《上海市预算绩效管理实施办法》的相关要求。</w:t>
            </w:r>
          </w:p>
        </w:tc>
      </w:tr>
    </w:tbl>
    <w:p w:rsidR="001B16EF" w:rsidRDefault="001B16EF" w:rsidP="001B16EF">
      <w:pPr>
        <w:widowControl/>
        <w:jc w:val="center"/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sectPr w:rsidR="001B16EF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1B16EF" w:rsidRPr="00222CFC" w:rsidRDefault="001B16EF" w:rsidP="001B16EF">
      <w:pPr>
        <w:widowControl/>
        <w:jc w:val="center"/>
        <w:rPr>
          <w:rFonts w:ascii="仿宋_GB2312" w:eastAsia="仿宋_GB2312" w:hAnsi="宋体" w:cs="仿宋_GB2312"/>
          <w:color w:val="000000"/>
          <w:kern w:val="0"/>
          <w:sz w:val="30"/>
          <w:szCs w:val="30"/>
        </w:rPr>
      </w:pPr>
      <w:r w:rsidRPr="00222CFC"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lastRenderedPageBreak/>
        <w:t>绩效评价结果信息表</w:t>
      </w:r>
      <w:r>
        <w:rPr>
          <w:rFonts w:ascii="仿宋_GB2312" w:eastAsia="仿宋_GB2312" w:hAnsi="宋体" w:cs="仿宋_GB2312" w:hint="eastAsia"/>
          <w:color w:val="000000"/>
          <w:kern w:val="0"/>
          <w:sz w:val="30"/>
          <w:szCs w:val="30"/>
        </w:rPr>
        <w:t>2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48"/>
        <w:gridCol w:w="6074"/>
      </w:tblGrid>
      <w:tr w:rsidR="001B16EF" w:rsidRPr="002108C7" w:rsidTr="00627970">
        <w:tc>
          <w:tcPr>
            <w:tcW w:w="2448" w:type="dxa"/>
          </w:tcPr>
          <w:p w:rsidR="001B16EF" w:rsidRPr="002108C7" w:rsidRDefault="001B16EF" w:rsidP="00627970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2108C7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项目名称</w:t>
            </w:r>
          </w:p>
        </w:tc>
        <w:tc>
          <w:tcPr>
            <w:tcW w:w="6074" w:type="dxa"/>
          </w:tcPr>
          <w:p w:rsidR="001B16EF" w:rsidRPr="0046454E" w:rsidRDefault="001B16EF" w:rsidP="00627970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46454E">
              <w:rPr>
                <w:rFonts w:ascii="仿宋_GB2312" w:eastAsia="仿宋_GB2312" w:hint="eastAsia"/>
                <w:sz w:val="30"/>
                <w:szCs w:val="30"/>
              </w:rPr>
              <w:t>残疾人社会保障补贴（其他残疾人事业支出）</w:t>
            </w:r>
          </w:p>
        </w:tc>
      </w:tr>
      <w:tr w:rsidR="001B16EF" w:rsidRPr="002108C7" w:rsidTr="00627970">
        <w:tc>
          <w:tcPr>
            <w:tcW w:w="2448" w:type="dxa"/>
          </w:tcPr>
          <w:p w:rsidR="001B16EF" w:rsidRPr="002108C7" w:rsidRDefault="001B16EF" w:rsidP="00627970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2108C7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预算金额</w:t>
            </w:r>
          </w:p>
        </w:tc>
        <w:tc>
          <w:tcPr>
            <w:tcW w:w="6074" w:type="dxa"/>
          </w:tcPr>
          <w:p w:rsidR="001B16EF" w:rsidRPr="0046454E" w:rsidRDefault="001B16EF" w:rsidP="00627970">
            <w:pPr>
              <w:pBdr>
                <w:bottom w:val="single" w:sz="6" w:space="1" w:color="auto"/>
              </w:pBd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46454E">
              <w:rPr>
                <w:rFonts w:ascii="仿宋_GB2312" w:eastAsia="仿宋_GB2312" w:hint="eastAsia"/>
                <w:sz w:val="30"/>
                <w:szCs w:val="30"/>
              </w:rPr>
              <w:t>1024万元</w:t>
            </w:r>
          </w:p>
        </w:tc>
      </w:tr>
      <w:tr w:rsidR="001B16EF" w:rsidRPr="002108C7" w:rsidTr="00627970">
        <w:tc>
          <w:tcPr>
            <w:tcW w:w="2448" w:type="dxa"/>
          </w:tcPr>
          <w:p w:rsidR="001B16EF" w:rsidRPr="002108C7" w:rsidRDefault="001B16EF" w:rsidP="00627970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2108C7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评价分值</w:t>
            </w:r>
          </w:p>
        </w:tc>
        <w:tc>
          <w:tcPr>
            <w:tcW w:w="6074" w:type="dxa"/>
          </w:tcPr>
          <w:p w:rsidR="001B16EF" w:rsidRPr="0046454E" w:rsidRDefault="001B16EF" w:rsidP="00627970">
            <w:pPr>
              <w:pBdr>
                <w:bottom w:val="single" w:sz="6" w:space="1" w:color="auto"/>
              </w:pBd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46454E">
              <w:rPr>
                <w:rFonts w:ascii="仿宋_GB2312" w:eastAsia="仿宋_GB2312" w:hint="eastAsia"/>
                <w:sz w:val="30"/>
                <w:szCs w:val="30"/>
              </w:rPr>
              <w:t>97.67</w:t>
            </w:r>
          </w:p>
        </w:tc>
      </w:tr>
      <w:tr w:rsidR="001B16EF" w:rsidRPr="002108C7" w:rsidTr="00627970">
        <w:tc>
          <w:tcPr>
            <w:tcW w:w="2448" w:type="dxa"/>
          </w:tcPr>
          <w:p w:rsidR="001B16EF" w:rsidRPr="002108C7" w:rsidRDefault="001B16EF" w:rsidP="00627970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2108C7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评价结论</w:t>
            </w:r>
          </w:p>
        </w:tc>
        <w:tc>
          <w:tcPr>
            <w:tcW w:w="6074" w:type="dxa"/>
          </w:tcPr>
          <w:p w:rsidR="001B16EF" w:rsidRPr="0046454E" w:rsidRDefault="001B16EF" w:rsidP="00627970">
            <w:pPr>
              <w:pBdr>
                <w:bottom w:val="single" w:sz="6" w:space="1" w:color="auto"/>
              </w:pBd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46454E">
              <w:rPr>
                <w:rFonts w:ascii="仿宋_GB2312" w:eastAsia="仿宋_GB2312" w:hint="eastAsia"/>
                <w:sz w:val="30"/>
                <w:szCs w:val="30"/>
              </w:rPr>
              <w:t>优</w:t>
            </w:r>
          </w:p>
        </w:tc>
      </w:tr>
      <w:tr w:rsidR="001B16EF" w:rsidRPr="002108C7" w:rsidTr="00627970">
        <w:tc>
          <w:tcPr>
            <w:tcW w:w="2448" w:type="dxa"/>
          </w:tcPr>
          <w:p w:rsidR="001B16EF" w:rsidRPr="002108C7" w:rsidRDefault="001B16EF" w:rsidP="00627970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2108C7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主要绩效</w:t>
            </w:r>
          </w:p>
        </w:tc>
        <w:tc>
          <w:tcPr>
            <w:tcW w:w="6074" w:type="dxa"/>
          </w:tcPr>
          <w:p w:rsidR="001B16EF" w:rsidRPr="0046454E" w:rsidRDefault="001B16EF" w:rsidP="00627970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46454E">
              <w:rPr>
                <w:rFonts w:ascii="仿宋_GB2312" w:eastAsia="仿宋_GB2312" w:hint="eastAsia"/>
                <w:sz w:val="30"/>
                <w:szCs w:val="30"/>
              </w:rPr>
              <w:t xml:space="preserve">残疾人社会保障补贴（其他残疾人事业支出）：严格落实残疾人各项基本保障制度，为全县残疾人提供相应的社会保障，做到应保尽保，不重不漏。一是投入389多万元为全县4176名重残无业人员提供补贴，二是出资285多万元为全县5260个残疾人提供新农保补贴，三是出资349万元左右为全县29000多个残疾人提供商业保险。   </w:t>
            </w:r>
          </w:p>
        </w:tc>
      </w:tr>
      <w:tr w:rsidR="001B16EF" w:rsidRPr="002108C7" w:rsidTr="00627970">
        <w:tc>
          <w:tcPr>
            <w:tcW w:w="2448" w:type="dxa"/>
          </w:tcPr>
          <w:p w:rsidR="001B16EF" w:rsidRPr="002108C7" w:rsidRDefault="001B16EF" w:rsidP="00627970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2108C7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存在问题</w:t>
            </w:r>
          </w:p>
        </w:tc>
        <w:tc>
          <w:tcPr>
            <w:tcW w:w="6074" w:type="dxa"/>
          </w:tcPr>
          <w:p w:rsidR="001B16EF" w:rsidRPr="0046454E" w:rsidRDefault="001B16EF" w:rsidP="00627970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46454E">
              <w:rPr>
                <w:rFonts w:ascii="仿宋_GB2312" w:eastAsia="仿宋_GB2312" w:hint="eastAsia"/>
                <w:sz w:val="30"/>
                <w:szCs w:val="30"/>
              </w:rPr>
              <w:t>对残疾人家庭突发性事故，缺少救急救难的应对性文件措施。</w:t>
            </w:r>
          </w:p>
        </w:tc>
      </w:tr>
      <w:tr w:rsidR="001B16EF" w:rsidRPr="002108C7" w:rsidTr="00627970">
        <w:tc>
          <w:tcPr>
            <w:tcW w:w="2448" w:type="dxa"/>
          </w:tcPr>
          <w:p w:rsidR="001B16EF" w:rsidRPr="002108C7" w:rsidRDefault="001B16EF" w:rsidP="00627970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2108C7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整改建议</w:t>
            </w:r>
          </w:p>
        </w:tc>
        <w:tc>
          <w:tcPr>
            <w:tcW w:w="6074" w:type="dxa"/>
          </w:tcPr>
          <w:p w:rsidR="001B16EF" w:rsidRPr="0046454E" w:rsidRDefault="001B16EF" w:rsidP="00627970">
            <w:pPr>
              <w:pBdr>
                <w:bottom w:val="single" w:sz="6" w:space="1" w:color="auto"/>
              </w:pBd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46454E">
              <w:rPr>
                <w:rFonts w:ascii="仿宋_GB2312" w:eastAsia="仿宋_GB2312" w:hint="eastAsia"/>
                <w:sz w:val="30"/>
                <w:szCs w:val="30"/>
              </w:rPr>
              <w:t>无</w:t>
            </w:r>
          </w:p>
        </w:tc>
      </w:tr>
      <w:tr w:rsidR="001B16EF" w:rsidRPr="002108C7" w:rsidTr="00627970">
        <w:tc>
          <w:tcPr>
            <w:tcW w:w="2448" w:type="dxa"/>
          </w:tcPr>
          <w:p w:rsidR="001B16EF" w:rsidRPr="002108C7" w:rsidRDefault="001B16EF" w:rsidP="00627970">
            <w:pPr>
              <w:widowControl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2108C7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整改情况</w:t>
            </w:r>
          </w:p>
        </w:tc>
        <w:tc>
          <w:tcPr>
            <w:tcW w:w="6074" w:type="dxa"/>
          </w:tcPr>
          <w:p w:rsidR="001B16EF" w:rsidRPr="0046454E" w:rsidRDefault="001B16EF" w:rsidP="00627970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46454E">
              <w:rPr>
                <w:rFonts w:ascii="仿宋_GB2312" w:eastAsia="仿宋_GB2312" w:hint="eastAsia"/>
                <w:sz w:val="30"/>
                <w:szCs w:val="30"/>
              </w:rPr>
              <w:t>无</w:t>
            </w:r>
          </w:p>
        </w:tc>
      </w:tr>
    </w:tbl>
    <w:p w:rsidR="001B16EF" w:rsidRDefault="001B16EF">
      <w:pPr>
        <w:sectPr w:rsidR="001B16EF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1B16EF" w:rsidRDefault="001B16EF" w:rsidP="001B16EF">
      <w:pPr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lastRenderedPageBreak/>
        <w:t>第四部分    名词解释</w:t>
      </w:r>
    </w:p>
    <w:p w:rsidR="001B16EF" w:rsidRDefault="001B16EF" w:rsidP="001B16EF">
      <w:pPr>
        <w:tabs>
          <w:tab w:val="left" w:pos="3255"/>
        </w:tabs>
        <w:rPr>
          <w:rFonts w:ascii="仿宋_GB2312" w:eastAsia="仿宋_GB2312" w:hAnsi="宋体" w:cs="仿宋_GB2312"/>
          <w:color w:val="000000"/>
          <w:sz w:val="30"/>
          <w:szCs w:val="30"/>
        </w:rPr>
      </w:pPr>
      <w:r>
        <w:rPr>
          <w:rFonts w:ascii="仿宋_GB2312" w:eastAsia="仿宋_GB2312" w:hAnsi="宋体" w:cs="仿宋_GB2312"/>
          <w:color w:val="000000"/>
          <w:sz w:val="30"/>
          <w:szCs w:val="30"/>
        </w:rPr>
        <w:tab/>
      </w:r>
    </w:p>
    <w:p w:rsidR="001B16EF" w:rsidRPr="00711701" w:rsidRDefault="001B16EF" w:rsidP="001B16EF">
      <w:pPr>
        <w:ind w:firstLine="600"/>
        <w:rPr>
          <w:rFonts w:ascii="仿宋_GB2312" w:eastAsia="仿宋_GB2312" w:hAnsi="宋体" w:cs="仿宋_GB2312"/>
          <w:color w:val="000000"/>
          <w:sz w:val="30"/>
          <w:szCs w:val="30"/>
        </w:rPr>
      </w:pPr>
      <w:r>
        <w:rPr>
          <w:rFonts w:ascii="仿宋_GB2312" w:eastAsia="仿宋_GB2312" w:hAnsi="宋体" w:cs="仿宋_GB2312" w:hint="eastAsia"/>
          <w:color w:val="000000"/>
          <w:sz w:val="30"/>
          <w:szCs w:val="30"/>
        </w:rPr>
        <w:t>无</w:t>
      </w:r>
    </w:p>
    <w:p w:rsidR="000F79E8" w:rsidRPr="00162BE5" w:rsidRDefault="000F79E8"/>
    <w:sectPr w:rsidR="000F79E8" w:rsidRPr="00162B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4BF" w:rsidRDefault="002D24BF">
      <w:r>
        <w:separator/>
      </w:r>
    </w:p>
  </w:endnote>
  <w:endnote w:type="continuationSeparator" w:id="0">
    <w:p w:rsidR="002D24BF" w:rsidRDefault="002D2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EA6" w:rsidRDefault="00274EA6" w:rsidP="00274EA6">
    <w:pPr>
      <w:pStyle w:val="a4"/>
      <w:jc w:val="center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D166EA">
      <w:rPr>
        <w:rStyle w:val="a7"/>
        <w:noProof/>
      </w:rPr>
      <w:t>26</w:t>
    </w:r>
    <w:r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4BF" w:rsidRDefault="002D24BF">
      <w:r>
        <w:separator/>
      </w:r>
    </w:p>
  </w:footnote>
  <w:footnote w:type="continuationSeparator" w:id="0">
    <w:p w:rsidR="002D24BF" w:rsidRDefault="002D24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EA6" w:rsidRDefault="00274EA6" w:rsidP="00274EA6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EA6" w:rsidRDefault="00274EA6" w:rsidP="00274EA6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14FDF"/>
    <w:multiLevelType w:val="hybridMultilevel"/>
    <w:tmpl w:val="F990CC86"/>
    <w:lvl w:ilvl="0" w:tplc="121E76B2">
      <w:start w:val="1"/>
      <w:numFmt w:val="japaneseCounting"/>
      <w:lvlText w:val="（%1）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BE5"/>
    <w:rsid w:val="00077ADF"/>
    <w:rsid w:val="000F79E8"/>
    <w:rsid w:val="00115F7A"/>
    <w:rsid w:val="001478E8"/>
    <w:rsid w:val="00162BE5"/>
    <w:rsid w:val="001B16EF"/>
    <w:rsid w:val="00274EA6"/>
    <w:rsid w:val="002D24BF"/>
    <w:rsid w:val="003029C4"/>
    <w:rsid w:val="00552BD1"/>
    <w:rsid w:val="0056070A"/>
    <w:rsid w:val="0056478A"/>
    <w:rsid w:val="00652F2A"/>
    <w:rsid w:val="006B3BDD"/>
    <w:rsid w:val="0071692B"/>
    <w:rsid w:val="0075238A"/>
    <w:rsid w:val="008658AB"/>
    <w:rsid w:val="00AA74F2"/>
    <w:rsid w:val="00AF3B2E"/>
    <w:rsid w:val="00C90E3E"/>
    <w:rsid w:val="00D166EA"/>
    <w:rsid w:val="00DA6E43"/>
    <w:rsid w:val="00E44615"/>
    <w:rsid w:val="00FC3F12"/>
    <w:rsid w:val="00FF3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B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62B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62BE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162B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62BE5"/>
    <w:rPr>
      <w:rFonts w:ascii="Times New Roman" w:eastAsia="宋体" w:hAnsi="Times New Roman" w:cs="Times New Roman"/>
      <w:sz w:val="18"/>
      <w:szCs w:val="18"/>
    </w:rPr>
  </w:style>
  <w:style w:type="paragraph" w:styleId="a5">
    <w:name w:val="Date"/>
    <w:basedOn w:val="a"/>
    <w:next w:val="a"/>
    <w:link w:val="Char1"/>
    <w:rsid w:val="00162BE5"/>
    <w:pPr>
      <w:ind w:leftChars="2500" w:left="100"/>
    </w:pPr>
  </w:style>
  <w:style w:type="character" w:customStyle="1" w:styleId="Char1">
    <w:name w:val="日期 Char"/>
    <w:basedOn w:val="a0"/>
    <w:link w:val="a5"/>
    <w:rsid w:val="00162BE5"/>
    <w:rPr>
      <w:rFonts w:ascii="Times New Roman" w:eastAsia="宋体" w:hAnsi="Times New Roman" w:cs="Times New Roman"/>
      <w:szCs w:val="24"/>
    </w:rPr>
  </w:style>
  <w:style w:type="table" w:styleId="a6">
    <w:name w:val="Table Grid"/>
    <w:basedOn w:val="a1"/>
    <w:rsid w:val="00162BE5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2">
    <w:name w:val="Char"/>
    <w:basedOn w:val="a"/>
    <w:autoRedefine/>
    <w:rsid w:val="00162BE5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styleId="a7">
    <w:name w:val="page number"/>
    <w:basedOn w:val="a0"/>
    <w:rsid w:val="00162B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B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62B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62BE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162B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62BE5"/>
    <w:rPr>
      <w:rFonts w:ascii="Times New Roman" w:eastAsia="宋体" w:hAnsi="Times New Roman" w:cs="Times New Roman"/>
      <w:sz w:val="18"/>
      <w:szCs w:val="18"/>
    </w:rPr>
  </w:style>
  <w:style w:type="paragraph" w:styleId="a5">
    <w:name w:val="Date"/>
    <w:basedOn w:val="a"/>
    <w:next w:val="a"/>
    <w:link w:val="Char1"/>
    <w:rsid w:val="00162BE5"/>
    <w:pPr>
      <w:ind w:leftChars="2500" w:left="100"/>
    </w:pPr>
  </w:style>
  <w:style w:type="character" w:customStyle="1" w:styleId="Char1">
    <w:name w:val="日期 Char"/>
    <w:basedOn w:val="a0"/>
    <w:link w:val="a5"/>
    <w:rsid w:val="00162BE5"/>
    <w:rPr>
      <w:rFonts w:ascii="Times New Roman" w:eastAsia="宋体" w:hAnsi="Times New Roman" w:cs="Times New Roman"/>
      <w:szCs w:val="24"/>
    </w:rPr>
  </w:style>
  <w:style w:type="table" w:styleId="a6">
    <w:name w:val="Table Grid"/>
    <w:basedOn w:val="a1"/>
    <w:rsid w:val="00162BE5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2">
    <w:name w:val="Char"/>
    <w:basedOn w:val="a"/>
    <w:autoRedefine/>
    <w:rsid w:val="00162BE5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styleId="a7">
    <w:name w:val="page number"/>
    <w:basedOn w:val="a0"/>
    <w:rsid w:val="00162B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A1F60-7887-4B9C-9443-E4289A34F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26</Pages>
  <Words>1627</Words>
  <Characters>9274</Characters>
  <Application>Microsoft Office Word</Application>
  <DocSecurity>0</DocSecurity>
  <Lines>77</Lines>
  <Paragraphs>21</Paragraphs>
  <ScaleCrop>false</ScaleCrop>
  <Company/>
  <LinksUpToDate>false</LinksUpToDate>
  <CharactersWithSpaces>10880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</dc:creator>
  <cp:lastModifiedBy>11</cp:lastModifiedBy>
  <cp:revision>19</cp:revision>
  <dcterms:created xsi:type="dcterms:W3CDTF">2017-10-11T06:54:00Z</dcterms:created>
  <dcterms:modified xsi:type="dcterms:W3CDTF">2017-10-13T02:38:00Z</dcterms:modified>
</cp:coreProperties>
</file>