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612" w:rsidRDefault="002B1612">
      <w:pPr>
        <w:spacing w:line="360" w:lineRule="auto"/>
        <w:jc w:val="center"/>
        <w:rPr>
          <w:rFonts w:ascii="黑体" w:eastAsia="黑体" w:hint="eastAsia"/>
          <w:sz w:val="30"/>
          <w:szCs w:val="30"/>
        </w:rPr>
      </w:pPr>
    </w:p>
    <w:p w:rsidR="002B1612" w:rsidRDefault="002B1612">
      <w:pPr>
        <w:spacing w:line="360" w:lineRule="auto"/>
        <w:jc w:val="center"/>
        <w:rPr>
          <w:rFonts w:ascii="黑体" w:eastAsia="黑体" w:hint="eastAsia"/>
          <w:sz w:val="30"/>
          <w:szCs w:val="30"/>
        </w:rPr>
      </w:pPr>
    </w:p>
    <w:p w:rsidR="002B1612" w:rsidRDefault="002B1612">
      <w:pPr>
        <w:spacing w:line="360" w:lineRule="auto"/>
        <w:jc w:val="center"/>
        <w:rPr>
          <w:rFonts w:ascii="黑体" w:eastAsia="黑体" w:hint="eastAsia"/>
          <w:sz w:val="30"/>
          <w:szCs w:val="30"/>
        </w:rPr>
      </w:pPr>
    </w:p>
    <w:p w:rsidR="002B1612" w:rsidRDefault="002B1612">
      <w:pPr>
        <w:spacing w:line="360" w:lineRule="auto"/>
        <w:jc w:val="center"/>
        <w:rPr>
          <w:rFonts w:ascii="黑体" w:eastAsia="黑体" w:hint="eastAsia"/>
          <w:sz w:val="30"/>
          <w:szCs w:val="30"/>
        </w:rPr>
      </w:pPr>
    </w:p>
    <w:p w:rsidR="002B1612" w:rsidRDefault="002B1612">
      <w:pPr>
        <w:spacing w:line="360" w:lineRule="auto"/>
        <w:rPr>
          <w:rFonts w:ascii="黑体" w:eastAsia="黑体" w:hint="eastAsia"/>
          <w:sz w:val="30"/>
          <w:szCs w:val="30"/>
        </w:rPr>
      </w:pPr>
    </w:p>
    <w:p w:rsidR="002B1612" w:rsidRDefault="002B1612">
      <w:pPr>
        <w:spacing w:line="360" w:lineRule="auto"/>
        <w:jc w:val="center"/>
        <w:rPr>
          <w:rFonts w:ascii="华文中宋" w:eastAsia="华文中宋" w:hAnsi="华文中宋" w:hint="eastAsia"/>
          <w:b/>
          <w:sz w:val="72"/>
          <w:szCs w:val="72"/>
        </w:rPr>
      </w:pPr>
      <w:r>
        <w:rPr>
          <w:rFonts w:ascii="华文中宋" w:eastAsia="华文中宋" w:hAnsi="华文中宋" w:hint="eastAsia"/>
          <w:b/>
          <w:sz w:val="72"/>
          <w:szCs w:val="72"/>
        </w:rPr>
        <w:t>上海市崇明区</w:t>
      </w:r>
      <w:r w:rsidR="00B20578">
        <w:rPr>
          <w:rFonts w:ascii="华文中宋" w:eastAsia="华文中宋" w:hAnsi="华文中宋" w:hint="eastAsia"/>
          <w:b/>
          <w:sz w:val="72"/>
          <w:szCs w:val="72"/>
        </w:rPr>
        <w:t>向化镇社区党群服务中心</w:t>
      </w:r>
    </w:p>
    <w:p w:rsidR="002B1612" w:rsidRDefault="002B1612">
      <w:pPr>
        <w:spacing w:line="360" w:lineRule="auto"/>
        <w:jc w:val="center"/>
        <w:outlineLvl w:val="0"/>
        <w:rPr>
          <w:rFonts w:ascii="华文中宋" w:eastAsia="华文中宋" w:hAnsi="华文中宋" w:hint="eastAsia"/>
          <w:b/>
          <w:sz w:val="72"/>
          <w:szCs w:val="72"/>
        </w:rPr>
      </w:pPr>
      <w:r>
        <w:rPr>
          <w:rFonts w:ascii="华文中宋" w:eastAsia="华文中宋" w:hAnsi="华文中宋" w:hint="eastAsia"/>
          <w:b/>
          <w:sz w:val="72"/>
          <w:szCs w:val="72"/>
        </w:rPr>
        <w:t>2022年度决算</w:t>
      </w:r>
    </w:p>
    <w:p w:rsidR="002B1612" w:rsidRDefault="002B1612">
      <w:pPr>
        <w:spacing w:line="360" w:lineRule="auto"/>
        <w:jc w:val="center"/>
        <w:rPr>
          <w:rFonts w:ascii="黑体" w:eastAsia="黑体" w:hint="eastAsia"/>
          <w:sz w:val="84"/>
          <w:szCs w:val="84"/>
        </w:rPr>
      </w:pPr>
    </w:p>
    <w:p w:rsidR="002B1612" w:rsidRDefault="002B1612">
      <w:pPr>
        <w:spacing w:line="360" w:lineRule="auto"/>
        <w:jc w:val="center"/>
        <w:rPr>
          <w:rFonts w:ascii="黑体" w:eastAsia="黑体" w:hAnsi="华文中宋" w:hint="eastAsia"/>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2B1612" w:rsidRDefault="002B1612">
      <w:pPr>
        <w:spacing w:line="360" w:lineRule="auto"/>
        <w:jc w:val="center"/>
        <w:rPr>
          <w:rFonts w:ascii="黑体" w:eastAsia="黑体" w:hAnsi="华文中宋" w:hint="eastAsia"/>
          <w:b/>
          <w:sz w:val="32"/>
          <w:szCs w:val="32"/>
        </w:rPr>
      </w:pPr>
    </w:p>
    <w:p w:rsidR="002B1612" w:rsidRDefault="002B1612">
      <w:pPr>
        <w:spacing w:line="360" w:lineRule="auto"/>
        <w:rPr>
          <w:rFonts w:ascii="黑体" w:eastAsia="黑体" w:hint="eastAsia"/>
          <w:sz w:val="30"/>
          <w:szCs w:val="30"/>
        </w:rPr>
      </w:pPr>
      <w:r>
        <w:rPr>
          <w:rFonts w:ascii="黑体" w:eastAsia="黑体" w:hint="eastAsia"/>
          <w:sz w:val="30"/>
          <w:szCs w:val="30"/>
        </w:rPr>
        <w:t>第一部分 上海市崇明区</w:t>
      </w:r>
      <w:r w:rsidR="00B20578">
        <w:rPr>
          <w:rFonts w:ascii="黑体" w:eastAsia="黑体" w:hint="eastAsia"/>
          <w:sz w:val="30"/>
          <w:szCs w:val="30"/>
        </w:rPr>
        <w:t>向化镇社区党群服务中心</w:t>
      </w:r>
      <w:r>
        <w:rPr>
          <w:rFonts w:ascii="黑体" w:eastAsia="黑体" w:hint="eastAsia"/>
          <w:sz w:val="30"/>
          <w:szCs w:val="30"/>
        </w:rPr>
        <w:t>概况</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一、主要职能</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二、机构设置</w:t>
      </w:r>
    </w:p>
    <w:p w:rsidR="002B1612" w:rsidRDefault="002B1612">
      <w:pPr>
        <w:spacing w:line="360" w:lineRule="auto"/>
        <w:rPr>
          <w:rFonts w:ascii="黑体" w:eastAsia="黑体" w:hint="eastAsia"/>
          <w:sz w:val="30"/>
          <w:szCs w:val="30"/>
        </w:rPr>
      </w:pPr>
      <w:r>
        <w:rPr>
          <w:rFonts w:ascii="黑体" w:eastAsia="黑体" w:hint="eastAsia"/>
          <w:sz w:val="30"/>
          <w:szCs w:val="30"/>
        </w:rPr>
        <w:t>第二部分 上海市崇明区</w:t>
      </w:r>
      <w:r w:rsidR="00B20578">
        <w:rPr>
          <w:rFonts w:ascii="黑体" w:eastAsia="黑体" w:hint="eastAsia"/>
          <w:sz w:val="30"/>
          <w:szCs w:val="30"/>
        </w:rPr>
        <w:t>向化镇社区党群服务中心</w:t>
      </w:r>
      <w:r>
        <w:rPr>
          <w:rFonts w:ascii="黑体" w:eastAsia="黑体" w:hint="eastAsia"/>
          <w:sz w:val="30"/>
          <w:szCs w:val="30"/>
        </w:rPr>
        <w:t>2022年度决算表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一、收入支出决算总表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二、收入决算表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三、支出决算表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四、财政拨款收入支出决算总表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五、一般公共预算财政拨款支出决算表</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六、一般公共预算财政拨款基本支出决算表</w:t>
      </w:r>
    </w:p>
    <w:p w:rsidR="002B1612" w:rsidRDefault="002B1612">
      <w:pPr>
        <w:spacing w:line="360" w:lineRule="auto"/>
        <w:rPr>
          <w:rFonts w:ascii="楷体_GB2312" w:eastAsia="楷体_GB2312" w:hint="eastAsia"/>
          <w:color w:val="000000"/>
          <w:sz w:val="30"/>
          <w:szCs w:val="30"/>
        </w:rPr>
      </w:pPr>
      <w:r>
        <w:rPr>
          <w:rFonts w:ascii="楷体_GB2312" w:eastAsia="楷体_GB2312" w:hint="eastAsia"/>
          <w:color w:val="000000"/>
          <w:sz w:val="30"/>
          <w:szCs w:val="30"/>
        </w:rPr>
        <w:t>七、一般公共预算财政拨款“三公”经费支出决算表</w:t>
      </w:r>
    </w:p>
    <w:p w:rsidR="002B1612" w:rsidRDefault="002B1612">
      <w:pPr>
        <w:spacing w:line="360" w:lineRule="auto"/>
        <w:rPr>
          <w:rFonts w:ascii="楷体_GB2312" w:eastAsia="楷体_GB2312" w:hint="eastAsia"/>
          <w:sz w:val="30"/>
          <w:szCs w:val="30"/>
        </w:rPr>
      </w:pPr>
      <w:r>
        <w:rPr>
          <w:rFonts w:ascii="楷体_GB2312" w:eastAsia="楷体_GB2312" w:hint="eastAsia"/>
          <w:sz w:val="30"/>
          <w:szCs w:val="30"/>
        </w:rPr>
        <w:t>八、政府性基金预算财政拨款收入支出决算表</w:t>
      </w:r>
    </w:p>
    <w:p w:rsidR="002B1612" w:rsidRDefault="002B1612">
      <w:pPr>
        <w:spacing w:line="360" w:lineRule="auto"/>
        <w:rPr>
          <w:rFonts w:ascii="楷体_GB2312" w:eastAsia="楷体_GB2312" w:hint="eastAsia"/>
          <w:sz w:val="30"/>
          <w:szCs w:val="30"/>
        </w:rPr>
      </w:pPr>
      <w:r>
        <w:rPr>
          <w:rFonts w:ascii="楷体_GB2312" w:eastAsia="楷体_GB2312" w:hint="eastAsia"/>
          <w:sz w:val="30"/>
          <w:szCs w:val="30"/>
        </w:rPr>
        <w:t>九、国有资本经营预算财政拨款收入支出决算表</w:t>
      </w:r>
    </w:p>
    <w:p w:rsidR="002B1612" w:rsidRDefault="002B1612">
      <w:pPr>
        <w:spacing w:line="360" w:lineRule="auto"/>
        <w:rPr>
          <w:rFonts w:ascii="黑体" w:eastAsia="黑体" w:hint="eastAsia"/>
          <w:sz w:val="30"/>
          <w:szCs w:val="30"/>
        </w:rPr>
      </w:pPr>
      <w:r>
        <w:rPr>
          <w:rFonts w:ascii="黑体" w:eastAsia="黑体" w:hint="eastAsia"/>
          <w:sz w:val="30"/>
          <w:szCs w:val="30"/>
        </w:rPr>
        <w:t>第三部分 上海市崇明区</w:t>
      </w:r>
      <w:r w:rsidR="00B20578">
        <w:rPr>
          <w:rFonts w:ascii="黑体" w:eastAsia="黑体" w:hint="eastAsia"/>
          <w:sz w:val="30"/>
          <w:szCs w:val="30"/>
        </w:rPr>
        <w:t>向化镇社区党群服务中心</w:t>
      </w:r>
      <w:r>
        <w:rPr>
          <w:rFonts w:ascii="黑体" w:eastAsia="黑体" w:hint="eastAsia"/>
          <w:sz w:val="30"/>
          <w:szCs w:val="30"/>
        </w:rPr>
        <w:t>2022年度决算情况说明</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一、收入支出决算总体情况说明</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二、收入决算情况说明</w:t>
      </w:r>
    </w:p>
    <w:p w:rsidR="002B1612" w:rsidRDefault="002B1612">
      <w:pPr>
        <w:spacing w:line="360" w:lineRule="auto"/>
        <w:rPr>
          <w:rFonts w:ascii="黑体" w:eastAsia="黑体" w:hint="eastAsia"/>
          <w:sz w:val="30"/>
          <w:szCs w:val="30"/>
        </w:rPr>
      </w:pPr>
      <w:r>
        <w:rPr>
          <w:rFonts w:ascii="楷体_GB2312" w:eastAsia="楷体_GB2312" w:hint="eastAsia"/>
          <w:sz w:val="30"/>
          <w:szCs w:val="30"/>
        </w:rPr>
        <w:t>三、支出决算情况说明</w:t>
      </w:r>
    </w:p>
    <w:p w:rsidR="002B1612" w:rsidRDefault="002B1612">
      <w:pPr>
        <w:outlineLvl w:val="0"/>
        <w:rPr>
          <w:rFonts w:ascii="楷体_GB2312" w:eastAsia="楷体_GB2312" w:hint="eastAsia"/>
          <w:sz w:val="30"/>
          <w:szCs w:val="30"/>
        </w:rPr>
      </w:pPr>
      <w:r>
        <w:rPr>
          <w:rFonts w:ascii="楷体_GB2312" w:eastAsia="楷体_GB2312" w:hint="eastAsia"/>
          <w:sz w:val="30"/>
          <w:szCs w:val="30"/>
        </w:rPr>
        <w:t>四、财政拨款收入支出决算总体情况说明</w:t>
      </w:r>
    </w:p>
    <w:p w:rsidR="002B1612" w:rsidRDefault="002B1612">
      <w:pPr>
        <w:outlineLvl w:val="0"/>
        <w:rPr>
          <w:rFonts w:ascii="楷体_GB2312" w:eastAsia="楷体_GB2312" w:hint="eastAsia"/>
          <w:sz w:val="30"/>
          <w:szCs w:val="30"/>
        </w:rPr>
      </w:pPr>
      <w:r>
        <w:rPr>
          <w:rFonts w:ascii="楷体_GB2312" w:eastAsia="楷体_GB2312" w:hint="eastAsia"/>
          <w:sz w:val="30"/>
          <w:szCs w:val="30"/>
        </w:rPr>
        <w:lastRenderedPageBreak/>
        <w:t>五、一般公共预算财政拨款支出决算情况说明</w:t>
      </w:r>
    </w:p>
    <w:p w:rsidR="002B1612" w:rsidRDefault="002B1612">
      <w:pPr>
        <w:outlineLvl w:val="0"/>
        <w:rPr>
          <w:rFonts w:ascii="楷体_GB2312" w:eastAsia="楷体_GB2312" w:hint="eastAsia"/>
          <w:sz w:val="30"/>
          <w:szCs w:val="30"/>
        </w:rPr>
      </w:pPr>
      <w:r>
        <w:rPr>
          <w:rFonts w:ascii="楷体_GB2312" w:eastAsia="楷体_GB2312" w:hint="eastAsia"/>
          <w:sz w:val="30"/>
          <w:szCs w:val="30"/>
        </w:rPr>
        <w:t>六、一般公共预算财政拨款基本支出决算情况说明</w:t>
      </w:r>
    </w:p>
    <w:p w:rsidR="002B1612" w:rsidRDefault="002B1612">
      <w:pPr>
        <w:outlineLvl w:val="0"/>
        <w:rPr>
          <w:rFonts w:ascii="楷体_GB2312" w:eastAsia="楷体_GB2312" w:hint="eastAsia"/>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2B1612" w:rsidRDefault="002B1612">
      <w:pPr>
        <w:outlineLvl w:val="0"/>
        <w:rPr>
          <w:rFonts w:ascii="楷体_GB2312" w:eastAsia="楷体_GB2312" w:hint="eastAsia"/>
          <w:sz w:val="30"/>
          <w:szCs w:val="30"/>
        </w:rPr>
      </w:pPr>
      <w:r>
        <w:rPr>
          <w:rFonts w:ascii="楷体_GB2312" w:eastAsia="楷体_GB2312" w:hint="eastAsia"/>
          <w:sz w:val="30"/>
          <w:szCs w:val="30"/>
        </w:rPr>
        <w:t>八、政府性基金预算财政拨款收入支出决算情况说明</w:t>
      </w:r>
    </w:p>
    <w:p w:rsidR="002B1612" w:rsidRDefault="002B1612">
      <w:pPr>
        <w:outlineLvl w:val="0"/>
        <w:rPr>
          <w:rFonts w:ascii="楷体_GB2312" w:eastAsia="楷体_GB2312" w:hint="eastAsia"/>
          <w:sz w:val="30"/>
          <w:szCs w:val="30"/>
        </w:rPr>
      </w:pPr>
      <w:r>
        <w:rPr>
          <w:rFonts w:ascii="楷体_GB2312" w:eastAsia="楷体_GB2312" w:hint="eastAsia"/>
          <w:sz w:val="30"/>
          <w:szCs w:val="30"/>
        </w:rPr>
        <w:t>九、国有资本经营预算财政拨款收入支出决算情况说明</w:t>
      </w:r>
    </w:p>
    <w:p w:rsidR="002B1612" w:rsidRDefault="002B1612">
      <w:pPr>
        <w:spacing w:line="360" w:lineRule="auto"/>
        <w:rPr>
          <w:rFonts w:ascii="楷体_GB2312" w:eastAsia="楷体_GB2312" w:hint="eastAsia"/>
          <w:sz w:val="30"/>
          <w:szCs w:val="30"/>
        </w:rPr>
      </w:pPr>
      <w:r>
        <w:rPr>
          <w:rFonts w:ascii="楷体_GB2312" w:eastAsia="楷体_GB2312" w:hint="eastAsia"/>
          <w:sz w:val="30"/>
          <w:szCs w:val="30"/>
        </w:rPr>
        <w:t>十、预算绩效管理情况</w:t>
      </w:r>
    </w:p>
    <w:p w:rsidR="002B1612" w:rsidRDefault="002B1612">
      <w:pPr>
        <w:spacing w:line="360" w:lineRule="auto"/>
        <w:rPr>
          <w:rFonts w:ascii="黑体" w:eastAsia="黑体" w:hint="eastAsia"/>
          <w:color w:val="000000"/>
          <w:sz w:val="30"/>
          <w:szCs w:val="30"/>
        </w:rPr>
      </w:pPr>
      <w:r>
        <w:rPr>
          <w:rFonts w:ascii="楷体_GB2312" w:eastAsia="楷体_GB2312" w:hint="eastAsia"/>
          <w:color w:val="000000"/>
          <w:sz w:val="30"/>
          <w:szCs w:val="30"/>
        </w:rPr>
        <w:t>十一、其他重要事项说明</w:t>
      </w:r>
    </w:p>
    <w:p w:rsidR="002B1612" w:rsidRDefault="002B1612">
      <w:pPr>
        <w:spacing w:line="360" w:lineRule="auto"/>
        <w:rPr>
          <w:rFonts w:ascii="黑体" w:eastAsia="黑体" w:hint="eastAsia"/>
          <w:sz w:val="30"/>
          <w:szCs w:val="30"/>
        </w:rPr>
      </w:pPr>
      <w:r>
        <w:rPr>
          <w:rFonts w:ascii="黑体" w:eastAsia="黑体" w:hint="eastAsia"/>
          <w:sz w:val="30"/>
          <w:szCs w:val="30"/>
        </w:rPr>
        <w:t>第四部分 名词解释</w:t>
      </w:r>
    </w:p>
    <w:p w:rsidR="002B1612" w:rsidRDefault="002B1612">
      <w:pPr>
        <w:jc w:val="center"/>
        <w:rPr>
          <w:rFonts w:ascii="华文中宋" w:eastAsia="华文中宋" w:hAnsi="华文中宋" w:hint="eastAsia"/>
          <w:b/>
          <w:sz w:val="36"/>
        </w:rPr>
      </w:pPr>
      <w:r>
        <w:rPr>
          <w:rFonts w:ascii="华文中宋" w:eastAsia="华文中宋" w:hAnsi="华文中宋"/>
          <w:b/>
          <w:sz w:val="36"/>
        </w:rPr>
        <w:br w:type="page"/>
      </w:r>
      <w:r>
        <w:rPr>
          <w:rFonts w:ascii="黑体" w:eastAsia="黑体" w:hint="eastAsia"/>
          <w:sz w:val="30"/>
          <w:szCs w:val="30"/>
        </w:rPr>
        <w:lastRenderedPageBreak/>
        <w:t>第一部分    上海市崇明区</w:t>
      </w:r>
      <w:r w:rsidR="00B20578">
        <w:rPr>
          <w:rFonts w:ascii="黑体" w:eastAsia="黑体" w:hint="eastAsia"/>
          <w:sz w:val="30"/>
          <w:szCs w:val="30"/>
        </w:rPr>
        <w:t>向化镇社区党群服务中心</w:t>
      </w:r>
      <w:r>
        <w:rPr>
          <w:rFonts w:ascii="黑体" w:eastAsia="黑体" w:hint="eastAsia"/>
          <w:sz w:val="30"/>
          <w:szCs w:val="30"/>
        </w:rPr>
        <w:t>概况</w:t>
      </w:r>
    </w:p>
    <w:p w:rsidR="002B1612" w:rsidRDefault="002B1612">
      <w:pPr>
        <w:jc w:val="center"/>
        <w:rPr>
          <w:rFonts w:ascii="黑体" w:eastAsia="黑体" w:hint="eastAsia"/>
          <w:sz w:val="30"/>
          <w:szCs w:val="30"/>
        </w:rPr>
      </w:pP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一、主要职能</w:t>
      </w:r>
    </w:p>
    <w:p w:rsidR="00B20578" w:rsidRDefault="00B20578" w:rsidP="00B20578">
      <w:pPr>
        <w:ind w:firstLineChars="200" w:firstLine="600"/>
        <w:outlineLvl w:val="0"/>
        <w:rPr>
          <w:rFonts w:ascii="仿宋_GB2312" w:eastAsia="仿宋_GB2312" w:hAnsi="宋体" w:hint="eastAsia"/>
          <w:sz w:val="30"/>
          <w:szCs w:val="30"/>
        </w:rPr>
      </w:pPr>
      <w:r w:rsidRPr="00B20578">
        <w:rPr>
          <w:rFonts w:ascii="仿宋_GB2312" w:eastAsia="仿宋_GB2312" w:hAnsi="宋体"/>
          <w:sz w:val="30"/>
          <w:szCs w:val="30"/>
        </w:rPr>
        <w:t>上海市崇明区向化镇社区党群服务中心（上海市崇明区向化镇文体服务中心）,负责落实服务党员、服务群众、服务社会的相关工作项目。负责区域化党建的组织、协调、联络、服务等工作，指导辖区内党组织做好党员发展、教育、管理等工作。协助做好村居党组织书记的教育培训和相关管理工作。负责开展与党建工作相关的政策解答和服务咨询，做好先进典型的宣传、展示工作，协助做好</w:t>
      </w:r>
      <w:r w:rsidRPr="00B20578">
        <w:rPr>
          <w:rFonts w:ascii="仿宋_GB2312" w:eastAsia="仿宋_GB2312" w:hAnsi="宋体"/>
          <w:sz w:val="30"/>
          <w:szCs w:val="30"/>
        </w:rPr>
        <w:t>“</w:t>
      </w:r>
      <w:r w:rsidRPr="00B20578">
        <w:rPr>
          <w:rFonts w:ascii="仿宋_GB2312" w:eastAsia="仿宋_GB2312" w:hAnsi="宋体"/>
          <w:sz w:val="30"/>
          <w:szCs w:val="30"/>
        </w:rPr>
        <w:t>两新</w:t>
      </w:r>
      <w:r w:rsidRPr="00B20578">
        <w:rPr>
          <w:rFonts w:ascii="仿宋_GB2312" w:eastAsia="仿宋_GB2312" w:hAnsi="宋体"/>
          <w:sz w:val="30"/>
          <w:szCs w:val="30"/>
        </w:rPr>
        <w:t>”</w:t>
      </w:r>
      <w:r w:rsidRPr="00B20578">
        <w:rPr>
          <w:rFonts w:ascii="仿宋_GB2312" w:eastAsia="仿宋_GB2312" w:hAnsi="宋体"/>
          <w:sz w:val="30"/>
          <w:szCs w:val="30"/>
        </w:rPr>
        <w:t>组织的组织和工作覆盖。负责基层党组织相关信息统计、信息系统维护的指导等工作。负责辖区内文化、广播、电视、体育相关事务性工作，组织开展重大文体活动、影视传播、群众性文体等活动。协助做好文化市场管理和文物景点保护工作。承担新时代文明实践、社区文化活动等场所运行管理相关工作。承办上级部门交办的其他事项。</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二、机构设置</w:t>
      </w:r>
    </w:p>
    <w:p w:rsidR="00B20578" w:rsidRDefault="00B20578" w:rsidP="00B20578">
      <w:pPr>
        <w:ind w:firstLineChars="200" w:firstLine="600"/>
        <w:rPr>
          <w:rFonts w:ascii="仿宋_GB2312" w:eastAsia="仿宋_GB2312"/>
          <w:sz w:val="30"/>
          <w:szCs w:val="30"/>
        </w:rPr>
      </w:pPr>
      <w:r>
        <w:rPr>
          <w:rFonts w:ascii="仿宋_GB2312" w:eastAsia="仿宋_GB2312" w:hAnsi="宋体" w:hint="eastAsia"/>
          <w:sz w:val="30"/>
          <w:szCs w:val="30"/>
        </w:rPr>
        <w:t>上海市崇明区</w:t>
      </w:r>
      <w:r w:rsidRPr="001A775D">
        <w:rPr>
          <w:rFonts w:ascii="仿宋_GB2312" w:eastAsia="仿宋_GB2312" w:hAnsi="宋体" w:hint="eastAsia"/>
          <w:sz w:val="30"/>
          <w:szCs w:val="30"/>
        </w:rPr>
        <w:t>向化镇社区党建服务中心</w:t>
      </w:r>
      <w:r w:rsidRPr="007914B3">
        <w:rPr>
          <w:rFonts w:ascii="仿宋_GB2312" w:eastAsia="仿宋_GB2312" w:hAnsi="宋体" w:hint="eastAsia"/>
          <w:sz w:val="30"/>
          <w:szCs w:val="30"/>
        </w:rPr>
        <w:t>设</w:t>
      </w:r>
      <w:r>
        <w:rPr>
          <w:rFonts w:ascii="仿宋_GB2312" w:eastAsia="仿宋_GB2312" w:hint="eastAsia"/>
          <w:sz w:val="30"/>
          <w:szCs w:val="30"/>
        </w:rPr>
        <w:t>无</w:t>
      </w:r>
      <w:r w:rsidRPr="007914B3">
        <w:rPr>
          <w:rFonts w:ascii="仿宋_GB2312" w:eastAsia="仿宋_GB2312" w:hint="eastAsia"/>
          <w:sz w:val="30"/>
          <w:szCs w:val="30"/>
        </w:rPr>
        <w:t>内设机构。</w:t>
      </w:r>
    </w:p>
    <w:p w:rsidR="002B1612" w:rsidRDefault="002B1612">
      <w:pPr>
        <w:jc w:val="center"/>
        <w:rPr>
          <w:rFonts w:ascii="仿宋_GB2312" w:eastAsia="仿宋_GB2312" w:hint="eastAsia"/>
          <w:sz w:val="30"/>
          <w:szCs w:val="30"/>
        </w:rPr>
      </w:pPr>
      <w:r>
        <w:rPr>
          <w:rFonts w:ascii="仿宋_GB2312" w:eastAsia="仿宋_GB2312"/>
          <w:sz w:val="30"/>
          <w:szCs w:val="30"/>
        </w:rPr>
        <w:br w:type="page"/>
      </w:r>
      <w:r>
        <w:rPr>
          <w:rFonts w:ascii="黑体" w:eastAsia="黑体" w:hint="eastAsia"/>
          <w:sz w:val="30"/>
          <w:szCs w:val="30"/>
        </w:rPr>
        <w:lastRenderedPageBreak/>
        <w:t>第二部分    上海市崇明区</w:t>
      </w:r>
      <w:r w:rsidR="00B20578">
        <w:rPr>
          <w:rFonts w:ascii="黑体" w:eastAsia="黑体" w:hint="eastAsia"/>
          <w:sz w:val="30"/>
          <w:szCs w:val="30"/>
        </w:rPr>
        <w:t>向化镇社区党群服务中心</w:t>
      </w:r>
      <w:r>
        <w:rPr>
          <w:rFonts w:ascii="黑体" w:eastAsia="黑体" w:hint="eastAsia"/>
          <w:sz w:val="30"/>
          <w:szCs w:val="30"/>
        </w:rPr>
        <w:t>2022年度决算表</w:t>
      </w: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t>收入支出决算总表</w:t>
      </w:r>
    </w:p>
    <w:p w:rsidR="002B1612" w:rsidRDefault="002B1612">
      <w:pPr>
        <w:autoSpaceDE w:val="0"/>
        <w:autoSpaceDN w:val="0"/>
        <w:adjustRightInd w:val="0"/>
        <w:jc w:val="right"/>
        <w:rPr>
          <w:rFonts w:ascii="宋体" w:hAnsi="宋体" w:hint="eastAsia"/>
          <w:b/>
          <w:szCs w:val="21"/>
        </w:rPr>
      </w:pPr>
      <w:r>
        <w:rPr>
          <w:rFonts w:ascii="宋体" w:hAnsi="宋体" w:hint="eastAsia"/>
          <w:szCs w:val="21"/>
        </w:rPr>
        <w:t>单位：万元</w:t>
      </w:r>
    </w:p>
    <w:tbl>
      <w:tblPr>
        <w:tblW w:w="9407" w:type="dxa"/>
        <w:jc w:val="center"/>
        <w:tblInd w:w="0" w:type="dxa"/>
        <w:tblLayout w:type="fixed"/>
        <w:tblLook w:val="0000"/>
      </w:tblPr>
      <w:tblGrid>
        <w:gridCol w:w="3608"/>
        <w:gridCol w:w="1160"/>
        <w:gridCol w:w="3340"/>
        <w:gridCol w:w="1299"/>
      </w:tblGrid>
      <w:tr w:rsidR="002B1612">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支出</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决算数</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435.54</w:t>
            </w: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298.85</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52.83</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2B1612" w:rsidRDefault="00040E90" w:rsidP="00040E90">
            <w:pPr>
              <w:jc w:val="center"/>
              <w:rPr>
                <w:rFonts w:ascii="宋体" w:hAnsi="宋体"/>
                <w:szCs w:val="21"/>
              </w:rPr>
            </w:pPr>
            <w:r>
              <w:rPr>
                <w:rFonts w:ascii="宋体" w:hAnsi="宋体" w:hint="eastAsia"/>
                <w:szCs w:val="21"/>
              </w:rPr>
              <w:t>48.76</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19.76</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15.34</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hint="eastAsia"/>
                <w:szCs w:val="21"/>
              </w:rPr>
            </w:pP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hint="eastAsia"/>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435.54</w:t>
            </w:r>
          </w:p>
        </w:tc>
        <w:tc>
          <w:tcPr>
            <w:tcW w:w="334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435.54</w:t>
            </w: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hint="eastAsia"/>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hint="eastAsia"/>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hint="eastAsia"/>
                <w:szCs w:val="21"/>
              </w:rPr>
            </w:pPr>
          </w:p>
        </w:tc>
        <w:tc>
          <w:tcPr>
            <w:tcW w:w="3340" w:type="dxa"/>
            <w:tcBorders>
              <w:top w:val="single" w:sz="4" w:space="0" w:color="auto"/>
              <w:left w:val="nil"/>
              <w:bottom w:val="single" w:sz="4" w:space="0" w:color="auto"/>
              <w:right w:val="single" w:sz="4" w:space="0" w:color="auto"/>
            </w:tcBorders>
            <w:vAlign w:val="center"/>
          </w:tcPr>
          <w:p w:rsidR="002B1612" w:rsidRDefault="002B1612">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hint="eastAsia"/>
                <w:szCs w:val="21"/>
              </w:rPr>
            </w:pPr>
          </w:p>
        </w:tc>
      </w:tr>
      <w:tr w:rsidR="002B1612">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435.54</w:t>
            </w:r>
          </w:p>
        </w:tc>
        <w:tc>
          <w:tcPr>
            <w:tcW w:w="3340" w:type="dxa"/>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2B1612" w:rsidRDefault="00040E90">
            <w:pPr>
              <w:jc w:val="center"/>
              <w:rPr>
                <w:rFonts w:ascii="宋体" w:hAnsi="宋体"/>
                <w:szCs w:val="21"/>
              </w:rPr>
            </w:pPr>
            <w:r>
              <w:rPr>
                <w:rFonts w:ascii="宋体" w:hAnsi="宋体" w:hint="eastAsia"/>
                <w:szCs w:val="21"/>
              </w:rPr>
              <w:t>435.54</w:t>
            </w:r>
          </w:p>
        </w:tc>
      </w:tr>
    </w:tbl>
    <w:p w:rsidR="002B1612" w:rsidRDefault="002B1612">
      <w:pPr>
        <w:autoSpaceDE w:val="0"/>
        <w:autoSpaceDN w:val="0"/>
        <w:adjustRightInd w:val="0"/>
        <w:rPr>
          <w:rFonts w:ascii="宋体" w:hAnsi="宋体" w:hint="eastAsia"/>
          <w:szCs w:val="21"/>
        </w:rPr>
        <w:sectPr w:rsidR="002B1612">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lastRenderedPageBreak/>
        <w:t>收入决算表</w:t>
      </w:r>
    </w:p>
    <w:p w:rsidR="002B1612" w:rsidRDefault="002B1612">
      <w:pPr>
        <w:autoSpaceDE w:val="0"/>
        <w:autoSpaceDN w:val="0"/>
        <w:adjustRightInd w:val="0"/>
        <w:ind w:right="360"/>
        <w:jc w:val="right"/>
        <w:rPr>
          <w:rFonts w:ascii="宋体" w:hAnsi="宋体" w:hint="eastAsia"/>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2B1612">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其他收入</w:t>
            </w:r>
          </w:p>
        </w:tc>
      </w:tr>
      <w:tr w:rsidR="002B1612">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r>
      <w:tr w:rsidR="00BF55F2">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BF55F2" w:rsidRDefault="00BF55F2">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435.54　</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 xml:space="preserve">435.54　</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r>
              <w:rPr>
                <w:rFonts w:ascii="宋体" w:hAnsi="宋体" w:cs="宋体" w:hint="eastAsia"/>
                <w:kern w:val="0"/>
                <w:szCs w:val="21"/>
              </w:rPr>
              <w:t xml:space="preserve">　</w:t>
            </w: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sidRPr="004854F4">
              <w:rPr>
                <w:rFonts w:ascii="宋体" w:hAnsi="宋体" w:cs="宋体"/>
                <w:kern w:val="0"/>
                <w:szCs w:val="21"/>
              </w:rPr>
              <w:t>201</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一般公共服务支出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298.85</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298.85</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20132</w:t>
            </w:r>
          </w:p>
        </w:tc>
        <w:tc>
          <w:tcPr>
            <w:tcW w:w="2744"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组织事务</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3.98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3.98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2013299</w:t>
            </w:r>
          </w:p>
        </w:tc>
        <w:tc>
          <w:tcPr>
            <w:tcW w:w="2744"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其他组织事务支出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3.98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3.98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294.87</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294.87</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2013650</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事业运行</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267.29</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267.29</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2013699</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27.58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27.58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文化旅游体育与传媒支出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52.83</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52.83</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20701</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文化和旅游</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0.5</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0.5</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2070109</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群众文化</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0.5</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0.5</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20703</w:t>
            </w:r>
          </w:p>
        </w:tc>
        <w:tc>
          <w:tcPr>
            <w:tcW w:w="2744"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体育</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5.25</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5.25</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2070308</w:t>
            </w:r>
          </w:p>
        </w:tc>
        <w:tc>
          <w:tcPr>
            <w:tcW w:w="2744"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群众体育</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5.25</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5.25</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lastRenderedPageBreak/>
              <w:t>20799</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47.08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47.08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2079999</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47.08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47.08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48.76</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48.76</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行政事业单位养老支出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48.76</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48.76</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2080502</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事业单位离退休</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3.49</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3.49</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机关事业单位基本养老保险缴费支出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30.09</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30.09</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机关事业单位职业年金缴费支出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15.18</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hint="eastAsia"/>
                <w:kern w:val="0"/>
                <w:szCs w:val="21"/>
              </w:rPr>
            </w:pPr>
            <w:r>
              <w:rPr>
                <w:rFonts w:ascii="宋体" w:hAnsi="宋体" w:cs="宋体" w:hint="eastAsia"/>
                <w:kern w:val="0"/>
                <w:szCs w:val="21"/>
              </w:rPr>
              <w:t>15.18</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hint="eastAsia"/>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卫生健康支出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行政事业单位医疗</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2101102</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事业单位医疗</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19.76</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22102</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trPr>
          <w:trHeight w:val="450"/>
        </w:trPr>
        <w:tc>
          <w:tcPr>
            <w:tcW w:w="1531"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2210201</w:t>
            </w:r>
          </w:p>
        </w:tc>
        <w:tc>
          <w:tcPr>
            <w:tcW w:w="2744" w:type="dxa"/>
            <w:tcBorders>
              <w:top w:val="nil"/>
              <w:left w:val="nil"/>
              <w:bottom w:val="single" w:sz="8" w:space="0" w:color="auto"/>
              <w:right w:val="single" w:sz="8" w:space="0" w:color="auto"/>
            </w:tcBorders>
            <w:vAlign w:val="center"/>
          </w:tcPr>
          <w:p w:rsidR="00BF55F2" w:rsidRPr="00240BC2" w:rsidRDefault="00BF55F2" w:rsidP="002B1612">
            <w:pPr>
              <w:widowControl/>
              <w:rPr>
                <w:rFonts w:ascii="宋体" w:hAnsi="宋体" w:cs="宋体"/>
                <w:kern w:val="0"/>
                <w:szCs w:val="21"/>
              </w:rPr>
            </w:pPr>
            <w:r w:rsidRPr="004854F4">
              <w:rPr>
                <w:rFonts w:ascii="宋体" w:hAnsi="宋体" w:cs="宋体" w:hint="eastAsia"/>
                <w:kern w:val="0"/>
                <w:szCs w:val="21"/>
              </w:rPr>
              <w:t>住房公积金</w:t>
            </w:r>
          </w:p>
        </w:tc>
        <w:tc>
          <w:tcPr>
            <w:tcW w:w="1552"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59" w:type="dxa"/>
            <w:tcBorders>
              <w:top w:val="nil"/>
              <w:left w:val="nil"/>
              <w:bottom w:val="single" w:sz="8" w:space="0" w:color="auto"/>
              <w:right w:val="single" w:sz="8" w:space="0" w:color="auto"/>
            </w:tcBorders>
            <w:noWrap/>
            <w:vAlign w:val="center"/>
          </w:tcPr>
          <w:p w:rsidR="00BF55F2" w:rsidRDefault="00BF55F2" w:rsidP="002B1612">
            <w:pPr>
              <w:widowControl/>
              <w:jc w:val="right"/>
              <w:rPr>
                <w:rFonts w:ascii="宋体" w:hAnsi="宋体" w:cs="宋体"/>
                <w:kern w:val="0"/>
                <w:szCs w:val="21"/>
              </w:rPr>
            </w:pPr>
            <w:r>
              <w:rPr>
                <w:rFonts w:ascii="宋体" w:hAnsi="宋体" w:cs="宋体" w:hint="eastAsia"/>
                <w:kern w:val="0"/>
                <w:szCs w:val="21"/>
              </w:rPr>
              <w:t>15.34</w:t>
            </w:r>
          </w:p>
        </w:tc>
        <w:tc>
          <w:tcPr>
            <w:tcW w:w="1560"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bl>
    <w:p w:rsidR="002B1612" w:rsidRDefault="002B1612">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2B1612" w:rsidRDefault="002B1612">
      <w:pPr>
        <w:autoSpaceDE w:val="0"/>
        <w:autoSpaceDN w:val="0"/>
        <w:adjustRightInd w:val="0"/>
        <w:jc w:val="center"/>
        <w:rPr>
          <w:rFonts w:ascii="宋体" w:hAnsi="宋体" w:hint="eastAsia"/>
          <w:szCs w:val="21"/>
        </w:rPr>
      </w:pPr>
      <w:r>
        <w:rPr>
          <w:rFonts w:ascii="宋体" w:hAnsi="宋体"/>
          <w:szCs w:val="21"/>
        </w:rPr>
        <w:br w:type="page"/>
      </w:r>
      <w:r>
        <w:rPr>
          <w:rFonts w:ascii="宋体" w:hAnsi="宋体" w:hint="eastAsia"/>
          <w:szCs w:val="21"/>
        </w:rPr>
        <w:lastRenderedPageBreak/>
        <w:t>支出决算表</w:t>
      </w:r>
    </w:p>
    <w:p w:rsidR="002B1612" w:rsidRDefault="002B1612">
      <w:pPr>
        <w:autoSpaceDE w:val="0"/>
        <w:autoSpaceDN w:val="0"/>
        <w:adjustRightInd w:val="0"/>
        <w:ind w:right="360"/>
        <w:jc w:val="right"/>
        <w:rPr>
          <w:rFonts w:ascii="宋体" w:hAnsi="宋体" w:hint="eastAsia"/>
          <w:szCs w:val="21"/>
        </w:rPr>
      </w:pPr>
      <w:r>
        <w:rPr>
          <w:rFonts w:ascii="宋体" w:hAnsi="宋体" w:hint="eastAsia"/>
          <w:szCs w:val="21"/>
        </w:rPr>
        <w:t>单位：万元</w:t>
      </w:r>
    </w:p>
    <w:tbl>
      <w:tblPr>
        <w:tblW w:w="14024" w:type="dxa"/>
        <w:tblInd w:w="93" w:type="dxa"/>
        <w:tblLayout w:type="fixed"/>
        <w:tblLook w:val="0000"/>
      </w:tblPr>
      <w:tblGrid>
        <w:gridCol w:w="1589"/>
        <w:gridCol w:w="2601"/>
        <w:gridCol w:w="1639"/>
        <w:gridCol w:w="1639"/>
        <w:gridCol w:w="1639"/>
        <w:gridCol w:w="1639"/>
        <w:gridCol w:w="1639"/>
        <w:gridCol w:w="1639"/>
      </w:tblGrid>
      <w:tr w:rsidR="002B1612" w:rsidTr="00BF55F2">
        <w:trPr>
          <w:trHeight w:val="447"/>
        </w:trPr>
        <w:tc>
          <w:tcPr>
            <w:tcW w:w="4190" w:type="dxa"/>
            <w:gridSpan w:val="2"/>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项目</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本年支出合计</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基本支出</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项目支出</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上缴上级支出</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经营支出</w:t>
            </w:r>
          </w:p>
        </w:tc>
        <w:tc>
          <w:tcPr>
            <w:tcW w:w="163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对附属单位补助支出</w:t>
            </w:r>
          </w:p>
        </w:tc>
      </w:tr>
      <w:tr w:rsidR="002B1612" w:rsidTr="00BF55F2">
        <w:trPr>
          <w:trHeight w:val="447"/>
        </w:trPr>
        <w:tc>
          <w:tcPr>
            <w:tcW w:w="1589" w:type="dxa"/>
            <w:vMerge w:val="restart"/>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1" w:type="dxa"/>
            <w:vMerge w:val="restart"/>
            <w:tcBorders>
              <w:top w:val="nil"/>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科目名称</w:t>
            </w: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r>
      <w:tr w:rsidR="002B1612" w:rsidTr="00BF55F2">
        <w:trPr>
          <w:trHeight w:val="447"/>
        </w:trPr>
        <w:tc>
          <w:tcPr>
            <w:tcW w:w="158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2601" w:type="dxa"/>
            <w:vMerge/>
            <w:tcBorders>
              <w:top w:val="nil"/>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c>
          <w:tcPr>
            <w:tcW w:w="1639" w:type="dxa"/>
            <w:vMerge/>
            <w:tcBorders>
              <w:top w:val="single" w:sz="8" w:space="0" w:color="auto"/>
              <w:left w:val="single" w:sz="8" w:space="0" w:color="auto"/>
              <w:bottom w:val="single" w:sz="8" w:space="0" w:color="auto"/>
              <w:right w:val="single" w:sz="8" w:space="0" w:color="auto"/>
            </w:tcBorders>
            <w:vAlign w:val="center"/>
          </w:tcPr>
          <w:p w:rsidR="002B1612" w:rsidRDefault="002B1612">
            <w:pPr>
              <w:widowControl/>
              <w:jc w:val="left"/>
              <w:rPr>
                <w:rFonts w:ascii="宋体" w:hAnsi="宋体" w:cs="宋体"/>
                <w:kern w:val="0"/>
                <w:szCs w:val="21"/>
              </w:rPr>
            </w:pPr>
          </w:p>
        </w:tc>
      </w:tr>
      <w:tr w:rsidR="002B1612" w:rsidTr="00BF55F2">
        <w:trPr>
          <w:trHeight w:val="447"/>
        </w:trPr>
        <w:tc>
          <w:tcPr>
            <w:tcW w:w="4190" w:type="dxa"/>
            <w:gridSpan w:val="2"/>
            <w:tcBorders>
              <w:top w:val="nil"/>
              <w:left w:val="single" w:sz="8" w:space="0" w:color="auto"/>
              <w:bottom w:val="single" w:sz="8" w:space="0" w:color="auto"/>
              <w:right w:val="single" w:sz="8"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合计</w:t>
            </w:r>
          </w:p>
        </w:tc>
        <w:tc>
          <w:tcPr>
            <w:tcW w:w="1639" w:type="dxa"/>
            <w:tcBorders>
              <w:top w:val="nil"/>
              <w:left w:val="nil"/>
              <w:bottom w:val="single" w:sz="8" w:space="0" w:color="auto"/>
              <w:right w:val="single" w:sz="8" w:space="0" w:color="auto"/>
            </w:tcBorders>
            <w:noWrap/>
            <w:vAlign w:val="center"/>
          </w:tcPr>
          <w:p w:rsidR="002B1612" w:rsidRDefault="00BF55F2">
            <w:pPr>
              <w:widowControl/>
              <w:jc w:val="right"/>
              <w:rPr>
                <w:rFonts w:ascii="宋体" w:hAnsi="宋体" w:cs="宋体"/>
                <w:kern w:val="0"/>
                <w:szCs w:val="21"/>
              </w:rPr>
            </w:pPr>
            <w:r>
              <w:rPr>
                <w:rFonts w:ascii="宋体" w:hAnsi="宋体" w:cs="宋体" w:hint="eastAsia"/>
                <w:kern w:val="0"/>
                <w:szCs w:val="21"/>
              </w:rPr>
              <w:t>435.54</w:t>
            </w:r>
            <w:r w:rsidR="002B1612">
              <w:rPr>
                <w:rFonts w:ascii="宋体" w:hAnsi="宋体" w:cs="宋体" w:hint="eastAsia"/>
                <w:kern w:val="0"/>
                <w:szCs w:val="21"/>
              </w:rPr>
              <w:t xml:space="preserve">　</w:t>
            </w:r>
          </w:p>
        </w:tc>
        <w:tc>
          <w:tcPr>
            <w:tcW w:w="1639" w:type="dxa"/>
            <w:tcBorders>
              <w:top w:val="nil"/>
              <w:left w:val="nil"/>
              <w:bottom w:val="single" w:sz="8" w:space="0" w:color="auto"/>
              <w:right w:val="single" w:sz="8" w:space="0" w:color="auto"/>
            </w:tcBorders>
            <w:noWrap/>
            <w:vAlign w:val="center"/>
          </w:tcPr>
          <w:p w:rsidR="002B1612" w:rsidRDefault="00BF55F2">
            <w:pPr>
              <w:widowControl/>
              <w:jc w:val="right"/>
              <w:rPr>
                <w:rFonts w:ascii="宋体" w:hAnsi="宋体" w:cs="宋体"/>
                <w:kern w:val="0"/>
                <w:szCs w:val="21"/>
              </w:rPr>
            </w:pPr>
            <w:r>
              <w:rPr>
                <w:rFonts w:ascii="宋体" w:hAnsi="宋体" w:cs="宋体" w:hint="eastAsia"/>
                <w:kern w:val="0"/>
                <w:szCs w:val="21"/>
              </w:rPr>
              <w:t>347.78</w:t>
            </w:r>
            <w:r w:rsidR="002B1612">
              <w:rPr>
                <w:rFonts w:ascii="宋体" w:hAnsi="宋体" w:cs="宋体" w:hint="eastAsia"/>
                <w:kern w:val="0"/>
                <w:szCs w:val="21"/>
              </w:rPr>
              <w:t xml:space="preserve">　</w:t>
            </w:r>
          </w:p>
        </w:tc>
        <w:tc>
          <w:tcPr>
            <w:tcW w:w="1639" w:type="dxa"/>
            <w:tcBorders>
              <w:top w:val="nil"/>
              <w:left w:val="nil"/>
              <w:bottom w:val="single" w:sz="8" w:space="0" w:color="auto"/>
              <w:right w:val="single" w:sz="8" w:space="0" w:color="auto"/>
            </w:tcBorders>
            <w:noWrap/>
            <w:vAlign w:val="center"/>
          </w:tcPr>
          <w:p w:rsidR="002B1612" w:rsidRDefault="00BF55F2">
            <w:pPr>
              <w:widowControl/>
              <w:jc w:val="right"/>
              <w:rPr>
                <w:rFonts w:ascii="宋体" w:hAnsi="宋体" w:cs="宋体"/>
                <w:kern w:val="0"/>
                <w:szCs w:val="21"/>
              </w:rPr>
            </w:pPr>
            <w:r>
              <w:rPr>
                <w:rFonts w:ascii="宋体" w:hAnsi="宋体" w:cs="宋体" w:hint="eastAsia"/>
                <w:kern w:val="0"/>
                <w:szCs w:val="21"/>
              </w:rPr>
              <w:t>87.76</w:t>
            </w:r>
            <w:r w:rsidR="002B1612">
              <w:rPr>
                <w:rFonts w:ascii="宋体" w:hAnsi="宋体" w:cs="宋体" w:hint="eastAsia"/>
                <w:kern w:val="0"/>
                <w:szCs w:val="21"/>
              </w:rPr>
              <w:t xml:space="preserve">　</w:t>
            </w:r>
          </w:p>
        </w:tc>
        <w:tc>
          <w:tcPr>
            <w:tcW w:w="1639" w:type="dxa"/>
            <w:tcBorders>
              <w:top w:val="nil"/>
              <w:left w:val="nil"/>
              <w:bottom w:val="single" w:sz="8" w:space="0" w:color="auto"/>
              <w:right w:val="single" w:sz="8" w:space="0" w:color="auto"/>
            </w:tcBorders>
            <w:noWrap/>
            <w:vAlign w:val="center"/>
          </w:tcPr>
          <w:p w:rsidR="002B1612" w:rsidRDefault="002B1612">
            <w:pPr>
              <w:widowControl/>
              <w:jc w:val="right"/>
              <w:rPr>
                <w:rFonts w:ascii="宋体" w:hAnsi="宋体" w:cs="宋体"/>
                <w:kern w:val="0"/>
                <w:szCs w:val="21"/>
              </w:rPr>
            </w:pPr>
            <w:r>
              <w:rPr>
                <w:rFonts w:ascii="宋体" w:hAnsi="宋体" w:cs="宋体" w:hint="eastAsia"/>
                <w:kern w:val="0"/>
                <w:szCs w:val="21"/>
              </w:rPr>
              <w:t xml:space="preserve">　</w:t>
            </w:r>
          </w:p>
        </w:tc>
        <w:tc>
          <w:tcPr>
            <w:tcW w:w="1639" w:type="dxa"/>
            <w:tcBorders>
              <w:top w:val="nil"/>
              <w:left w:val="nil"/>
              <w:bottom w:val="single" w:sz="8" w:space="0" w:color="auto"/>
              <w:right w:val="single" w:sz="8" w:space="0" w:color="auto"/>
            </w:tcBorders>
            <w:noWrap/>
            <w:vAlign w:val="center"/>
          </w:tcPr>
          <w:p w:rsidR="002B1612" w:rsidRDefault="002B1612">
            <w:pPr>
              <w:widowControl/>
              <w:jc w:val="right"/>
              <w:rPr>
                <w:rFonts w:ascii="宋体" w:hAnsi="宋体" w:cs="宋体"/>
                <w:kern w:val="0"/>
                <w:szCs w:val="21"/>
              </w:rPr>
            </w:pPr>
            <w:r>
              <w:rPr>
                <w:rFonts w:ascii="宋体" w:hAnsi="宋体" w:cs="宋体" w:hint="eastAsia"/>
                <w:kern w:val="0"/>
                <w:szCs w:val="21"/>
              </w:rPr>
              <w:t xml:space="preserve">　</w:t>
            </w:r>
          </w:p>
        </w:tc>
        <w:tc>
          <w:tcPr>
            <w:tcW w:w="1639" w:type="dxa"/>
            <w:tcBorders>
              <w:top w:val="nil"/>
              <w:left w:val="nil"/>
              <w:bottom w:val="single" w:sz="8" w:space="0" w:color="auto"/>
              <w:right w:val="single" w:sz="8" w:space="0" w:color="auto"/>
            </w:tcBorders>
            <w:noWrap/>
            <w:vAlign w:val="center"/>
          </w:tcPr>
          <w:p w:rsidR="002B1612" w:rsidRDefault="002B1612">
            <w:pPr>
              <w:widowControl/>
              <w:jc w:val="right"/>
              <w:rPr>
                <w:rFonts w:ascii="宋体" w:hAnsi="宋体" w:cs="宋体"/>
                <w:kern w:val="0"/>
                <w:szCs w:val="21"/>
              </w:rPr>
            </w:pPr>
            <w:r>
              <w:rPr>
                <w:rFonts w:ascii="宋体" w:hAnsi="宋体" w:cs="宋体" w:hint="eastAsia"/>
                <w:kern w:val="0"/>
                <w:szCs w:val="21"/>
              </w:rPr>
              <w:t xml:space="preserve">　</w:t>
            </w: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sidRPr="004854F4">
              <w:rPr>
                <w:rFonts w:ascii="宋体" w:hAnsi="宋体" w:cs="宋体"/>
                <w:kern w:val="0"/>
                <w:szCs w:val="21"/>
              </w:rPr>
              <w:t>201</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一般公共服务支出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298.85</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267.29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31.56</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20132</w:t>
            </w:r>
          </w:p>
        </w:tc>
        <w:tc>
          <w:tcPr>
            <w:tcW w:w="2601"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组织事务</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3.98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3.98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2013299</w:t>
            </w:r>
          </w:p>
        </w:tc>
        <w:tc>
          <w:tcPr>
            <w:tcW w:w="2601"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其他组织事务支出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3.98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3.98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294.87</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267.29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27.58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2013650</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事业运行</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267.29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267.29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2013699</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27.58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27.58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文化旅游体育与传媒支出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52.83</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52.83</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20701</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文化和旅游</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0.50</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0.50</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2070109</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群众文化</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0.50</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0.50</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20703</w:t>
            </w:r>
          </w:p>
        </w:tc>
        <w:tc>
          <w:tcPr>
            <w:tcW w:w="2601"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体育</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5.25</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5.25</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Default="00BF55F2" w:rsidP="002B1612">
            <w:pPr>
              <w:widowControl/>
              <w:rPr>
                <w:rFonts w:ascii="宋体" w:hAnsi="宋体" w:cs="宋体" w:hint="eastAsia"/>
                <w:kern w:val="0"/>
                <w:szCs w:val="21"/>
              </w:rPr>
            </w:pPr>
            <w:r>
              <w:rPr>
                <w:rFonts w:ascii="宋体" w:hAnsi="宋体" w:cs="宋体" w:hint="eastAsia"/>
                <w:kern w:val="0"/>
                <w:szCs w:val="21"/>
              </w:rPr>
              <w:t>2070308</w:t>
            </w:r>
          </w:p>
        </w:tc>
        <w:tc>
          <w:tcPr>
            <w:tcW w:w="2601" w:type="dxa"/>
            <w:tcBorders>
              <w:top w:val="nil"/>
              <w:left w:val="nil"/>
              <w:bottom w:val="single" w:sz="8" w:space="0" w:color="auto"/>
              <w:right w:val="single" w:sz="8" w:space="0" w:color="auto"/>
            </w:tcBorders>
            <w:vAlign w:val="center"/>
          </w:tcPr>
          <w:p w:rsidR="00BF55F2" w:rsidRPr="004854F4" w:rsidRDefault="00BF55F2" w:rsidP="002B1612">
            <w:pPr>
              <w:widowControl/>
              <w:jc w:val="left"/>
              <w:rPr>
                <w:rFonts w:ascii="宋体" w:hAnsi="宋体" w:cs="宋体" w:hint="eastAsia"/>
                <w:kern w:val="0"/>
                <w:szCs w:val="21"/>
              </w:rPr>
            </w:pPr>
            <w:r>
              <w:rPr>
                <w:rFonts w:ascii="宋体" w:hAnsi="宋体" w:cs="宋体" w:hint="eastAsia"/>
                <w:kern w:val="0"/>
                <w:szCs w:val="21"/>
              </w:rPr>
              <w:t>群众体育</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5.25</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5.25</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20799</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47.08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47.08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lastRenderedPageBreak/>
              <w:t>2079999</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47.08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47.08</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社会保障和就业支出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48.76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45.39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3.37</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行政事业单位养老支出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48.76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45.39</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3.37</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2080502</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事业单位离退休</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3.50</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0.13</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3.37</w:t>
            </w: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2080505</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机关事业单位基本养老保险缴费支出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30.08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30.08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2080506</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机关事业单位职业年金缴费支出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15.18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15.18</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卫生健康支出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21011</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行政事业单位医疗</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2101102</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事业单位医疗</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19.76</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住房保障支出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22102</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jc w:val="left"/>
              <w:rPr>
                <w:rFonts w:ascii="宋体" w:hAnsi="宋体" w:cs="宋体"/>
                <w:kern w:val="0"/>
                <w:szCs w:val="21"/>
              </w:rPr>
            </w:pPr>
            <w:r w:rsidRPr="004854F4">
              <w:rPr>
                <w:rFonts w:ascii="宋体" w:hAnsi="宋体" w:cs="宋体" w:hint="eastAsia"/>
                <w:kern w:val="0"/>
                <w:szCs w:val="21"/>
              </w:rPr>
              <w:t>住房改革支出</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r w:rsidR="00BF55F2" w:rsidTr="00BF55F2">
        <w:trPr>
          <w:trHeight w:val="447"/>
        </w:trPr>
        <w:tc>
          <w:tcPr>
            <w:tcW w:w="1589" w:type="dxa"/>
            <w:tcBorders>
              <w:top w:val="nil"/>
              <w:left w:val="single" w:sz="8" w:space="0" w:color="auto"/>
              <w:bottom w:val="single" w:sz="8" w:space="0" w:color="auto"/>
              <w:right w:val="single" w:sz="8" w:space="0" w:color="auto"/>
            </w:tcBorders>
            <w:noWrap/>
            <w:vAlign w:val="center"/>
          </w:tcPr>
          <w:p w:rsidR="00BF55F2" w:rsidRPr="00240BC2" w:rsidRDefault="00BF55F2" w:rsidP="002B1612">
            <w:pPr>
              <w:widowControl/>
              <w:rPr>
                <w:rFonts w:ascii="宋体" w:hAnsi="宋体" w:cs="宋体"/>
                <w:kern w:val="0"/>
                <w:szCs w:val="21"/>
              </w:rPr>
            </w:pPr>
            <w:r>
              <w:rPr>
                <w:rFonts w:ascii="宋体" w:hAnsi="宋体" w:cs="宋体" w:hint="eastAsia"/>
                <w:kern w:val="0"/>
                <w:szCs w:val="21"/>
              </w:rPr>
              <w:t>2210201</w:t>
            </w:r>
          </w:p>
        </w:tc>
        <w:tc>
          <w:tcPr>
            <w:tcW w:w="2601" w:type="dxa"/>
            <w:tcBorders>
              <w:top w:val="nil"/>
              <w:left w:val="nil"/>
              <w:bottom w:val="single" w:sz="8" w:space="0" w:color="auto"/>
              <w:right w:val="single" w:sz="8" w:space="0" w:color="auto"/>
            </w:tcBorders>
            <w:vAlign w:val="center"/>
          </w:tcPr>
          <w:p w:rsidR="00BF55F2" w:rsidRPr="00240BC2" w:rsidRDefault="00BF55F2" w:rsidP="002B1612">
            <w:pPr>
              <w:widowControl/>
              <w:rPr>
                <w:rFonts w:ascii="宋体" w:hAnsi="宋体" w:cs="宋体"/>
                <w:kern w:val="0"/>
                <w:szCs w:val="21"/>
              </w:rPr>
            </w:pPr>
            <w:r w:rsidRPr="004854F4">
              <w:rPr>
                <w:rFonts w:ascii="宋体" w:hAnsi="宋体" w:cs="宋体" w:hint="eastAsia"/>
                <w:kern w:val="0"/>
                <w:szCs w:val="21"/>
              </w:rPr>
              <w:t>住房公积金</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r>
              <w:rPr>
                <w:rFonts w:hint="eastAsia"/>
                <w:color w:val="000000"/>
                <w:sz w:val="22"/>
              </w:rPr>
              <w:t>15.34</w:t>
            </w:r>
          </w:p>
        </w:tc>
        <w:tc>
          <w:tcPr>
            <w:tcW w:w="1639" w:type="dxa"/>
            <w:tcBorders>
              <w:top w:val="nil"/>
              <w:left w:val="nil"/>
              <w:bottom w:val="single" w:sz="8" w:space="0" w:color="auto"/>
              <w:right w:val="single" w:sz="8" w:space="0" w:color="auto"/>
            </w:tcBorders>
            <w:noWrap/>
            <w:vAlign w:val="center"/>
          </w:tcPr>
          <w:p w:rsidR="00BF55F2" w:rsidRDefault="00BF55F2">
            <w:pPr>
              <w:jc w:val="right"/>
              <w:rPr>
                <w:rFonts w:ascii="宋体" w:hAnsi="宋体" w:cs="宋体"/>
                <w:color w:val="000000"/>
                <w:sz w:val="22"/>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c>
          <w:tcPr>
            <w:tcW w:w="1639" w:type="dxa"/>
            <w:tcBorders>
              <w:top w:val="nil"/>
              <w:left w:val="nil"/>
              <w:bottom w:val="single" w:sz="8" w:space="0" w:color="auto"/>
              <w:right w:val="single" w:sz="8" w:space="0" w:color="auto"/>
            </w:tcBorders>
            <w:noWrap/>
            <w:vAlign w:val="center"/>
          </w:tcPr>
          <w:p w:rsidR="00BF55F2" w:rsidRDefault="00BF55F2">
            <w:pPr>
              <w:widowControl/>
              <w:jc w:val="right"/>
              <w:rPr>
                <w:rFonts w:ascii="宋体" w:hAnsi="宋体" w:cs="宋体"/>
                <w:kern w:val="0"/>
                <w:szCs w:val="21"/>
              </w:rPr>
            </w:pPr>
          </w:p>
        </w:tc>
      </w:tr>
    </w:tbl>
    <w:p w:rsidR="002B1612" w:rsidRDefault="002B1612">
      <w:pPr>
        <w:autoSpaceDE w:val="0"/>
        <w:autoSpaceDN w:val="0"/>
        <w:adjustRightInd w:val="0"/>
        <w:rPr>
          <w:rFonts w:ascii="宋体" w:hAnsi="宋体"/>
          <w:szCs w:val="21"/>
        </w:rPr>
      </w:pPr>
      <w:r>
        <w:rPr>
          <w:rFonts w:ascii="宋体" w:hAnsi="宋体" w:hint="eastAsia"/>
          <w:szCs w:val="21"/>
        </w:rPr>
        <w:t>注：本表反映单位本年度各项支出情况。</w:t>
      </w:r>
    </w:p>
    <w:p w:rsidR="002B1612" w:rsidRDefault="002B1612">
      <w:pPr>
        <w:autoSpaceDE w:val="0"/>
        <w:autoSpaceDN w:val="0"/>
        <w:adjustRightInd w:val="0"/>
        <w:ind w:right="525"/>
        <w:rPr>
          <w:rFonts w:ascii="宋体" w:hAnsi="宋体" w:hint="eastAsia"/>
          <w:b/>
          <w:szCs w:val="21"/>
        </w:rPr>
        <w:sectPr w:rsidR="002B1612">
          <w:pgSz w:w="16838" w:h="11906" w:orient="landscape"/>
          <w:pgMar w:top="1797" w:right="1440" w:bottom="1797" w:left="1440" w:header="851" w:footer="992" w:gutter="0"/>
          <w:cols w:space="720"/>
          <w:docGrid w:type="linesAndChars" w:linePitch="312"/>
        </w:sectPr>
      </w:pP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lastRenderedPageBreak/>
        <w:t>财政拨款收入支出决算总表</w:t>
      </w:r>
    </w:p>
    <w:p w:rsidR="002B1612" w:rsidRDefault="002B1612">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2B1612" w:rsidTr="00C12451">
        <w:trPr>
          <w:trHeight w:val="402"/>
        </w:trPr>
        <w:tc>
          <w:tcPr>
            <w:tcW w:w="5963" w:type="dxa"/>
            <w:gridSpan w:val="2"/>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支出</w:t>
            </w:r>
          </w:p>
        </w:tc>
      </w:tr>
      <w:tr w:rsidR="002B1612" w:rsidTr="00C12451">
        <w:trPr>
          <w:trHeight w:val="630"/>
        </w:trPr>
        <w:tc>
          <w:tcPr>
            <w:tcW w:w="4009" w:type="dxa"/>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2B1612" w:rsidRDefault="002B1612">
            <w:pPr>
              <w:widowControl/>
              <w:jc w:val="center"/>
              <w:rPr>
                <w:rFonts w:ascii="宋体" w:hAnsi="宋体" w:cs="宋体" w:hint="eastAsia"/>
                <w:kern w:val="0"/>
                <w:szCs w:val="21"/>
              </w:rPr>
            </w:pPr>
            <w:r>
              <w:rPr>
                <w:rFonts w:ascii="宋体" w:hAnsi="宋体" w:hint="eastAsia"/>
                <w:szCs w:val="21"/>
              </w:rPr>
              <w:t>国有资本经营预算财政拨款</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435.54　</w:t>
            </w:r>
          </w:p>
        </w:tc>
        <w:tc>
          <w:tcPr>
            <w:tcW w:w="3228" w:type="dxa"/>
            <w:noWrap/>
            <w:vAlign w:val="center"/>
          </w:tcPr>
          <w:p w:rsidR="00C12451" w:rsidRDefault="00C12451">
            <w:pPr>
              <w:rPr>
                <w:rFonts w:ascii="宋体" w:hAnsi="宋体" w:cs="宋体"/>
                <w:szCs w:val="21"/>
              </w:rPr>
            </w:pPr>
            <w:r>
              <w:rPr>
                <w:rFonts w:ascii="宋体" w:hAnsi="宋体" w:hint="eastAsia"/>
                <w:szCs w:val="21"/>
              </w:rPr>
              <w:t>一、一般公共服务支出</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298.85</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298.85</w:t>
            </w: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二、外交支出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三、国防支出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四、公共安全支出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五、教育支出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六、科学技术支出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七、文化旅游体育与传媒支出</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52.83</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52.83</w:t>
            </w: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八、社会保障和就业支出</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48.76</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48.76</w:t>
            </w: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九、卫生健康支出</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19.76</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19.76</w:t>
            </w: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十、节能环保支出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十一、城乡社区支出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十二、农林水支出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十三、交通运输支出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十五、商业服务业等支出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ind w:left="12"/>
              <w:jc w:val="center"/>
              <w:rPr>
                <w:rFonts w:ascii="宋体" w:hAnsi="宋体" w:cs="宋体"/>
                <w:kern w:val="0"/>
                <w:szCs w:val="21"/>
              </w:rPr>
            </w:pP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十六、金融支出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十七、援助其他地区支出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十九、住房保障支出</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15.34</w:t>
            </w:r>
          </w:p>
        </w:tc>
        <w:tc>
          <w:tcPr>
            <w:tcW w:w="1171" w:type="dxa"/>
            <w:noWrap/>
            <w:vAlign w:val="center"/>
          </w:tcPr>
          <w:p w:rsidR="00C12451" w:rsidRDefault="00C12451" w:rsidP="002B1612">
            <w:pPr>
              <w:jc w:val="center"/>
              <w:rPr>
                <w:rFonts w:ascii="宋体" w:hAnsi="宋体"/>
                <w:szCs w:val="21"/>
              </w:rPr>
            </w:pPr>
            <w:r>
              <w:rPr>
                <w:rFonts w:ascii="宋体" w:hAnsi="宋体" w:hint="eastAsia"/>
                <w:szCs w:val="21"/>
              </w:rPr>
              <w:t>15.34</w:t>
            </w: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二十、粮油物资储备支出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hint="eastAsia"/>
                <w:szCs w:val="21"/>
              </w:rPr>
            </w:pPr>
            <w:r>
              <w:rPr>
                <w:rFonts w:ascii="宋体" w:hAnsi="宋体" w:hint="eastAsia"/>
                <w:szCs w:val="21"/>
              </w:rPr>
              <w:t>二十一、国有资本经营预算支出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hint="eastAsia"/>
                <w:kern w:val="0"/>
                <w:szCs w:val="21"/>
              </w:rPr>
            </w:pPr>
          </w:p>
        </w:tc>
        <w:tc>
          <w:tcPr>
            <w:tcW w:w="1954" w:type="dxa"/>
            <w:noWrap/>
            <w:vAlign w:val="center"/>
          </w:tcPr>
          <w:p w:rsidR="00C12451" w:rsidRDefault="00C12451">
            <w:pPr>
              <w:widowControl/>
              <w:jc w:val="right"/>
              <w:rPr>
                <w:rFonts w:ascii="宋体" w:hAnsi="宋体" w:cs="宋体" w:hint="eastAsia"/>
                <w:kern w:val="0"/>
                <w:szCs w:val="21"/>
              </w:rPr>
            </w:pPr>
          </w:p>
        </w:tc>
        <w:tc>
          <w:tcPr>
            <w:tcW w:w="3228" w:type="dxa"/>
            <w:noWrap/>
            <w:vAlign w:val="center"/>
          </w:tcPr>
          <w:p w:rsidR="00C12451" w:rsidRDefault="00C12451">
            <w:pPr>
              <w:rPr>
                <w:rFonts w:ascii="宋体" w:hAnsi="宋体" w:hint="eastAsia"/>
                <w:szCs w:val="21"/>
              </w:rPr>
            </w:pPr>
            <w:r>
              <w:rPr>
                <w:rFonts w:ascii="宋体" w:hAnsi="宋体" w:hint="eastAsia"/>
                <w:szCs w:val="21"/>
              </w:rPr>
              <w:t>二十二、灾害防治及应急管理支出</w:t>
            </w:r>
          </w:p>
        </w:tc>
        <w:tc>
          <w:tcPr>
            <w:tcW w:w="1171" w:type="dxa"/>
            <w:noWrap/>
            <w:vAlign w:val="center"/>
          </w:tcPr>
          <w:p w:rsidR="00C12451" w:rsidRDefault="00C12451" w:rsidP="002B1612">
            <w:pPr>
              <w:jc w:val="center"/>
              <w:rPr>
                <w:rFonts w:ascii="宋体" w:hAnsi="宋体"/>
                <w:szCs w:val="21"/>
              </w:rPr>
            </w:pP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right"/>
              <w:rPr>
                <w:rFonts w:ascii="宋体" w:hAnsi="宋体" w:cs="宋体" w:hint="eastAsia"/>
                <w:kern w:val="0"/>
                <w:szCs w:val="21"/>
              </w:rPr>
            </w:pPr>
          </w:p>
        </w:tc>
      </w:tr>
      <w:tr w:rsidR="00C12451" w:rsidTr="00C12451">
        <w:trPr>
          <w:trHeight w:val="402"/>
        </w:trPr>
        <w:tc>
          <w:tcPr>
            <w:tcW w:w="4009" w:type="dxa"/>
            <w:noWrap/>
            <w:vAlign w:val="center"/>
          </w:tcPr>
          <w:p w:rsidR="00C12451" w:rsidRDefault="00C12451">
            <w:pPr>
              <w:widowControl/>
              <w:jc w:val="left"/>
              <w:rPr>
                <w:rFonts w:ascii="宋体" w:hAnsi="宋体" w:cs="宋体"/>
                <w:bCs/>
                <w:kern w:val="0"/>
                <w:szCs w:val="21"/>
              </w:rPr>
            </w:pP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cs="宋体"/>
                <w:szCs w:val="21"/>
              </w:rPr>
            </w:pPr>
            <w:r>
              <w:rPr>
                <w:rFonts w:ascii="宋体" w:hAnsi="宋体" w:hint="eastAsia"/>
                <w:szCs w:val="21"/>
              </w:rPr>
              <w:t>二十三、其他支出</w:t>
            </w:r>
          </w:p>
        </w:tc>
        <w:tc>
          <w:tcPr>
            <w:tcW w:w="1171" w:type="dxa"/>
            <w:noWrap/>
            <w:vAlign w:val="center"/>
          </w:tcPr>
          <w:p w:rsidR="00C12451" w:rsidRDefault="00C1245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left"/>
              <w:rPr>
                <w:rFonts w:ascii="宋体" w:hAnsi="宋体" w:cs="宋体"/>
                <w:bCs/>
                <w:kern w:val="0"/>
                <w:szCs w:val="21"/>
              </w:rPr>
            </w:pPr>
            <w:r>
              <w:rPr>
                <w:rFonts w:ascii="宋体" w:hAnsi="宋体" w:cs="宋体" w:hint="eastAsia"/>
                <w:bCs/>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rPr>
                <w:rFonts w:ascii="宋体" w:hAnsi="宋体" w:hint="eastAsia"/>
                <w:szCs w:val="21"/>
              </w:rPr>
            </w:pPr>
            <w:r>
              <w:rPr>
                <w:rFonts w:ascii="宋体" w:hAnsi="宋体" w:hint="eastAsia"/>
                <w:szCs w:val="21"/>
              </w:rPr>
              <w:t>二十四、抗疫特别国债安排的支出</w:t>
            </w:r>
          </w:p>
        </w:tc>
        <w:tc>
          <w:tcPr>
            <w:tcW w:w="1171" w:type="dxa"/>
            <w:noWrap/>
            <w:vAlign w:val="center"/>
          </w:tcPr>
          <w:p w:rsidR="00C12451" w:rsidRDefault="00C1245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rsidP="002B1612">
            <w:pPr>
              <w:jc w:val="center"/>
              <w:rPr>
                <w:rFonts w:ascii="宋体" w:hAnsi="宋体"/>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435.54　</w:t>
            </w:r>
          </w:p>
        </w:tc>
        <w:tc>
          <w:tcPr>
            <w:tcW w:w="3228" w:type="dxa"/>
            <w:noWrap/>
            <w:vAlign w:val="center"/>
          </w:tcPr>
          <w:p w:rsidR="00C12451" w:rsidRDefault="00C12451">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C12451" w:rsidRDefault="00C12451">
            <w:pPr>
              <w:widowControl/>
              <w:jc w:val="center"/>
              <w:rPr>
                <w:rFonts w:ascii="宋体" w:hAnsi="宋体" w:cs="宋体"/>
                <w:kern w:val="0"/>
                <w:szCs w:val="21"/>
              </w:rPr>
            </w:pPr>
            <w:r>
              <w:rPr>
                <w:rFonts w:ascii="宋体" w:hAnsi="宋体" w:cs="宋体" w:hint="eastAsia"/>
                <w:kern w:val="0"/>
                <w:szCs w:val="21"/>
              </w:rPr>
              <w:t xml:space="preserve">　435.54</w:t>
            </w:r>
          </w:p>
        </w:tc>
        <w:tc>
          <w:tcPr>
            <w:tcW w:w="1171" w:type="dxa"/>
            <w:noWrap/>
            <w:vAlign w:val="center"/>
          </w:tcPr>
          <w:p w:rsidR="00C12451" w:rsidRDefault="002B1612">
            <w:pPr>
              <w:widowControl/>
              <w:jc w:val="center"/>
              <w:rPr>
                <w:rFonts w:ascii="宋体" w:hAnsi="宋体" w:cs="宋体"/>
                <w:kern w:val="0"/>
                <w:szCs w:val="21"/>
              </w:rPr>
            </w:pPr>
            <w:r>
              <w:rPr>
                <w:rFonts w:ascii="宋体" w:hAnsi="宋体" w:cs="宋体" w:hint="eastAsia"/>
                <w:kern w:val="0"/>
                <w:szCs w:val="21"/>
              </w:rPr>
              <w:t>435.54</w:t>
            </w: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C12451" w:rsidRDefault="00C1245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center"/>
              <w:rPr>
                <w:rFonts w:ascii="宋体" w:hAnsi="宋体" w:cs="宋体"/>
                <w:kern w:val="0"/>
                <w:szCs w:val="21"/>
              </w:rPr>
            </w:pP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 xml:space="preserve">　</w:t>
            </w: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C12451" w:rsidRDefault="00C12451">
            <w:pPr>
              <w:widowControl/>
              <w:jc w:val="right"/>
              <w:rPr>
                <w:rFonts w:ascii="宋体" w:hAnsi="宋体" w:cs="宋体" w:hint="eastAsia"/>
                <w:kern w:val="0"/>
                <w:szCs w:val="21"/>
              </w:rPr>
            </w:pPr>
          </w:p>
        </w:tc>
        <w:tc>
          <w:tcPr>
            <w:tcW w:w="3228"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left"/>
              <w:rPr>
                <w:rFonts w:ascii="宋体" w:hAnsi="宋体" w:cs="宋体" w:hint="eastAsia"/>
                <w:kern w:val="0"/>
                <w:szCs w:val="21"/>
              </w:rPr>
            </w:pPr>
          </w:p>
        </w:tc>
      </w:tr>
      <w:tr w:rsidR="00C12451" w:rsidTr="00C12451">
        <w:trPr>
          <w:trHeight w:val="402"/>
        </w:trPr>
        <w:tc>
          <w:tcPr>
            <w:tcW w:w="4009" w:type="dxa"/>
            <w:noWrap/>
            <w:vAlign w:val="center"/>
          </w:tcPr>
          <w:p w:rsidR="00C12451" w:rsidRDefault="00C12451">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C12451" w:rsidRDefault="00C12451">
            <w:pPr>
              <w:widowControl/>
              <w:jc w:val="right"/>
              <w:rPr>
                <w:rFonts w:ascii="宋体" w:hAnsi="宋体" w:cs="宋体" w:hint="eastAsia"/>
                <w:kern w:val="0"/>
                <w:szCs w:val="21"/>
              </w:rPr>
            </w:pPr>
          </w:p>
        </w:tc>
        <w:tc>
          <w:tcPr>
            <w:tcW w:w="3228"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left"/>
              <w:rPr>
                <w:rFonts w:ascii="宋体" w:hAnsi="宋体" w:cs="宋体" w:hint="eastAsia"/>
                <w:kern w:val="0"/>
                <w:szCs w:val="21"/>
              </w:rPr>
            </w:pPr>
          </w:p>
        </w:tc>
      </w:tr>
      <w:tr w:rsidR="00C12451" w:rsidTr="00C12451">
        <w:trPr>
          <w:trHeight w:val="402"/>
        </w:trPr>
        <w:tc>
          <w:tcPr>
            <w:tcW w:w="4009" w:type="dxa"/>
            <w:noWrap/>
            <w:vAlign w:val="center"/>
          </w:tcPr>
          <w:p w:rsidR="00C12451" w:rsidRDefault="00C12451">
            <w:pPr>
              <w:widowControl/>
              <w:jc w:val="left"/>
              <w:rPr>
                <w:rFonts w:ascii="宋体" w:hAnsi="宋体" w:cs="宋体" w:hint="eastAsia"/>
                <w:kern w:val="0"/>
                <w:szCs w:val="21"/>
              </w:rPr>
            </w:pPr>
            <w:r>
              <w:rPr>
                <w:rFonts w:ascii="宋体" w:hAnsi="宋体" w:hint="eastAsia"/>
                <w:szCs w:val="21"/>
              </w:rPr>
              <w:t>三、国有资本经营预算财政拨款</w:t>
            </w:r>
          </w:p>
        </w:tc>
        <w:tc>
          <w:tcPr>
            <w:tcW w:w="1954" w:type="dxa"/>
            <w:noWrap/>
            <w:vAlign w:val="center"/>
          </w:tcPr>
          <w:p w:rsidR="00C12451" w:rsidRDefault="00C12451">
            <w:pPr>
              <w:widowControl/>
              <w:jc w:val="right"/>
              <w:rPr>
                <w:rFonts w:ascii="宋体" w:hAnsi="宋体" w:cs="宋体" w:hint="eastAsia"/>
                <w:kern w:val="0"/>
                <w:szCs w:val="21"/>
              </w:rPr>
            </w:pPr>
          </w:p>
        </w:tc>
        <w:tc>
          <w:tcPr>
            <w:tcW w:w="3228"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center"/>
              <w:rPr>
                <w:rFonts w:ascii="宋体" w:hAnsi="宋体" w:cs="宋体" w:hint="eastAsia"/>
                <w:kern w:val="0"/>
                <w:szCs w:val="21"/>
              </w:rPr>
            </w:pPr>
          </w:p>
        </w:tc>
        <w:tc>
          <w:tcPr>
            <w:tcW w:w="1171" w:type="dxa"/>
            <w:vAlign w:val="center"/>
          </w:tcPr>
          <w:p w:rsidR="00C12451" w:rsidRDefault="00C12451">
            <w:pPr>
              <w:widowControl/>
              <w:jc w:val="center"/>
              <w:rPr>
                <w:rFonts w:ascii="宋体" w:hAnsi="宋体" w:cs="宋体" w:hint="eastAsia"/>
                <w:kern w:val="0"/>
                <w:szCs w:val="21"/>
              </w:rPr>
            </w:pPr>
          </w:p>
        </w:tc>
        <w:tc>
          <w:tcPr>
            <w:tcW w:w="1171" w:type="dxa"/>
            <w:noWrap/>
            <w:vAlign w:val="center"/>
          </w:tcPr>
          <w:p w:rsidR="00C12451" w:rsidRDefault="00C12451">
            <w:pPr>
              <w:widowControl/>
              <w:jc w:val="left"/>
              <w:rPr>
                <w:rFonts w:ascii="宋体" w:hAnsi="宋体" w:cs="宋体" w:hint="eastAsia"/>
                <w:kern w:val="0"/>
                <w:szCs w:val="21"/>
              </w:rPr>
            </w:pPr>
          </w:p>
        </w:tc>
      </w:tr>
      <w:tr w:rsidR="00C12451" w:rsidTr="00C12451">
        <w:trPr>
          <w:trHeight w:val="402"/>
        </w:trPr>
        <w:tc>
          <w:tcPr>
            <w:tcW w:w="4009" w:type="dxa"/>
            <w:noWrap/>
            <w:vAlign w:val="center"/>
          </w:tcPr>
          <w:p w:rsidR="00C12451" w:rsidRDefault="00C12451">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C12451" w:rsidRDefault="00C12451">
            <w:pPr>
              <w:widowControl/>
              <w:jc w:val="right"/>
              <w:rPr>
                <w:rFonts w:ascii="宋体" w:hAnsi="宋体" w:cs="宋体"/>
                <w:kern w:val="0"/>
                <w:szCs w:val="21"/>
              </w:rPr>
            </w:pPr>
            <w:r>
              <w:rPr>
                <w:rFonts w:ascii="宋体" w:hAnsi="宋体" w:cs="宋体" w:hint="eastAsia"/>
                <w:kern w:val="0"/>
                <w:szCs w:val="21"/>
              </w:rPr>
              <w:t xml:space="preserve">435.54　</w:t>
            </w:r>
          </w:p>
        </w:tc>
        <w:tc>
          <w:tcPr>
            <w:tcW w:w="3228" w:type="dxa"/>
            <w:noWrap/>
            <w:vAlign w:val="center"/>
          </w:tcPr>
          <w:p w:rsidR="00C12451" w:rsidRDefault="00C12451">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C12451" w:rsidRDefault="00C12451">
            <w:pPr>
              <w:widowControl/>
              <w:jc w:val="center"/>
              <w:rPr>
                <w:rFonts w:ascii="宋体" w:hAnsi="宋体" w:cs="宋体"/>
                <w:kern w:val="0"/>
                <w:szCs w:val="21"/>
              </w:rPr>
            </w:pPr>
            <w:r>
              <w:rPr>
                <w:rFonts w:ascii="宋体" w:hAnsi="宋体" w:cs="宋体" w:hint="eastAsia"/>
                <w:kern w:val="0"/>
                <w:szCs w:val="21"/>
              </w:rPr>
              <w:t xml:space="preserve">435.54　</w:t>
            </w:r>
          </w:p>
        </w:tc>
        <w:tc>
          <w:tcPr>
            <w:tcW w:w="1171" w:type="dxa"/>
            <w:noWrap/>
            <w:vAlign w:val="center"/>
          </w:tcPr>
          <w:p w:rsidR="00C12451" w:rsidRDefault="002B1612">
            <w:pPr>
              <w:widowControl/>
              <w:jc w:val="center"/>
              <w:rPr>
                <w:rFonts w:ascii="宋体" w:hAnsi="宋体" w:cs="宋体"/>
                <w:kern w:val="0"/>
                <w:szCs w:val="21"/>
              </w:rPr>
            </w:pPr>
            <w:r>
              <w:rPr>
                <w:rFonts w:ascii="宋体" w:hAnsi="宋体" w:cs="宋体" w:hint="eastAsia"/>
                <w:kern w:val="0"/>
                <w:szCs w:val="21"/>
              </w:rPr>
              <w:t>435.54</w:t>
            </w:r>
          </w:p>
        </w:tc>
        <w:tc>
          <w:tcPr>
            <w:tcW w:w="1171" w:type="dxa"/>
            <w:vAlign w:val="center"/>
          </w:tcPr>
          <w:p w:rsidR="00C12451" w:rsidRDefault="00C12451">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12451" w:rsidRDefault="00C12451">
            <w:pPr>
              <w:widowControl/>
              <w:jc w:val="left"/>
              <w:rPr>
                <w:rFonts w:ascii="宋体" w:hAnsi="宋体" w:cs="宋体"/>
                <w:bCs/>
                <w:kern w:val="0"/>
                <w:szCs w:val="21"/>
              </w:rPr>
            </w:pPr>
            <w:r>
              <w:rPr>
                <w:rFonts w:ascii="宋体" w:hAnsi="宋体" w:cs="宋体" w:hint="eastAsia"/>
                <w:bCs/>
                <w:kern w:val="0"/>
                <w:szCs w:val="21"/>
              </w:rPr>
              <w:t xml:space="preserve">　</w:t>
            </w:r>
          </w:p>
        </w:tc>
      </w:tr>
    </w:tbl>
    <w:p w:rsidR="002B1612" w:rsidRDefault="002B1612">
      <w:pPr>
        <w:autoSpaceDE w:val="0"/>
        <w:autoSpaceDN w:val="0"/>
        <w:adjustRightInd w:val="0"/>
        <w:rPr>
          <w:rFonts w:ascii="宋体" w:hAnsi="宋体" w:hint="eastAsia"/>
          <w:szCs w:val="21"/>
        </w:rPr>
        <w:sectPr w:rsidR="002B1612">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lastRenderedPageBreak/>
        <w:t>一般公共预算财政拨款支出决算表</w:t>
      </w:r>
    </w:p>
    <w:p w:rsidR="002B1612" w:rsidRDefault="002B1612">
      <w:pPr>
        <w:autoSpaceDE w:val="0"/>
        <w:autoSpaceDN w:val="0"/>
        <w:adjustRightInd w:val="0"/>
        <w:ind w:right="360"/>
        <w:jc w:val="right"/>
        <w:rPr>
          <w:rFonts w:ascii="宋体" w:hAnsi="宋体" w:hint="eastAsia"/>
          <w:szCs w:val="21"/>
        </w:rPr>
      </w:pPr>
      <w:r>
        <w:rPr>
          <w:rFonts w:ascii="宋体" w:hAnsi="宋体" w:hint="eastAsia"/>
          <w:szCs w:val="21"/>
        </w:rPr>
        <w:t>单位：万元</w:t>
      </w:r>
    </w:p>
    <w:tbl>
      <w:tblPr>
        <w:tblW w:w="0" w:type="auto"/>
        <w:jc w:val="center"/>
        <w:tblInd w:w="0" w:type="dxa"/>
        <w:tblLayout w:type="fixed"/>
        <w:tblLook w:val="0000"/>
      </w:tblPr>
      <w:tblGrid>
        <w:gridCol w:w="1462"/>
        <w:gridCol w:w="1612"/>
        <w:gridCol w:w="1504"/>
        <w:gridCol w:w="1650"/>
        <w:gridCol w:w="1595"/>
      </w:tblGrid>
      <w:tr w:rsidR="002B1612">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2B1612" w:rsidRDefault="002B1612">
            <w:pPr>
              <w:widowControl/>
              <w:jc w:val="center"/>
              <w:rPr>
                <w:rFonts w:ascii="宋体" w:hAnsi="宋体" w:hint="eastAsia"/>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2B1612" w:rsidRDefault="002B1612">
            <w:pPr>
              <w:widowControl/>
              <w:jc w:val="center"/>
              <w:rPr>
                <w:rFonts w:ascii="宋体" w:hAnsi="宋体" w:hint="eastAsia"/>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2B1612" w:rsidRDefault="002B1612">
            <w:pPr>
              <w:jc w:val="center"/>
              <w:rPr>
                <w:rFonts w:ascii="宋体" w:hAnsi="宋体"/>
                <w:szCs w:val="21"/>
              </w:rPr>
            </w:pPr>
            <w:r>
              <w:rPr>
                <w:rFonts w:ascii="宋体" w:hAnsi="宋体" w:hint="eastAsia"/>
                <w:szCs w:val="21"/>
              </w:rPr>
              <w:t>项目支出</w:t>
            </w:r>
          </w:p>
        </w:tc>
      </w:tr>
      <w:tr w:rsidR="002B1612">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hint="eastAsia"/>
                <w:szCs w:val="21"/>
              </w:rPr>
            </w:pPr>
            <w:r>
              <w:rPr>
                <w:rFonts w:ascii="宋体" w:hAnsi="宋体" w:hint="eastAsia"/>
                <w:szCs w:val="21"/>
              </w:rPr>
              <w:t>功能分类</w:t>
            </w:r>
          </w:p>
          <w:p w:rsidR="002B1612" w:rsidRDefault="002B1612">
            <w:pPr>
              <w:widowControl/>
              <w:jc w:val="center"/>
              <w:rPr>
                <w:rFonts w:ascii="宋体" w:hAnsi="宋体" w:hint="eastAsia"/>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2B1612" w:rsidRDefault="002B1612">
            <w:pPr>
              <w:widowControl/>
              <w:jc w:val="center"/>
              <w:rPr>
                <w:rFonts w:ascii="宋体" w:hAnsi="宋体"/>
                <w:szCs w:val="21"/>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sidRPr="004854F4">
              <w:rPr>
                <w:rFonts w:ascii="宋体" w:hAnsi="宋体" w:cs="宋体"/>
                <w:kern w:val="0"/>
                <w:szCs w:val="21"/>
              </w:rPr>
              <w:t>201</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298.85</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267.29</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31.56</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Default="002B1612" w:rsidP="002B1612">
            <w:pPr>
              <w:widowControl/>
              <w:rPr>
                <w:rFonts w:ascii="宋体" w:hAnsi="宋体" w:cs="宋体" w:hint="eastAsia"/>
                <w:kern w:val="0"/>
                <w:szCs w:val="21"/>
              </w:rPr>
            </w:pPr>
            <w:r>
              <w:rPr>
                <w:rFonts w:ascii="宋体" w:hAnsi="宋体" w:cs="宋体" w:hint="eastAsia"/>
                <w:kern w:val="0"/>
                <w:szCs w:val="21"/>
              </w:rPr>
              <w:t>20132</w:t>
            </w:r>
          </w:p>
        </w:tc>
        <w:tc>
          <w:tcPr>
            <w:tcW w:w="1612" w:type="dxa"/>
            <w:tcBorders>
              <w:top w:val="single" w:sz="4" w:space="0" w:color="auto"/>
              <w:left w:val="nil"/>
              <w:bottom w:val="single" w:sz="4" w:space="0" w:color="auto"/>
              <w:right w:val="single" w:sz="4" w:space="0" w:color="auto"/>
            </w:tcBorders>
            <w:vAlign w:val="center"/>
          </w:tcPr>
          <w:p w:rsidR="002B1612" w:rsidRPr="004854F4" w:rsidRDefault="002B1612" w:rsidP="002B1612">
            <w:pPr>
              <w:widowControl/>
              <w:jc w:val="left"/>
              <w:rPr>
                <w:rFonts w:ascii="宋体" w:hAnsi="宋体" w:cs="宋体" w:hint="eastAsia"/>
                <w:kern w:val="0"/>
                <w:szCs w:val="21"/>
              </w:rPr>
            </w:pPr>
            <w:r>
              <w:rPr>
                <w:rFonts w:ascii="宋体" w:hAnsi="宋体" w:cs="宋体" w:hint="eastAsia"/>
                <w:kern w:val="0"/>
                <w:szCs w:val="21"/>
              </w:rPr>
              <w:t>组织事务</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3.98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3.98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Default="002B1612" w:rsidP="002B1612">
            <w:pPr>
              <w:widowControl/>
              <w:rPr>
                <w:rFonts w:ascii="宋体" w:hAnsi="宋体" w:cs="宋体" w:hint="eastAsia"/>
                <w:kern w:val="0"/>
                <w:szCs w:val="21"/>
              </w:rPr>
            </w:pPr>
            <w:r>
              <w:rPr>
                <w:rFonts w:ascii="宋体" w:hAnsi="宋体" w:cs="宋体" w:hint="eastAsia"/>
                <w:kern w:val="0"/>
                <w:szCs w:val="21"/>
              </w:rPr>
              <w:t>2013299</w:t>
            </w:r>
          </w:p>
        </w:tc>
        <w:tc>
          <w:tcPr>
            <w:tcW w:w="1612" w:type="dxa"/>
            <w:tcBorders>
              <w:top w:val="single" w:sz="4" w:space="0" w:color="auto"/>
              <w:left w:val="nil"/>
              <w:bottom w:val="single" w:sz="4" w:space="0" w:color="auto"/>
              <w:right w:val="single" w:sz="4" w:space="0" w:color="auto"/>
            </w:tcBorders>
            <w:vAlign w:val="center"/>
          </w:tcPr>
          <w:p w:rsidR="002B1612" w:rsidRPr="004854F4" w:rsidRDefault="002B1612" w:rsidP="002B1612">
            <w:pPr>
              <w:widowControl/>
              <w:jc w:val="left"/>
              <w:rPr>
                <w:rFonts w:ascii="宋体" w:hAnsi="宋体" w:cs="宋体" w:hint="eastAsia"/>
                <w:kern w:val="0"/>
                <w:szCs w:val="21"/>
              </w:rPr>
            </w:pPr>
            <w:r>
              <w:rPr>
                <w:rFonts w:ascii="宋体" w:hAnsi="宋体" w:cs="宋体" w:hint="eastAsia"/>
                <w:kern w:val="0"/>
                <w:szCs w:val="21"/>
              </w:rPr>
              <w:t>其他组织事务支出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3.98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3.98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20136</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294.87</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267.29</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27.58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2013650</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事业运行</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267.29</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267.29</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2013699</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27.58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27.58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207</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文化旅游体育与传媒支出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52.83</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52.83</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20701</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文化和旅游</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0.50</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0.50</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2070109</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群众文化</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0.50</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0.50</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Default="002B1612" w:rsidP="002B1612">
            <w:pPr>
              <w:widowControl/>
              <w:rPr>
                <w:rFonts w:ascii="宋体" w:hAnsi="宋体" w:cs="宋体" w:hint="eastAsia"/>
                <w:kern w:val="0"/>
                <w:szCs w:val="21"/>
              </w:rPr>
            </w:pPr>
            <w:r>
              <w:rPr>
                <w:rFonts w:ascii="宋体" w:hAnsi="宋体" w:cs="宋体" w:hint="eastAsia"/>
                <w:kern w:val="0"/>
                <w:szCs w:val="21"/>
              </w:rPr>
              <w:t>20703</w:t>
            </w:r>
          </w:p>
        </w:tc>
        <w:tc>
          <w:tcPr>
            <w:tcW w:w="1612" w:type="dxa"/>
            <w:tcBorders>
              <w:top w:val="single" w:sz="4" w:space="0" w:color="auto"/>
              <w:left w:val="nil"/>
              <w:bottom w:val="single" w:sz="4" w:space="0" w:color="auto"/>
              <w:right w:val="single" w:sz="4" w:space="0" w:color="auto"/>
            </w:tcBorders>
            <w:vAlign w:val="center"/>
          </w:tcPr>
          <w:p w:rsidR="002B1612" w:rsidRPr="004854F4" w:rsidRDefault="002B1612" w:rsidP="002B1612">
            <w:pPr>
              <w:widowControl/>
              <w:jc w:val="left"/>
              <w:rPr>
                <w:rFonts w:ascii="宋体" w:hAnsi="宋体" w:cs="宋体" w:hint="eastAsia"/>
                <w:kern w:val="0"/>
                <w:szCs w:val="21"/>
              </w:rPr>
            </w:pPr>
            <w:r>
              <w:rPr>
                <w:rFonts w:ascii="宋体" w:hAnsi="宋体" w:cs="宋体" w:hint="eastAsia"/>
                <w:kern w:val="0"/>
                <w:szCs w:val="21"/>
              </w:rPr>
              <w:t>体育</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5.25</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5.25</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Default="002B1612" w:rsidP="002B1612">
            <w:pPr>
              <w:widowControl/>
              <w:rPr>
                <w:rFonts w:ascii="宋体" w:hAnsi="宋体" w:cs="宋体" w:hint="eastAsia"/>
                <w:kern w:val="0"/>
                <w:szCs w:val="21"/>
              </w:rPr>
            </w:pPr>
            <w:r>
              <w:rPr>
                <w:rFonts w:ascii="宋体" w:hAnsi="宋体" w:cs="宋体" w:hint="eastAsia"/>
                <w:kern w:val="0"/>
                <w:szCs w:val="21"/>
              </w:rPr>
              <w:t>2070308</w:t>
            </w:r>
          </w:p>
        </w:tc>
        <w:tc>
          <w:tcPr>
            <w:tcW w:w="1612" w:type="dxa"/>
            <w:tcBorders>
              <w:top w:val="single" w:sz="4" w:space="0" w:color="auto"/>
              <w:left w:val="nil"/>
              <w:bottom w:val="single" w:sz="4" w:space="0" w:color="auto"/>
              <w:right w:val="single" w:sz="4" w:space="0" w:color="auto"/>
            </w:tcBorders>
            <w:vAlign w:val="center"/>
          </w:tcPr>
          <w:p w:rsidR="002B1612" w:rsidRPr="004854F4" w:rsidRDefault="002B1612" w:rsidP="002B1612">
            <w:pPr>
              <w:widowControl/>
              <w:jc w:val="left"/>
              <w:rPr>
                <w:rFonts w:ascii="宋体" w:hAnsi="宋体" w:cs="宋体" w:hint="eastAsia"/>
                <w:kern w:val="0"/>
                <w:szCs w:val="21"/>
              </w:rPr>
            </w:pPr>
            <w:r>
              <w:rPr>
                <w:rFonts w:ascii="宋体" w:hAnsi="宋体" w:cs="宋体" w:hint="eastAsia"/>
                <w:kern w:val="0"/>
                <w:szCs w:val="21"/>
              </w:rPr>
              <w:t>群众体育</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5.25</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5.25</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20799</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47.08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47.08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2079999</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其他文化旅游体育与传媒支出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47.08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47.08</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208</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社会保障和就业支出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48.76</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45.39</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3.37</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20805</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行政事业单位养老支出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48.76</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45.39</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3.37</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2080502</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事业单位离退休</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3.50</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0.13</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3.37</w:t>
            </w: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2080505</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30.08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30.08</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2080506</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15.18</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15.18</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210</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卫生健康支出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21011</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行政事业单位医疗</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lastRenderedPageBreak/>
              <w:t>2101102</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事业单位医疗</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19.76</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221</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住房保障支出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22102</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jc w:val="left"/>
              <w:rPr>
                <w:rFonts w:ascii="宋体" w:hAnsi="宋体" w:cs="宋体"/>
                <w:kern w:val="0"/>
                <w:szCs w:val="21"/>
              </w:rPr>
            </w:pPr>
            <w:r w:rsidRPr="004854F4">
              <w:rPr>
                <w:rFonts w:ascii="宋体" w:hAnsi="宋体" w:cs="宋体" w:hint="eastAsia"/>
                <w:kern w:val="0"/>
                <w:szCs w:val="21"/>
              </w:rPr>
              <w:t>住房改革支出</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Pr>
                <w:rFonts w:ascii="宋体" w:hAnsi="宋体" w:cs="宋体" w:hint="eastAsia"/>
                <w:kern w:val="0"/>
                <w:szCs w:val="21"/>
              </w:rPr>
              <w:t>2210201</w:t>
            </w:r>
          </w:p>
        </w:tc>
        <w:tc>
          <w:tcPr>
            <w:tcW w:w="1612" w:type="dxa"/>
            <w:tcBorders>
              <w:top w:val="single" w:sz="4" w:space="0" w:color="auto"/>
              <w:left w:val="nil"/>
              <w:bottom w:val="single" w:sz="4" w:space="0" w:color="auto"/>
              <w:right w:val="single" w:sz="4" w:space="0" w:color="auto"/>
            </w:tcBorders>
            <w:vAlign w:val="center"/>
          </w:tcPr>
          <w:p w:rsidR="002B1612" w:rsidRPr="00240BC2" w:rsidRDefault="002B1612" w:rsidP="002B1612">
            <w:pPr>
              <w:widowControl/>
              <w:rPr>
                <w:rFonts w:ascii="宋体" w:hAnsi="宋体" w:cs="宋体"/>
                <w:kern w:val="0"/>
                <w:szCs w:val="21"/>
              </w:rPr>
            </w:pPr>
            <w:r w:rsidRPr="004854F4">
              <w:rPr>
                <w:rFonts w:ascii="宋体" w:hAnsi="宋体" w:cs="宋体" w:hint="eastAsia"/>
                <w:kern w:val="0"/>
                <w:szCs w:val="21"/>
              </w:rPr>
              <w:t>住房公积金</w:t>
            </w:r>
          </w:p>
        </w:tc>
        <w:tc>
          <w:tcPr>
            <w:tcW w:w="1504"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650"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r>
              <w:rPr>
                <w:rFonts w:hint="eastAsia"/>
                <w:color w:val="000000"/>
                <w:sz w:val="22"/>
              </w:rPr>
              <w:t>15.34</w:t>
            </w:r>
          </w:p>
        </w:tc>
        <w:tc>
          <w:tcPr>
            <w:tcW w:w="1595" w:type="dxa"/>
            <w:tcBorders>
              <w:top w:val="single" w:sz="4" w:space="0" w:color="auto"/>
              <w:left w:val="nil"/>
              <w:bottom w:val="single" w:sz="4" w:space="0" w:color="auto"/>
              <w:right w:val="single" w:sz="4" w:space="0" w:color="auto"/>
            </w:tcBorders>
            <w:vAlign w:val="center"/>
          </w:tcPr>
          <w:p w:rsidR="002B1612" w:rsidRDefault="002B1612" w:rsidP="002B1612">
            <w:pPr>
              <w:jc w:val="right"/>
              <w:rPr>
                <w:rFonts w:ascii="宋体" w:hAnsi="宋体" w:cs="宋体"/>
                <w:color w:val="000000"/>
                <w:sz w:val="22"/>
              </w:rPr>
            </w:pPr>
          </w:p>
        </w:tc>
      </w:tr>
      <w:tr w:rsidR="002B1612">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2B1612" w:rsidRDefault="002B1612">
            <w:pPr>
              <w:widowControl/>
              <w:rPr>
                <w:rFonts w:ascii="宋体" w:hAnsi="宋体" w:cs="宋体"/>
                <w:kern w:val="0"/>
                <w:szCs w:val="21"/>
              </w:rPr>
            </w:pPr>
            <w:r>
              <w:rPr>
                <w:rFonts w:ascii="宋体" w:hAnsi="宋体" w:cs="宋体" w:hint="eastAsia"/>
                <w:kern w:val="0"/>
                <w:szCs w:val="21"/>
              </w:rPr>
              <w:t>435.54</w:t>
            </w:r>
          </w:p>
        </w:tc>
        <w:tc>
          <w:tcPr>
            <w:tcW w:w="1650" w:type="dxa"/>
            <w:tcBorders>
              <w:top w:val="nil"/>
              <w:left w:val="nil"/>
              <w:bottom w:val="single" w:sz="4" w:space="0" w:color="auto"/>
              <w:right w:val="single" w:sz="4" w:space="0" w:color="auto"/>
            </w:tcBorders>
            <w:vAlign w:val="center"/>
          </w:tcPr>
          <w:p w:rsidR="002B1612" w:rsidRDefault="002B1612">
            <w:pPr>
              <w:widowControl/>
              <w:rPr>
                <w:rFonts w:ascii="宋体" w:hAnsi="宋体" w:cs="宋体"/>
                <w:kern w:val="0"/>
                <w:szCs w:val="21"/>
              </w:rPr>
            </w:pPr>
            <w:r>
              <w:rPr>
                <w:rFonts w:ascii="宋体" w:hAnsi="宋体" w:cs="宋体" w:hint="eastAsia"/>
                <w:kern w:val="0"/>
                <w:szCs w:val="21"/>
              </w:rPr>
              <w:t>347.78</w:t>
            </w:r>
          </w:p>
        </w:tc>
        <w:tc>
          <w:tcPr>
            <w:tcW w:w="1595" w:type="dxa"/>
            <w:tcBorders>
              <w:top w:val="nil"/>
              <w:left w:val="nil"/>
              <w:bottom w:val="single" w:sz="4" w:space="0" w:color="auto"/>
              <w:right w:val="single" w:sz="4" w:space="0" w:color="auto"/>
            </w:tcBorders>
            <w:vAlign w:val="center"/>
          </w:tcPr>
          <w:p w:rsidR="002B1612" w:rsidRDefault="002B1612">
            <w:pPr>
              <w:widowControl/>
              <w:rPr>
                <w:rFonts w:ascii="宋体" w:hAnsi="宋体" w:cs="宋体"/>
                <w:kern w:val="0"/>
                <w:szCs w:val="21"/>
              </w:rPr>
            </w:pPr>
            <w:r>
              <w:rPr>
                <w:rFonts w:ascii="宋体" w:hAnsi="宋体" w:cs="宋体" w:hint="eastAsia"/>
                <w:kern w:val="0"/>
                <w:szCs w:val="21"/>
              </w:rPr>
              <w:t>87.76</w:t>
            </w:r>
          </w:p>
        </w:tc>
      </w:tr>
    </w:tbl>
    <w:p w:rsidR="002B1612" w:rsidRDefault="002B1612">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2B1612" w:rsidRDefault="002B1612">
      <w:pPr>
        <w:autoSpaceDE w:val="0"/>
        <w:autoSpaceDN w:val="0"/>
        <w:adjustRightInd w:val="0"/>
        <w:jc w:val="center"/>
        <w:rPr>
          <w:rFonts w:ascii="宋体" w:hAnsi="宋体" w:hint="eastAsia"/>
          <w:szCs w:val="21"/>
        </w:rPr>
      </w:pPr>
      <w:r>
        <w:rPr>
          <w:rFonts w:ascii="宋体" w:hAnsi="宋体"/>
          <w:szCs w:val="21"/>
        </w:rPr>
        <w:br w:type="page"/>
      </w:r>
      <w:r>
        <w:rPr>
          <w:rFonts w:ascii="宋体" w:hAnsi="宋体" w:hint="eastAsia"/>
          <w:szCs w:val="21"/>
        </w:rPr>
        <w:lastRenderedPageBreak/>
        <w:t>一般公共预算财政拨款基本支出决算表</w:t>
      </w:r>
    </w:p>
    <w:p w:rsidR="002B1612" w:rsidRDefault="002B1612">
      <w:pPr>
        <w:autoSpaceDE w:val="0"/>
        <w:autoSpaceDN w:val="0"/>
        <w:adjustRightInd w:val="0"/>
        <w:ind w:right="420"/>
        <w:jc w:val="right"/>
        <w:rPr>
          <w:rFonts w:ascii="宋体" w:hAnsi="宋体" w:hint="eastAsia"/>
          <w:szCs w:val="21"/>
        </w:rPr>
      </w:pPr>
      <w:r>
        <w:rPr>
          <w:rFonts w:ascii="宋体" w:hAnsi="宋体" w:hint="eastAsia"/>
          <w:szCs w:val="21"/>
        </w:rPr>
        <w:t>单位：万元</w:t>
      </w:r>
    </w:p>
    <w:tbl>
      <w:tblPr>
        <w:tblStyle w:val="a7"/>
        <w:tblW w:w="9540" w:type="dxa"/>
        <w:tblInd w:w="-432" w:type="dxa"/>
        <w:tblLook w:val="0000"/>
      </w:tblPr>
      <w:tblGrid>
        <w:gridCol w:w="1035"/>
        <w:gridCol w:w="2609"/>
        <w:gridCol w:w="1686"/>
        <w:gridCol w:w="1031"/>
        <w:gridCol w:w="2144"/>
        <w:gridCol w:w="1035"/>
      </w:tblGrid>
      <w:tr w:rsidR="00EB7476">
        <w:tc>
          <w:tcPr>
            <w:tcW w:w="1080" w:type="dxa"/>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经济分类科目编码</w:t>
            </w:r>
          </w:p>
        </w:tc>
        <w:tc>
          <w:tcPr>
            <w:tcW w:w="2880" w:type="dxa"/>
            <w:vAlign w:val="center"/>
          </w:tcPr>
          <w:p w:rsidR="002B1612" w:rsidRDefault="002B1612">
            <w:pPr>
              <w:autoSpaceDE w:val="0"/>
              <w:autoSpaceDN w:val="0"/>
              <w:adjustRightInd w:val="0"/>
              <w:ind w:right="-74"/>
              <w:jc w:val="center"/>
              <w:rPr>
                <w:rFonts w:ascii="宋体" w:hAnsi="宋体" w:hint="eastAsia"/>
                <w:szCs w:val="21"/>
              </w:rPr>
            </w:pPr>
            <w:r>
              <w:rPr>
                <w:rFonts w:ascii="宋体" w:hAnsi="宋体" w:hint="eastAsia"/>
                <w:szCs w:val="21"/>
              </w:rPr>
              <w:t>科目名称</w:t>
            </w:r>
          </w:p>
        </w:tc>
        <w:tc>
          <w:tcPr>
            <w:tcW w:w="1080" w:type="dxa"/>
            <w:vAlign w:val="center"/>
          </w:tcPr>
          <w:p w:rsidR="002B1612" w:rsidRDefault="002B1612">
            <w:pPr>
              <w:autoSpaceDE w:val="0"/>
              <w:autoSpaceDN w:val="0"/>
              <w:adjustRightInd w:val="0"/>
              <w:ind w:right="-93"/>
              <w:jc w:val="center"/>
              <w:rPr>
                <w:rFonts w:ascii="宋体" w:hAnsi="宋体" w:hint="eastAsia"/>
                <w:szCs w:val="21"/>
              </w:rPr>
            </w:pPr>
            <w:r>
              <w:rPr>
                <w:rFonts w:ascii="宋体" w:hAnsi="宋体" w:hint="eastAsia"/>
                <w:szCs w:val="21"/>
              </w:rPr>
              <w:t>决算数</w:t>
            </w:r>
          </w:p>
        </w:tc>
        <w:tc>
          <w:tcPr>
            <w:tcW w:w="1076" w:type="dxa"/>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经济分类</w:t>
            </w:r>
          </w:p>
          <w:p w:rsidR="002B1612" w:rsidRDefault="002B1612">
            <w:pPr>
              <w:widowControl/>
              <w:jc w:val="center"/>
              <w:rPr>
                <w:rFonts w:ascii="宋体" w:hAnsi="宋体" w:cs="宋体" w:hint="eastAsia"/>
                <w:kern w:val="0"/>
                <w:szCs w:val="21"/>
              </w:rPr>
            </w:pPr>
            <w:r>
              <w:rPr>
                <w:rFonts w:ascii="宋体" w:hAnsi="宋体" w:cs="宋体" w:hint="eastAsia"/>
                <w:kern w:val="0"/>
                <w:szCs w:val="21"/>
              </w:rPr>
              <w:t>科目编码</w:t>
            </w:r>
          </w:p>
        </w:tc>
        <w:tc>
          <w:tcPr>
            <w:tcW w:w="2344" w:type="dxa"/>
            <w:vAlign w:val="center"/>
          </w:tcPr>
          <w:p w:rsidR="002B1612" w:rsidRDefault="002B1612">
            <w:pPr>
              <w:autoSpaceDE w:val="0"/>
              <w:autoSpaceDN w:val="0"/>
              <w:adjustRightInd w:val="0"/>
              <w:ind w:right="-74"/>
              <w:jc w:val="center"/>
              <w:rPr>
                <w:rFonts w:ascii="宋体" w:hAnsi="宋体" w:hint="eastAsia"/>
                <w:szCs w:val="21"/>
              </w:rPr>
            </w:pPr>
            <w:r>
              <w:rPr>
                <w:rFonts w:ascii="宋体" w:hAnsi="宋体" w:hint="eastAsia"/>
                <w:szCs w:val="21"/>
              </w:rPr>
              <w:t>科目名称</w:t>
            </w:r>
          </w:p>
        </w:tc>
        <w:tc>
          <w:tcPr>
            <w:tcW w:w="1080" w:type="dxa"/>
            <w:vAlign w:val="center"/>
          </w:tcPr>
          <w:p w:rsidR="002B1612" w:rsidRDefault="002B1612">
            <w:pPr>
              <w:autoSpaceDE w:val="0"/>
              <w:autoSpaceDN w:val="0"/>
              <w:adjustRightInd w:val="0"/>
              <w:ind w:right="-93"/>
              <w:jc w:val="center"/>
              <w:rPr>
                <w:rFonts w:ascii="宋体" w:hAnsi="宋体" w:hint="eastAsia"/>
                <w:szCs w:val="21"/>
              </w:rPr>
            </w:pPr>
            <w:r>
              <w:rPr>
                <w:rFonts w:ascii="宋体" w:hAnsi="宋体" w:hint="eastAsia"/>
                <w:szCs w:val="21"/>
              </w:rPr>
              <w:t>决算数</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w:t>
            </w:r>
          </w:p>
        </w:tc>
        <w:tc>
          <w:tcPr>
            <w:tcW w:w="2880" w:type="dxa"/>
            <w:vAlign w:val="center"/>
          </w:tcPr>
          <w:p w:rsidR="002B1612" w:rsidRDefault="002B1612">
            <w:pPr>
              <w:rPr>
                <w:rFonts w:ascii="宋体" w:hAnsi="宋体" w:cs="宋体"/>
                <w:szCs w:val="21"/>
              </w:rPr>
            </w:pPr>
            <w:r>
              <w:rPr>
                <w:rFonts w:ascii="宋体" w:hAnsi="宋体" w:hint="eastAsia"/>
                <w:szCs w:val="21"/>
              </w:rPr>
              <w:t>工资福利支出</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325.40</w:t>
            </w:r>
          </w:p>
        </w:tc>
        <w:tc>
          <w:tcPr>
            <w:tcW w:w="1076" w:type="dxa"/>
            <w:vAlign w:val="center"/>
          </w:tcPr>
          <w:p w:rsidR="002B1612" w:rsidRDefault="002B1612">
            <w:pPr>
              <w:rPr>
                <w:rFonts w:ascii="宋体" w:hAnsi="宋体" w:cs="Arial"/>
                <w:szCs w:val="21"/>
              </w:rPr>
            </w:pPr>
            <w:r>
              <w:rPr>
                <w:rFonts w:ascii="宋体" w:hAnsi="宋体" w:cs="Arial" w:hint="eastAsia"/>
                <w:szCs w:val="21"/>
              </w:rPr>
              <w:t>302</w:t>
            </w:r>
          </w:p>
        </w:tc>
        <w:tc>
          <w:tcPr>
            <w:tcW w:w="2344" w:type="dxa"/>
            <w:vAlign w:val="center"/>
          </w:tcPr>
          <w:p w:rsidR="002B1612" w:rsidRDefault="002B1612">
            <w:pPr>
              <w:rPr>
                <w:rFonts w:ascii="宋体" w:hAnsi="宋体" w:cs="宋体"/>
                <w:szCs w:val="21"/>
              </w:rPr>
            </w:pPr>
            <w:r>
              <w:rPr>
                <w:rFonts w:ascii="宋体" w:hAnsi="宋体" w:hint="eastAsia"/>
                <w:szCs w:val="21"/>
              </w:rPr>
              <w:t>商品和服务支出</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22.06</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30101</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基本工资</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41.15</w:t>
            </w:r>
          </w:p>
        </w:tc>
        <w:tc>
          <w:tcPr>
            <w:tcW w:w="1076" w:type="dxa"/>
            <w:vAlign w:val="center"/>
          </w:tcPr>
          <w:p w:rsidR="002B1612" w:rsidRDefault="002B1612">
            <w:pPr>
              <w:rPr>
                <w:rFonts w:ascii="宋体" w:hAnsi="宋体" w:cs="Arial"/>
                <w:szCs w:val="21"/>
              </w:rPr>
            </w:pPr>
            <w:r>
              <w:rPr>
                <w:rFonts w:ascii="宋体" w:hAnsi="宋体" w:cs="Arial" w:hint="eastAsia"/>
                <w:szCs w:val="21"/>
              </w:rPr>
              <w:t>30201</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办公费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0.94</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30102</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津贴补贴</w:t>
            </w:r>
          </w:p>
        </w:tc>
        <w:tc>
          <w:tcPr>
            <w:tcW w:w="1080" w:type="dxa"/>
            <w:vAlign w:val="center"/>
          </w:tcPr>
          <w:p w:rsidR="002B1612" w:rsidRDefault="00982FA5" w:rsidP="00982FA5">
            <w:pPr>
              <w:jc w:val="right"/>
              <w:rPr>
                <w:rFonts w:ascii="宋体" w:hAnsi="宋体" w:cs="宋体"/>
                <w:szCs w:val="21"/>
              </w:rPr>
            </w:pPr>
            <w:r>
              <w:rPr>
                <w:rFonts w:ascii="宋体" w:hAnsi="宋体" w:cs="宋体" w:hint="eastAsia"/>
                <w:szCs w:val="21"/>
              </w:rPr>
              <w:t>65.97</w:t>
            </w:r>
          </w:p>
        </w:tc>
        <w:tc>
          <w:tcPr>
            <w:tcW w:w="1076" w:type="dxa"/>
            <w:vAlign w:val="center"/>
          </w:tcPr>
          <w:p w:rsidR="002B1612" w:rsidRDefault="002B1612">
            <w:pPr>
              <w:rPr>
                <w:rFonts w:ascii="宋体" w:hAnsi="宋体" w:cs="Arial"/>
                <w:szCs w:val="21"/>
              </w:rPr>
            </w:pPr>
            <w:r>
              <w:rPr>
                <w:rFonts w:ascii="宋体" w:hAnsi="宋体" w:cs="Arial" w:hint="eastAsia"/>
                <w:szCs w:val="21"/>
              </w:rPr>
              <w:t>30202</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印刷费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30103</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奖金</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30203</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咨询费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30106</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伙食补助费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30204</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手续费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0.1</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30107</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绩效工资</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121.41</w:t>
            </w:r>
          </w:p>
        </w:tc>
        <w:tc>
          <w:tcPr>
            <w:tcW w:w="1076" w:type="dxa"/>
            <w:vAlign w:val="center"/>
          </w:tcPr>
          <w:p w:rsidR="002B1612" w:rsidRDefault="002B1612">
            <w:pPr>
              <w:rPr>
                <w:rFonts w:ascii="宋体" w:hAnsi="宋体" w:cs="Arial"/>
                <w:szCs w:val="21"/>
              </w:rPr>
            </w:pPr>
            <w:r>
              <w:rPr>
                <w:rFonts w:ascii="宋体" w:hAnsi="宋体" w:cs="Arial" w:hint="eastAsia"/>
                <w:szCs w:val="21"/>
              </w:rPr>
              <w:t>30205</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水费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0.28</w:t>
            </w: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30108</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机关事业单位基本养老保险缴费</w:t>
            </w:r>
          </w:p>
        </w:tc>
        <w:tc>
          <w:tcPr>
            <w:tcW w:w="1080" w:type="dxa"/>
            <w:vAlign w:val="center"/>
          </w:tcPr>
          <w:p w:rsidR="002B1612" w:rsidRDefault="00982FA5">
            <w:pPr>
              <w:ind w:firstLineChars="100" w:firstLine="210"/>
              <w:jc w:val="right"/>
              <w:rPr>
                <w:rFonts w:ascii="宋体" w:hAnsi="宋体" w:hint="eastAsia"/>
                <w:szCs w:val="21"/>
              </w:rPr>
            </w:pPr>
            <w:r>
              <w:rPr>
                <w:rFonts w:ascii="宋体" w:hAnsi="宋体" w:hint="eastAsia"/>
                <w:szCs w:val="21"/>
              </w:rPr>
              <w:t>30.08</w:t>
            </w:r>
          </w:p>
        </w:tc>
        <w:tc>
          <w:tcPr>
            <w:tcW w:w="1076" w:type="dxa"/>
            <w:vAlign w:val="center"/>
          </w:tcPr>
          <w:p w:rsidR="002B1612" w:rsidRDefault="002B1612">
            <w:pPr>
              <w:rPr>
                <w:rFonts w:ascii="宋体" w:hAnsi="宋体" w:cs="Arial"/>
                <w:szCs w:val="21"/>
              </w:rPr>
            </w:pPr>
            <w:r>
              <w:rPr>
                <w:rFonts w:ascii="宋体" w:hAnsi="宋体" w:cs="Arial" w:hint="eastAsia"/>
                <w:szCs w:val="21"/>
              </w:rPr>
              <w:t>30206</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电费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1.5</w:t>
            </w: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30109</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职业年金缴费</w:t>
            </w:r>
          </w:p>
        </w:tc>
        <w:tc>
          <w:tcPr>
            <w:tcW w:w="1080" w:type="dxa"/>
            <w:vAlign w:val="center"/>
          </w:tcPr>
          <w:p w:rsidR="002B1612" w:rsidRDefault="00982FA5">
            <w:pPr>
              <w:ind w:firstLineChars="100" w:firstLine="210"/>
              <w:jc w:val="right"/>
              <w:rPr>
                <w:rFonts w:ascii="宋体" w:hAnsi="宋体" w:hint="eastAsia"/>
                <w:szCs w:val="21"/>
              </w:rPr>
            </w:pPr>
            <w:r>
              <w:rPr>
                <w:rFonts w:ascii="宋体" w:hAnsi="宋体" w:hint="eastAsia"/>
                <w:szCs w:val="21"/>
              </w:rPr>
              <w:t>15.18</w:t>
            </w:r>
          </w:p>
        </w:tc>
        <w:tc>
          <w:tcPr>
            <w:tcW w:w="1076" w:type="dxa"/>
            <w:vAlign w:val="center"/>
          </w:tcPr>
          <w:p w:rsidR="002B1612" w:rsidRDefault="002B1612">
            <w:pPr>
              <w:rPr>
                <w:rFonts w:ascii="宋体" w:hAnsi="宋体" w:cs="Arial"/>
                <w:szCs w:val="21"/>
              </w:rPr>
            </w:pPr>
            <w:r>
              <w:rPr>
                <w:rFonts w:ascii="宋体" w:hAnsi="宋体" w:cs="Arial" w:hint="eastAsia"/>
                <w:szCs w:val="21"/>
              </w:rPr>
              <w:t>30207</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邮电费</w:t>
            </w:r>
          </w:p>
        </w:tc>
        <w:tc>
          <w:tcPr>
            <w:tcW w:w="1080" w:type="dxa"/>
            <w:vAlign w:val="center"/>
          </w:tcPr>
          <w:p w:rsidR="002B1612" w:rsidRDefault="00982FA5" w:rsidP="00982FA5">
            <w:pPr>
              <w:jc w:val="right"/>
              <w:rPr>
                <w:rFonts w:ascii="宋体" w:hAnsi="宋体" w:cs="宋体"/>
                <w:szCs w:val="21"/>
              </w:rPr>
            </w:pPr>
            <w:r>
              <w:rPr>
                <w:rFonts w:ascii="宋体" w:hAnsi="宋体" w:cs="宋体" w:hint="eastAsia"/>
                <w:szCs w:val="21"/>
              </w:rPr>
              <w:t>1.92</w:t>
            </w: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30110</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职工基本医疗保险缴费</w:t>
            </w:r>
          </w:p>
        </w:tc>
        <w:tc>
          <w:tcPr>
            <w:tcW w:w="1080" w:type="dxa"/>
            <w:vAlign w:val="center"/>
          </w:tcPr>
          <w:p w:rsidR="002B1612" w:rsidRDefault="00982FA5">
            <w:pPr>
              <w:ind w:firstLineChars="100" w:firstLine="210"/>
              <w:jc w:val="right"/>
              <w:rPr>
                <w:rFonts w:ascii="宋体" w:hAnsi="宋体" w:hint="eastAsia"/>
                <w:szCs w:val="21"/>
              </w:rPr>
            </w:pPr>
            <w:r>
              <w:rPr>
                <w:rFonts w:ascii="宋体" w:hAnsi="宋体" w:hint="eastAsia"/>
                <w:szCs w:val="21"/>
              </w:rPr>
              <w:t>19.76</w:t>
            </w:r>
          </w:p>
        </w:tc>
        <w:tc>
          <w:tcPr>
            <w:tcW w:w="1076" w:type="dxa"/>
            <w:vAlign w:val="center"/>
          </w:tcPr>
          <w:p w:rsidR="002B1612" w:rsidRDefault="002B1612">
            <w:pPr>
              <w:rPr>
                <w:rFonts w:ascii="宋体" w:hAnsi="宋体" w:cs="Arial"/>
                <w:szCs w:val="21"/>
              </w:rPr>
            </w:pPr>
            <w:r>
              <w:rPr>
                <w:rFonts w:ascii="宋体" w:hAnsi="宋体" w:cs="Arial" w:hint="eastAsia"/>
                <w:szCs w:val="21"/>
              </w:rPr>
              <w:t>30208</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取暖费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30111</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公务员医疗补助缴费</w:t>
            </w:r>
          </w:p>
        </w:tc>
        <w:tc>
          <w:tcPr>
            <w:tcW w:w="1080" w:type="dxa"/>
            <w:vAlign w:val="center"/>
          </w:tcPr>
          <w:p w:rsidR="002B1612" w:rsidRDefault="002B1612">
            <w:pPr>
              <w:ind w:firstLineChars="100" w:firstLine="21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30209</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物业管理费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3.2</w:t>
            </w: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30112</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其他社会保障缴费</w:t>
            </w:r>
          </w:p>
        </w:tc>
        <w:tc>
          <w:tcPr>
            <w:tcW w:w="1080" w:type="dxa"/>
            <w:vAlign w:val="center"/>
          </w:tcPr>
          <w:p w:rsidR="002B1612" w:rsidRDefault="00982FA5">
            <w:pPr>
              <w:ind w:firstLineChars="100" w:firstLine="210"/>
              <w:jc w:val="right"/>
              <w:rPr>
                <w:rFonts w:ascii="宋体" w:hAnsi="宋体" w:hint="eastAsia"/>
                <w:szCs w:val="21"/>
              </w:rPr>
            </w:pPr>
            <w:r>
              <w:rPr>
                <w:rFonts w:ascii="宋体" w:hAnsi="宋体" w:hint="eastAsia"/>
                <w:szCs w:val="21"/>
              </w:rPr>
              <w:t>2.74</w:t>
            </w:r>
          </w:p>
        </w:tc>
        <w:tc>
          <w:tcPr>
            <w:tcW w:w="1076" w:type="dxa"/>
            <w:vAlign w:val="center"/>
          </w:tcPr>
          <w:p w:rsidR="002B1612" w:rsidRDefault="002B1612">
            <w:pPr>
              <w:rPr>
                <w:rFonts w:ascii="宋体" w:hAnsi="宋体" w:cs="Arial"/>
                <w:szCs w:val="21"/>
              </w:rPr>
            </w:pPr>
            <w:r>
              <w:rPr>
                <w:rFonts w:ascii="宋体" w:hAnsi="宋体" w:cs="Arial" w:hint="eastAsia"/>
                <w:szCs w:val="21"/>
              </w:rPr>
              <w:t>30211</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差旅费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0.4</w:t>
            </w: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30113</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住房公积金</w:t>
            </w:r>
          </w:p>
        </w:tc>
        <w:tc>
          <w:tcPr>
            <w:tcW w:w="1080" w:type="dxa"/>
            <w:vAlign w:val="center"/>
          </w:tcPr>
          <w:p w:rsidR="002B1612" w:rsidRDefault="00982FA5">
            <w:pPr>
              <w:ind w:firstLineChars="100" w:firstLine="210"/>
              <w:jc w:val="right"/>
              <w:rPr>
                <w:rFonts w:ascii="宋体" w:hAnsi="宋体" w:hint="eastAsia"/>
                <w:szCs w:val="21"/>
              </w:rPr>
            </w:pPr>
            <w:r>
              <w:rPr>
                <w:rFonts w:ascii="宋体" w:hAnsi="宋体" w:hint="eastAsia"/>
                <w:szCs w:val="21"/>
              </w:rPr>
              <w:t>15.34</w:t>
            </w:r>
          </w:p>
        </w:tc>
        <w:tc>
          <w:tcPr>
            <w:tcW w:w="1076" w:type="dxa"/>
            <w:vAlign w:val="center"/>
          </w:tcPr>
          <w:p w:rsidR="002B1612" w:rsidRDefault="002B1612">
            <w:pPr>
              <w:rPr>
                <w:rFonts w:ascii="宋体" w:hAnsi="宋体" w:cs="Arial"/>
                <w:szCs w:val="21"/>
              </w:rPr>
            </w:pPr>
            <w:r>
              <w:rPr>
                <w:rFonts w:ascii="宋体" w:hAnsi="宋体" w:cs="Arial" w:hint="eastAsia"/>
                <w:szCs w:val="21"/>
              </w:rPr>
              <w:t>30212</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因公出国（境）费用</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30114</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医疗费</w:t>
            </w:r>
          </w:p>
        </w:tc>
        <w:tc>
          <w:tcPr>
            <w:tcW w:w="1080" w:type="dxa"/>
            <w:vAlign w:val="center"/>
          </w:tcPr>
          <w:p w:rsidR="002B1612" w:rsidRDefault="002B1612">
            <w:pPr>
              <w:ind w:firstLineChars="100" w:firstLine="21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30213</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维修（护）费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1.97</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30199</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其他工资福利支出</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13.77</w:t>
            </w:r>
          </w:p>
        </w:tc>
        <w:tc>
          <w:tcPr>
            <w:tcW w:w="1076" w:type="dxa"/>
            <w:vAlign w:val="center"/>
          </w:tcPr>
          <w:p w:rsidR="002B1612" w:rsidRDefault="002B1612">
            <w:pPr>
              <w:rPr>
                <w:rFonts w:ascii="宋体" w:hAnsi="宋体" w:cs="Arial"/>
                <w:szCs w:val="21"/>
              </w:rPr>
            </w:pPr>
            <w:r>
              <w:rPr>
                <w:rFonts w:ascii="宋体" w:hAnsi="宋体" w:cs="Arial" w:hint="eastAsia"/>
                <w:szCs w:val="21"/>
              </w:rPr>
              <w:t>30214</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租赁费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w:t>
            </w:r>
          </w:p>
        </w:tc>
        <w:tc>
          <w:tcPr>
            <w:tcW w:w="2880" w:type="dxa"/>
            <w:vAlign w:val="center"/>
          </w:tcPr>
          <w:p w:rsidR="002B1612" w:rsidRDefault="002B1612">
            <w:pPr>
              <w:rPr>
                <w:rFonts w:ascii="宋体" w:hAnsi="宋体" w:cs="宋体"/>
                <w:szCs w:val="21"/>
              </w:rPr>
            </w:pPr>
            <w:r>
              <w:rPr>
                <w:rFonts w:ascii="宋体" w:hAnsi="宋体" w:hint="eastAsia"/>
                <w:szCs w:val="21"/>
              </w:rPr>
              <w:t>对个人和家庭的补助</w:t>
            </w:r>
          </w:p>
        </w:tc>
        <w:tc>
          <w:tcPr>
            <w:tcW w:w="1080" w:type="dxa"/>
            <w:vAlign w:val="center"/>
          </w:tcPr>
          <w:p w:rsidR="002B1612" w:rsidRDefault="00EB7476">
            <w:pPr>
              <w:jc w:val="right"/>
              <w:rPr>
                <w:rFonts w:ascii="宋体" w:hAnsi="宋体" w:cs="宋体"/>
                <w:szCs w:val="21"/>
              </w:rPr>
            </w:pPr>
            <w:r>
              <w:rPr>
                <w:rFonts w:ascii="宋体" w:hAnsi="宋体" w:cs="宋体" w:hint="eastAsia"/>
                <w:szCs w:val="21"/>
              </w:rPr>
              <w:t>0.32</w:t>
            </w:r>
          </w:p>
        </w:tc>
        <w:tc>
          <w:tcPr>
            <w:tcW w:w="1076" w:type="dxa"/>
            <w:vAlign w:val="center"/>
          </w:tcPr>
          <w:p w:rsidR="002B1612" w:rsidRDefault="002B1612">
            <w:pPr>
              <w:rPr>
                <w:rFonts w:ascii="宋体" w:hAnsi="宋体" w:cs="Arial"/>
                <w:szCs w:val="21"/>
              </w:rPr>
            </w:pPr>
            <w:r>
              <w:rPr>
                <w:rFonts w:ascii="宋体" w:hAnsi="宋体" w:cs="Arial" w:hint="eastAsia"/>
                <w:szCs w:val="21"/>
              </w:rPr>
              <w:t>30215</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会议费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30301</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离休费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30216</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培训费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30302</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退休费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30217</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公务接待费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30303</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退职（役）费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30218</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专用材料费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30304</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抚恤金</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30224</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被装购置费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30305</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生活补助</w:t>
            </w:r>
          </w:p>
        </w:tc>
        <w:tc>
          <w:tcPr>
            <w:tcW w:w="1080" w:type="dxa"/>
            <w:vAlign w:val="center"/>
          </w:tcPr>
          <w:p w:rsidR="002B1612" w:rsidRDefault="00EB7476">
            <w:pPr>
              <w:jc w:val="right"/>
              <w:rPr>
                <w:rFonts w:ascii="宋体" w:hAnsi="宋体" w:cs="宋体"/>
                <w:szCs w:val="21"/>
              </w:rPr>
            </w:pPr>
            <w:r>
              <w:rPr>
                <w:rFonts w:ascii="宋体" w:hAnsi="宋体" w:cs="宋体" w:hint="eastAsia"/>
                <w:szCs w:val="21"/>
              </w:rPr>
              <w:t>0.13</w:t>
            </w:r>
          </w:p>
        </w:tc>
        <w:tc>
          <w:tcPr>
            <w:tcW w:w="1076" w:type="dxa"/>
            <w:vAlign w:val="center"/>
          </w:tcPr>
          <w:p w:rsidR="002B1612" w:rsidRDefault="002B1612">
            <w:pPr>
              <w:rPr>
                <w:rFonts w:ascii="宋体" w:hAnsi="宋体" w:cs="Arial"/>
                <w:szCs w:val="21"/>
              </w:rPr>
            </w:pPr>
            <w:r>
              <w:rPr>
                <w:rFonts w:ascii="宋体" w:hAnsi="宋体" w:cs="Arial" w:hint="eastAsia"/>
                <w:szCs w:val="21"/>
              </w:rPr>
              <w:t>30225</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专用燃料费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30306</w:t>
            </w:r>
          </w:p>
        </w:tc>
        <w:tc>
          <w:tcPr>
            <w:tcW w:w="2880" w:type="dxa"/>
            <w:vAlign w:val="center"/>
          </w:tcPr>
          <w:p w:rsidR="002B1612" w:rsidRDefault="002B1612">
            <w:pPr>
              <w:rPr>
                <w:rFonts w:ascii="宋体" w:hAnsi="宋体" w:cs="宋体" w:hint="eastAsia"/>
                <w:szCs w:val="21"/>
              </w:rPr>
            </w:pPr>
            <w:r>
              <w:rPr>
                <w:rFonts w:ascii="宋体" w:hAnsi="宋体" w:cs="宋体" w:hint="eastAsia"/>
                <w:szCs w:val="21"/>
              </w:rPr>
              <w:t xml:space="preserve">  救济费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30226</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劳务费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30307</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医疗费补助</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30227</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委托业务费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30308</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助学金</w:t>
            </w:r>
          </w:p>
        </w:tc>
        <w:tc>
          <w:tcPr>
            <w:tcW w:w="1080" w:type="dxa"/>
            <w:vAlign w:val="center"/>
          </w:tcPr>
          <w:p w:rsidR="002B1612" w:rsidRDefault="00EB7476">
            <w:pPr>
              <w:jc w:val="right"/>
              <w:rPr>
                <w:rFonts w:ascii="宋体" w:hAnsi="宋体" w:cs="宋体"/>
                <w:szCs w:val="21"/>
              </w:rPr>
            </w:pPr>
            <w:r>
              <w:rPr>
                <w:rFonts w:ascii="宋体" w:hAnsi="宋体" w:cs="宋体" w:hint="eastAsia"/>
                <w:szCs w:val="21"/>
              </w:rPr>
              <w:t>0.07</w:t>
            </w:r>
          </w:p>
        </w:tc>
        <w:tc>
          <w:tcPr>
            <w:tcW w:w="1076" w:type="dxa"/>
            <w:vAlign w:val="center"/>
          </w:tcPr>
          <w:p w:rsidR="002B1612" w:rsidRDefault="002B1612">
            <w:pPr>
              <w:rPr>
                <w:rFonts w:ascii="宋体" w:hAnsi="宋体" w:cs="Arial"/>
                <w:szCs w:val="21"/>
              </w:rPr>
            </w:pPr>
            <w:r>
              <w:rPr>
                <w:rFonts w:ascii="宋体" w:hAnsi="宋体" w:cs="Arial" w:hint="eastAsia"/>
                <w:szCs w:val="21"/>
              </w:rPr>
              <w:t>30228</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工会经费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3.02</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30309</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奖励金</w:t>
            </w:r>
          </w:p>
        </w:tc>
        <w:tc>
          <w:tcPr>
            <w:tcW w:w="1080" w:type="dxa"/>
            <w:vAlign w:val="center"/>
          </w:tcPr>
          <w:p w:rsidR="002B1612" w:rsidRDefault="002B1612">
            <w:pPr>
              <w:ind w:firstLineChars="100" w:firstLine="21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30229</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福利费</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1.98</w:t>
            </w: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30310</w:t>
            </w:r>
          </w:p>
        </w:tc>
        <w:tc>
          <w:tcPr>
            <w:tcW w:w="2880" w:type="dxa"/>
            <w:vAlign w:val="center"/>
          </w:tcPr>
          <w:p w:rsidR="002B1612" w:rsidRDefault="002B1612">
            <w:pPr>
              <w:ind w:firstLineChars="100" w:firstLine="210"/>
              <w:rPr>
                <w:rFonts w:ascii="宋体" w:hAnsi="宋体" w:hint="eastAsia"/>
                <w:szCs w:val="21"/>
              </w:rPr>
            </w:pPr>
            <w:r>
              <w:rPr>
                <w:rFonts w:ascii="宋体" w:hAnsi="宋体" w:hint="eastAsia"/>
                <w:szCs w:val="21"/>
              </w:rPr>
              <w:t>个人农业生产补贴</w:t>
            </w:r>
          </w:p>
        </w:tc>
        <w:tc>
          <w:tcPr>
            <w:tcW w:w="1080" w:type="dxa"/>
            <w:vAlign w:val="center"/>
          </w:tcPr>
          <w:p w:rsidR="002B1612" w:rsidRDefault="002B1612">
            <w:pPr>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30231</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公务用车运行维护费</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hint="eastAsia"/>
                <w:szCs w:val="21"/>
              </w:rPr>
            </w:pPr>
            <w:r>
              <w:rPr>
                <w:rFonts w:ascii="宋体" w:hAnsi="宋体" w:cs="Arial" w:hint="eastAsia"/>
                <w:szCs w:val="21"/>
              </w:rPr>
              <w:t>30311</w:t>
            </w:r>
          </w:p>
        </w:tc>
        <w:tc>
          <w:tcPr>
            <w:tcW w:w="2880" w:type="dxa"/>
            <w:vAlign w:val="center"/>
          </w:tcPr>
          <w:p w:rsidR="002B1612" w:rsidRDefault="002B1612">
            <w:pPr>
              <w:rPr>
                <w:rFonts w:ascii="宋体" w:hAnsi="宋体" w:hint="eastAsia"/>
                <w:szCs w:val="21"/>
              </w:rPr>
            </w:pPr>
            <w:r>
              <w:rPr>
                <w:rFonts w:ascii="宋体" w:hAnsi="宋体" w:hint="eastAsia"/>
                <w:szCs w:val="21"/>
              </w:rPr>
              <w:t xml:space="preserve">  代缴社会保险费</w:t>
            </w:r>
          </w:p>
        </w:tc>
        <w:tc>
          <w:tcPr>
            <w:tcW w:w="1080" w:type="dxa"/>
            <w:vAlign w:val="center"/>
          </w:tcPr>
          <w:p w:rsidR="002B1612" w:rsidRDefault="002B1612">
            <w:pPr>
              <w:jc w:val="right"/>
              <w:rPr>
                <w:rFonts w:ascii="宋体" w:hAnsi="宋体" w:cs="宋体"/>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30239</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其他交通费用</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rPr>
                <w:rFonts w:ascii="宋体" w:hAnsi="宋体" w:cs="Arial"/>
                <w:szCs w:val="21"/>
              </w:rPr>
            </w:pPr>
            <w:r>
              <w:rPr>
                <w:rFonts w:ascii="宋体" w:hAnsi="宋体" w:cs="Arial" w:hint="eastAsia"/>
                <w:szCs w:val="21"/>
              </w:rPr>
              <w:t>30399</w:t>
            </w:r>
          </w:p>
        </w:tc>
        <w:tc>
          <w:tcPr>
            <w:tcW w:w="2880" w:type="dxa"/>
            <w:vAlign w:val="center"/>
          </w:tcPr>
          <w:p w:rsidR="002B1612" w:rsidRDefault="002B1612">
            <w:pPr>
              <w:rPr>
                <w:rFonts w:ascii="宋体" w:hAnsi="宋体" w:cs="宋体"/>
                <w:szCs w:val="21"/>
              </w:rPr>
            </w:pPr>
            <w:r>
              <w:rPr>
                <w:rFonts w:ascii="宋体" w:hAnsi="宋体" w:hint="eastAsia"/>
                <w:szCs w:val="21"/>
              </w:rPr>
              <w:t xml:space="preserve">  其他对个人和家庭的补助</w:t>
            </w:r>
          </w:p>
        </w:tc>
        <w:tc>
          <w:tcPr>
            <w:tcW w:w="1080" w:type="dxa"/>
            <w:vAlign w:val="center"/>
          </w:tcPr>
          <w:p w:rsidR="002B1612" w:rsidRDefault="00EB7476" w:rsidP="00EB7476">
            <w:pPr>
              <w:autoSpaceDE w:val="0"/>
              <w:autoSpaceDN w:val="0"/>
              <w:adjustRightInd w:val="0"/>
              <w:ind w:right="840"/>
              <w:rPr>
                <w:rFonts w:ascii="宋体" w:hAnsi="宋体" w:hint="eastAsia"/>
                <w:szCs w:val="21"/>
              </w:rPr>
            </w:pPr>
            <w:r>
              <w:rPr>
                <w:rFonts w:ascii="宋体" w:hAnsi="宋体" w:hint="eastAsia"/>
                <w:szCs w:val="21"/>
              </w:rPr>
              <w:t>0.12</w:t>
            </w:r>
          </w:p>
        </w:tc>
        <w:tc>
          <w:tcPr>
            <w:tcW w:w="1076" w:type="dxa"/>
            <w:vAlign w:val="center"/>
          </w:tcPr>
          <w:p w:rsidR="002B1612" w:rsidRDefault="002B1612">
            <w:pPr>
              <w:rPr>
                <w:rFonts w:ascii="宋体" w:hAnsi="宋体" w:cs="Arial"/>
                <w:szCs w:val="21"/>
              </w:rPr>
            </w:pPr>
            <w:r>
              <w:rPr>
                <w:rFonts w:ascii="宋体" w:hAnsi="宋体" w:cs="Arial" w:hint="eastAsia"/>
                <w:szCs w:val="21"/>
              </w:rPr>
              <w:t>30240</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税金及附加费用</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30299</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其他商品和服务支出</w:t>
            </w:r>
          </w:p>
        </w:tc>
        <w:tc>
          <w:tcPr>
            <w:tcW w:w="1080" w:type="dxa"/>
            <w:vAlign w:val="center"/>
          </w:tcPr>
          <w:p w:rsidR="002B1612" w:rsidRDefault="00982FA5">
            <w:pPr>
              <w:jc w:val="right"/>
              <w:rPr>
                <w:rFonts w:ascii="宋体" w:hAnsi="宋体" w:cs="宋体"/>
                <w:szCs w:val="21"/>
              </w:rPr>
            </w:pPr>
            <w:r>
              <w:rPr>
                <w:rFonts w:ascii="宋体" w:hAnsi="宋体" w:cs="宋体" w:hint="eastAsia"/>
                <w:szCs w:val="21"/>
              </w:rPr>
              <w:t>6.75</w:t>
            </w: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w:t>
            </w:r>
          </w:p>
        </w:tc>
        <w:tc>
          <w:tcPr>
            <w:tcW w:w="2344" w:type="dxa"/>
            <w:vAlign w:val="center"/>
          </w:tcPr>
          <w:p w:rsidR="002B1612" w:rsidRDefault="002B1612">
            <w:pPr>
              <w:rPr>
                <w:rFonts w:ascii="宋体" w:hAnsi="宋体" w:cs="宋体"/>
                <w:szCs w:val="21"/>
              </w:rPr>
            </w:pPr>
            <w:r>
              <w:rPr>
                <w:rFonts w:ascii="宋体" w:hAnsi="宋体" w:hint="eastAsia"/>
                <w:szCs w:val="21"/>
              </w:rPr>
              <w:t>资本性支出</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hint="eastAsia"/>
                <w:szCs w:val="21"/>
              </w:rPr>
            </w:pPr>
            <w:r>
              <w:rPr>
                <w:rFonts w:ascii="宋体" w:hAnsi="宋体" w:cs="Arial" w:hint="eastAsia"/>
                <w:szCs w:val="21"/>
              </w:rPr>
              <w:t>31001</w:t>
            </w:r>
          </w:p>
        </w:tc>
        <w:tc>
          <w:tcPr>
            <w:tcW w:w="2344" w:type="dxa"/>
            <w:vAlign w:val="center"/>
          </w:tcPr>
          <w:p w:rsidR="002B1612" w:rsidRDefault="002B1612">
            <w:pPr>
              <w:rPr>
                <w:rFonts w:ascii="宋体" w:hAnsi="宋体" w:cs="宋体" w:hint="eastAsia"/>
                <w:szCs w:val="21"/>
              </w:rPr>
            </w:pPr>
            <w:r>
              <w:rPr>
                <w:rFonts w:ascii="宋体" w:hAnsi="宋体" w:cs="宋体" w:hint="eastAsia"/>
                <w:szCs w:val="21"/>
              </w:rPr>
              <w:t xml:space="preserve">  房屋建筑物购建</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31002</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办公设备购置</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31003</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专用设备购置</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31007</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信息网络及软件购置更新</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31013</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公务用车购置</w:t>
            </w:r>
          </w:p>
        </w:tc>
        <w:tc>
          <w:tcPr>
            <w:tcW w:w="1080" w:type="dxa"/>
            <w:vAlign w:val="center"/>
          </w:tcPr>
          <w:p w:rsidR="002B1612" w:rsidRDefault="002B1612">
            <w:pPr>
              <w:jc w:val="right"/>
              <w:rPr>
                <w:rFonts w:ascii="宋体" w:hAnsi="宋体" w:cs="宋体"/>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31019</w:t>
            </w:r>
          </w:p>
        </w:tc>
        <w:tc>
          <w:tcPr>
            <w:tcW w:w="2344" w:type="dxa"/>
            <w:vAlign w:val="center"/>
          </w:tcPr>
          <w:p w:rsidR="002B1612" w:rsidRDefault="002B1612">
            <w:pPr>
              <w:rPr>
                <w:rFonts w:ascii="宋体" w:hAnsi="宋体" w:hint="eastAsia"/>
                <w:szCs w:val="21"/>
              </w:rPr>
            </w:pPr>
            <w:r>
              <w:rPr>
                <w:rFonts w:ascii="宋体" w:hAnsi="宋体" w:hint="eastAsia"/>
                <w:szCs w:val="21"/>
              </w:rPr>
              <w:t xml:space="preserve">  其他交通工具购置</w:t>
            </w:r>
          </w:p>
        </w:tc>
        <w:tc>
          <w:tcPr>
            <w:tcW w:w="1080" w:type="dxa"/>
            <w:vAlign w:val="center"/>
          </w:tcPr>
          <w:p w:rsidR="002B1612" w:rsidRDefault="002B1612">
            <w:pPr>
              <w:jc w:val="right"/>
              <w:rPr>
                <w:rFonts w:ascii="宋体" w:hAnsi="宋体" w:hint="eastAsia"/>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hint="eastAsia"/>
                <w:szCs w:val="21"/>
              </w:rPr>
            </w:pPr>
            <w:r>
              <w:rPr>
                <w:rFonts w:ascii="宋体" w:hAnsi="宋体" w:cs="Arial" w:hint="eastAsia"/>
                <w:szCs w:val="21"/>
              </w:rPr>
              <w:t>31021</w:t>
            </w:r>
          </w:p>
        </w:tc>
        <w:tc>
          <w:tcPr>
            <w:tcW w:w="2344" w:type="dxa"/>
            <w:vAlign w:val="center"/>
          </w:tcPr>
          <w:p w:rsidR="002B1612" w:rsidRDefault="002B1612">
            <w:pPr>
              <w:rPr>
                <w:rFonts w:ascii="宋体" w:hAnsi="宋体" w:hint="eastAsia"/>
                <w:szCs w:val="21"/>
              </w:rPr>
            </w:pPr>
            <w:r>
              <w:rPr>
                <w:rFonts w:ascii="宋体" w:hAnsi="宋体" w:hint="eastAsia"/>
                <w:szCs w:val="21"/>
              </w:rPr>
              <w:t xml:space="preserve">  文物和陈列品购置</w:t>
            </w:r>
          </w:p>
        </w:tc>
        <w:tc>
          <w:tcPr>
            <w:tcW w:w="1080" w:type="dxa"/>
            <w:vAlign w:val="center"/>
          </w:tcPr>
          <w:p w:rsidR="002B1612" w:rsidRDefault="002B1612">
            <w:pPr>
              <w:jc w:val="right"/>
              <w:rPr>
                <w:rFonts w:ascii="宋体" w:hAnsi="宋体" w:hint="eastAsia"/>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hint="eastAsia"/>
                <w:szCs w:val="21"/>
              </w:rPr>
            </w:pPr>
            <w:r>
              <w:rPr>
                <w:rFonts w:ascii="宋体" w:hAnsi="宋体" w:cs="Arial" w:hint="eastAsia"/>
                <w:szCs w:val="21"/>
              </w:rPr>
              <w:t>31022</w:t>
            </w:r>
          </w:p>
        </w:tc>
        <w:tc>
          <w:tcPr>
            <w:tcW w:w="2344" w:type="dxa"/>
            <w:vAlign w:val="center"/>
          </w:tcPr>
          <w:p w:rsidR="002B1612" w:rsidRDefault="002B1612">
            <w:pPr>
              <w:rPr>
                <w:rFonts w:ascii="宋体" w:hAnsi="宋体" w:hint="eastAsia"/>
                <w:szCs w:val="21"/>
              </w:rPr>
            </w:pPr>
            <w:r>
              <w:rPr>
                <w:rFonts w:ascii="宋体" w:hAnsi="宋体" w:hint="eastAsia"/>
                <w:szCs w:val="21"/>
              </w:rPr>
              <w:t xml:space="preserve">  无形资产购置</w:t>
            </w:r>
          </w:p>
        </w:tc>
        <w:tc>
          <w:tcPr>
            <w:tcW w:w="1080" w:type="dxa"/>
            <w:vAlign w:val="center"/>
          </w:tcPr>
          <w:p w:rsidR="002B1612" w:rsidRDefault="002B1612">
            <w:pPr>
              <w:jc w:val="right"/>
              <w:rPr>
                <w:rFonts w:ascii="宋体" w:hAnsi="宋体" w:hint="eastAsia"/>
                <w:szCs w:val="21"/>
              </w:rPr>
            </w:pPr>
          </w:p>
        </w:tc>
      </w:tr>
      <w:tr w:rsidR="00EB7476">
        <w:tc>
          <w:tcPr>
            <w:tcW w:w="1080" w:type="dxa"/>
            <w:vAlign w:val="center"/>
          </w:tcPr>
          <w:p w:rsidR="002B1612" w:rsidRDefault="002B1612">
            <w:pPr>
              <w:autoSpaceDE w:val="0"/>
              <w:autoSpaceDN w:val="0"/>
              <w:adjustRightInd w:val="0"/>
              <w:ind w:right="840"/>
              <w:rPr>
                <w:rFonts w:ascii="宋体" w:hAnsi="宋体" w:hint="eastAsia"/>
                <w:szCs w:val="21"/>
              </w:rPr>
            </w:pPr>
          </w:p>
        </w:tc>
        <w:tc>
          <w:tcPr>
            <w:tcW w:w="2880" w:type="dxa"/>
            <w:vAlign w:val="center"/>
          </w:tcPr>
          <w:p w:rsidR="002B1612" w:rsidRDefault="002B1612">
            <w:pPr>
              <w:autoSpaceDE w:val="0"/>
              <w:autoSpaceDN w:val="0"/>
              <w:adjustRightInd w:val="0"/>
              <w:ind w:right="840"/>
              <w:rPr>
                <w:rFonts w:ascii="宋体" w:hAnsi="宋体" w:hint="eastAsia"/>
                <w:szCs w:val="21"/>
              </w:rPr>
            </w:pPr>
          </w:p>
        </w:tc>
        <w:tc>
          <w:tcPr>
            <w:tcW w:w="1080" w:type="dxa"/>
            <w:vAlign w:val="center"/>
          </w:tcPr>
          <w:p w:rsidR="002B1612" w:rsidRDefault="002B1612">
            <w:pPr>
              <w:autoSpaceDE w:val="0"/>
              <w:autoSpaceDN w:val="0"/>
              <w:adjustRightInd w:val="0"/>
              <w:ind w:right="840"/>
              <w:jc w:val="right"/>
              <w:rPr>
                <w:rFonts w:ascii="宋体" w:hAnsi="宋体" w:hint="eastAsia"/>
                <w:szCs w:val="21"/>
              </w:rPr>
            </w:pPr>
          </w:p>
        </w:tc>
        <w:tc>
          <w:tcPr>
            <w:tcW w:w="1076" w:type="dxa"/>
            <w:vAlign w:val="center"/>
          </w:tcPr>
          <w:p w:rsidR="002B1612" w:rsidRDefault="002B1612">
            <w:pPr>
              <w:rPr>
                <w:rFonts w:ascii="宋体" w:hAnsi="宋体" w:cs="Arial"/>
                <w:szCs w:val="21"/>
              </w:rPr>
            </w:pPr>
            <w:r>
              <w:rPr>
                <w:rFonts w:ascii="宋体" w:hAnsi="宋体" w:cs="Arial" w:hint="eastAsia"/>
                <w:szCs w:val="21"/>
              </w:rPr>
              <w:t>31099</w:t>
            </w:r>
          </w:p>
        </w:tc>
        <w:tc>
          <w:tcPr>
            <w:tcW w:w="2344" w:type="dxa"/>
            <w:vAlign w:val="center"/>
          </w:tcPr>
          <w:p w:rsidR="002B1612" w:rsidRDefault="002B1612">
            <w:pPr>
              <w:rPr>
                <w:rFonts w:ascii="宋体" w:hAnsi="宋体" w:cs="宋体"/>
                <w:szCs w:val="21"/>
              </w:rPr>
            </w:pPr>
            <w:r>
              <w:rPr>
                <w:rFonts w:ascii="宋体" w:hAnsi="宋体" w:hint="eastAsia"/>
                <w:szCs w:val="21"/>
              </w:rPr>
              <w:t xml:space="preserve">  其他资本性支出</w:t>
            </w:r>
          </w:p>
        </w:tc>
        <w:tc>
          <w:tcPr>
            <w:tcW w:w="1080" w:type="dxa"/>
            <w:vAlign w:val="center"/>
          </w:tcPr>
          <w:p w:rsidR="002B1612" w:rsidRDefault="002B1612">
            <w:pPr>
              <w:jc w:val="right"/>
              <w:rPr>
                <w:rFonts w:ascii="宋体" w:hAnsi="宋体" w:cs="宋体"/>
                <w:szCs w:val="21"/>
              </w:rPr>
            </w:pPr>
          </w:p>
        </w:tc>
      </w:tr>
      <w:tr w:rsidR="002B1612">
        <w:trPr>
          <w:trHeight w:val="70"/>
        </w:trPr>
        <w:tc>
          <w:tcPr>
            <w:tcW w:w="3960" w:type="dxa"/>
            <w:gridSpan w:val="2"/>
            <w:vAlign w:val="center"/>
          </w:tcPr>
          <w:p w:rsidR="002B1612" w:rsidRDefault="002B1612">
            <w:pPr>
              <w:autoSpaceDE w:val="0"/>
              <w:autoSpaceDN w:val="0"/>
              <w:adjustRightInd w:val="0"/>
              <w:ind w:right="840"/>
              <w:jc w:val="center"/>
              <w:rPr>
                <w:rFonts w:ascii="宋体" w:hAnsi="宋体" w:hint="eastAsia"/>
                <w:szCs w:val="21"/>
              </w:rPr>
            </w:pPr>
            <w:r>
              <w:rPr>
                <w:rFonts w:ascii="宋体" w:hAnsi="宋体" w:hint="eastAsia"/>
                <w:szCs w:val="21"/>
              </w:rPr>
              <w:t>人员经费合计</w:t>
            </w:r>
          </w:p>
        </w:tc>
        <w:tc>
          <w:tcPr>
            <w:tcW w:w="1080" w:type="dxa"/>
            <w:vAlign w:val="center"/>
          </w:tcPr>
          <w:p w:rsidR="002B1612" w:rsidRDefault="00EB7476">
            <w:pPr>
              <w:autoSpaceDE w:val="0"/>
              <w:autoSpaceDN w:val="0"/>
              <w:adjustRightInd w:val="0"/>
              <w:ind w:right="840"/>
              <w:jc w:val="right"/>
              <w:rPr>
                <w:rFonts w:ascii="宋体" w:hAnsi="宋体" w:hint="eastAsia"/>
                <w:szCs w:val="21"/>
              </w:rPr>
            </w:pPr>
            <w:r>
              <w:rPr>
                <w:rFonts w:ascii="宋体" w:hAnsi="宋体" w:hint="eastAsia"/>
                <w:szCs w:val="21"/>
              </w:rPr>
              <w:t>325.72</w:t>
            </w:r>
          </w:p>
        </w:tc>
        <w:tc>
          <w:tcPr>
            <w:tcW w:w="3420" w:type="dxa"/>
            <w:gridSpan w:val="2"/>
            <w:vAlign w:val="center"/>
          </w:tcPr>
          <w:p w:rsidR="002B1612" w:rsidRDefault="002B1612">
            <w:pPr>
              <w:jc w:val="center"/>
              <w:rPr>
                <w:rFonts w:ascii="宋体" w:hAnsi="宋体" w:hint="eastAsia"/>
                <w:szCs w:val="21"/>
              </w:rPr>
            </w:pPr>
            <w:r>
              <w:rPr>
                <w:rFonts w:ascii="宋体" w:hAnsi="宋体" w:hint="eastAsia"/>
                <w:szCs w:val="21"/>
              </w:rPr>
              <w:t>公用经费合计</w:t>
            </w:r>
          </w:p>
        </w:tc>
        <w:tc>
          <w:tcPr>
            <w:tcW w:w="1080" w:type="dxa"/>
            <w:vAlign w:val="center"/>
          </w:tcPr>
          <w:p w:rsidR="002B1612" w:rsidRDefault="00EB7476">
            <w:pPr>
              <w:jc w:val="right"/>
              <w:rPr>
                <w:rFonts w:ascii="宋体" w:hAnsi="宋体" w:cs="宋体"/>
                <w:szCs w:val="21"/>
              </w:rPr>
            </w:pPr>
            <w:r>
              <w:rPr>
                <w:rFonts w:ascii="宋体" w:hAnsi="宋体" w:cs="宋体" w:hint="eastAsia"/>
                <w:szCs w:val="21"/>
              </w:rPr>
              <w:t>22.06</w:t>
            </w:r>
          </w:p>
        </w:tc>
      </w:tr>
    </w:tbl>
    <w:p w:rsidR="002B1612" w:rsidRDefault="002B1612">
      <w:pPr>
        <w:autoSpaceDE w:val="0"/>
        <w:autoSpaceDN w:val="0"/>
        <w:adjustRightInd w:val="0"/>
        <w:rPr>
          <w:rFonts w:ascii="宋体" w:hAnsi="宋体" w:hint="eastAsia"/>
          <w:szCs w:val="21"/>
        </w:rPr>
        <w:sectPr w:rsidR="002B1612">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lastRenderedPageBreak/>
        <w:t>一般公共预算财政拨款“三公”经费支出决算表</w:t>
      </w:r>
    </w:p>
    <w:p w:rsidR="002B1612" w:rsidRDefault="002B1612">
      <w:pPr>
        <w:autoSpaceDE w:val="0"/>
        <w:autoSpaceDN w:val="0"/>
        <w:adjustRightInd w:val="0"/>
        <w:ind w:right="675"/>
        <w:jc w:val="right"/>
        <w:rPr>
          <w:rFonts w:ascii="宋体" w:hAnsi="宋体" w:hint="eastAsia"/>
          <w:szCs w:val="21"/>
        </w:rPr>
      </w:pPr>
      <w:r>
        <w:rPr>
          <w:rFonts w:ascii="宋体" w:hAnsi="宋体" w:hint="eastAsia"/>
          <w:szCs w:val="21"/>
        </w:rPr>
        <w:t>单位：万元</w:t>
      </w:r>
    </w:p>
    <w:tbl>
      <w:tblPr>
        <w:tblW w:w="12914" w:type="dxa"/>
        <w:jc w:val="cente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2B1612">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2B1612" w:rsidRDefault="002B1612">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2B1612">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因公出国</w:t>
            </w:r>
          </w:p>
          <w:p w:rsidR="002B1612" w:rsidRDefault="002B1612">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公务接待费</w:t>
            </w:r>
          </w:p>
        </w:tc>
      </w:tr>
      <w:tr w:rsidR="002B1612">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2B1612" w:rsidRDefault="002B1612">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2B1612" w:rsidRDefault="002B1612">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2B1612" w:rsidRDefault="002B1612">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公务用车</w:t>
            </w:r>
          </w:p>
          <w:p w:rsidR="002B1612" w:rsidRDefault="002B1612">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公务用车</w:t>
            </w:r>
          </w:p>
          <w:p w:rsidR="002B1612" w:rsidRDefault="002B1612">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2B1612" w:rsidRDefault="002B1612">
            <w:pPr>
              <w:widowControl/>
              <w:jc w:val="left"/>
              <w:rPr>
                <w:rFonts w:ascii="宋体" w:hAnsi="宋体" w:cs="宋体"/>
                <w:kern w:val="0"/>
                <w:szCs w:val="21"/>
              </w:rPr>
            </w:pPr>
          </w:p>
        </w:tc>
      </w:tr>
      <w:tr w:rsidR="002B1612">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B1612" w:rsidRDefault="002B1612">
            <w:pPr>
              <w:widowControl/>
              <w:jc w:val="center"/>
              <w:rPr>
                <w:rFonts w:ascii="宋体" w:hAnsi="宋体" w:cs="宋体" w:hint="eastAsia"/>
                <w:kern w:val="0"/>
                <w:szCs w:val="21"/>
              </w:rPr>
            </w:pPr>
            <w:r>
              <w:rPr>
                <w:rFonts w:ascii="宋体" w:hAnsi="宋体" w:cs="宋体" w:hint="eastAsia"/>
                <w:kern w:val="0"/>
                <w:szCs w:val="21"/>
              </w:rPr>
              <w:t>决算数</w:t>
            </w:r>
          </w:p>
        </w:tc>
      </w:tr>
      <w:tr w:rsidR="002B1612">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hint="eastAsia"/>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hint="eastAsia"/>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hint="eastAsia"/>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hint="eastAsia"/>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hint="eastAsia"/>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B1612" w:rsidRDefault="00EB7476">
            <w:pPr>
              <w:widowControl/>
              <w:jc w:val="right"/>
              <w:rPr>
                <w:rFonts w:ascii="宋体" w:hAnsi="宋体" w:cs="宋体"/>
                <w:kern w:val="0"/>
                <w:szCs w:val="21"/>
              </w:rPr>
            </w:pPr>
            <w:r>
              <w:rPr>
                <w:rFonts w:ascii="宋体" w:hAnsi="宋体" w:cs="宋体" w:hint="eastAsia"/>
                <w:kern w:val="0"/>
                <w:szCs w:val="21"/>
              </w:rPr>
              <w:t>0</w:t>
            </w:r>
          </w:p>
        </w:tc>
      </w:tr>
    </w:tbl>
    <w:p w:rsidR="002B1612" w:rsidRDefault="002B1612">
      <w:pPr>
        <w:autoSpaceDE w:val="0"/>
        <w:autoSpaceDN w:val="0"/>
        <w:adjustRightInd w:val="0"/>
        <w:rPr>
          <w:rFonts w:ascii="宋体" w:hAnsi="宋体" w:hint="eastAsia"/>
          <w:szCs w:val="21"/>
        </w:rPr>
      </w:pPr>
      <w:r>
        <w:rPr>
          <w:rFonts w:ascii="宋体" w:hAnsi="宋体" w:hint="eastAsia"/>
          <w:szCs w:val="21"/>
        </w:rPr>
        <w:t>注：本表反映单位本年度“三公”经费支出预决算情况。</w:t>
      </w:r>
    </w:p>
    <w:p w:rsidR="002B1612" w:rsidRDefault="002B1612">
      <w:pPr>
        <w:rPr>
          <w:rFonts w:ascii="宋体" w:hAnsi="宋体"/>
          <w:szCs w:val="21"/>
        </w:rPr>
      </w:pPr>
    </w:p>
    <w:p w:rsidR="002B1612" w:rsidRDefault="002B1612">
      <w:pPr>
        <w:autoSpaceDE w:val="0"/>
        <w:autoSpaceDN w:val="0"/>
        <w:adjustRightInd w:val="0"/>
        <w:rPr>
          <w:rFonts w:ascii="宋体" w:hAnsi="宋体" w:hint="eastAsia"/>
          <w:szCs w:val="21"/>
        </w:rPr>
        <w:sectPr w:rsidR="002B1612">
          <w:pgSz w:w="16838" w:h="11906" w:orient="landscape"/>
          <w:pgMar w:top="1797" w:right="1440" w:bottom="1797" w:left="1440" w:header="851" w:footer="992" w:gutter="0"/>
          <w:cols w:space="720"/>
          <w:docGrid w:linePitch="312"/>
        </w:sectPr>
      </w:pPr>
    </w:p>
    <w:p w:rsidR="002B1612" w:rsidRDefault="002B1612">
      <w:pPr>
        <w:autoSpaceDE w:val="0"/>
        <w:autoSpaceDN w:val="0"/>
        <w:adjustRightInd w:val="0"/>
        <w:jc w:val="center"/>
        <w:outlineLvl w:val="0"/>
        <w:rPr>
          <w:rFonts w:ascii="宋体" w:hAnsi="宋体" w:hint="eastAsia"/>
          <w:szCs w:val="21"/>
        </w:rPr>
      </w:pPr>
      <w:r>
        <w:rPr>
          <w:rFonts w:ascii="宋体" w:hAnsi="宋体" w:hint="eastAsia"/>
          <w:szCs w:val="21"/>
        </w:rPr>
        <w:lastRenderedPageBreak/>
        <w:t>政府性基金预算财政拨款收入支出决算表</w:t>
      </w:r>
    </w:p>
    <w:p w:rsidR="002B1612" w:rsidRDefault="002B1612">
      <w:pPr>
        <w:autoSpaceDE w:val="0"/>
        <w:autoSpaceDN w:val="0"/>
        <w:adjustRightInd w:val="0"/>
        <w:ind w:right="360"/>
        <w:jc w:val="right"/>
        <w:rPr>
          <w:rFonts w:ascii="宋体" w:hAnsi="宋体" w:hint="eastAsia"/>
          <w:szCs w:val="21"/>
        </w:rPr>
      </w:pPr>
      <w:r>
        <w:rPr>
          <w:rFonts w:ascii="宋体" w:hAnsi="宋体" w:hint="eastAsia"/>
          <w:szCs w:val="21"/>
        </w:rPr>
        <w:t>单位：万元</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2B1612">
        <w:trPr>
          <w:trHeight w:val="480"/>
          <w:jc w:val="center"/>
        </w:trPr>
        <w:tc>
          <w:tcPr>
            <w:tcW w:w="3370" w:type="dxa"/>
            <w:gridSpan w:val="2"/>
            <w:vAlign w:val="center"/>
          </w:tcPr>
          <w:p w:rsidR="002B1612" w:rsidRDefault="002B1612">
            <w:pPr>
              <w:widowControl/>
              <w:jc w:val="center"/>
              <w:rPr>
                <w:rFonts w:ascii="宋体" w:hAnsi="宋体"/>
                <w:szCs w:val="21"/>
              </w:rPr>
            </w:pPr>
            <w:r>
              <w:rPr>
                <w:rFonts w:ascii="宋体" w:hAnsi="宋体" w:hint="eastAsia"/>
                <w:szCs w:val="21"/>
              </w:rPr>
              <w:t>项目</w:t>
            </w:r>
          </w:p>
        </w:tc>
        <w:tc>
          <w:tcPr>
            <w:tcW w:w="144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年初结转和结余</w:t>
            </w:r>
          </w:p>
        </w:tc>
        <w:tc>
          <w:tcPr>
            <w:tcW w:w="162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本年收入</w:t>
            </w:r>
          </w:p>
        </w:tc>
        <w:tc>
          <w:tcPr>
            <w:tcW w:w="4680" w:type="dxa"/>
            <w:gridSpan w:val="3"/>
            <w:vMerge w:val="restart"/>
            <w:vAlign w:val="center"/>
          </w:tcPr>
          <w:p w:rsidR="002B1612" w:rsidRDefault="002B1612">
            <w:pPr>
              <w:jc w:val="center"/>
              <w:rPr>
                <w:rFonts w:ascii="宋体" w:hAnsi="宋体"/>
                <w:szCs w:val="21"/>
              </w:rPr>
            </w:pPr>
            <w:r>
              <w:rPr>
                <w:rFonts w:ascii="宋体" w:hAnsi="宋体" w:hint="eastAsia"/>
                <w:szCs w:val="21"/>
              </w:rPr>
              <w:t>本年支出</w:t>
            </w:r>
          </w:p>
        </w:tc>
        <w:tc>
          <w:tcPr>
            <w:tcW w:w="198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年末结转和</w:t>
            </w:r>
          </w:p>
          <w:p w:rsidR="002B1612" w:rsidRDefault="002B1612">
            <w:pPr>
              <w:widowControl/>
              <w:jc w:val="center"/>
              <w:rPr>
                <w:rFonts w:ascii="宋体" w:hAnsi="宋体" w:hint="eastAsia"/>
                <w:szCs w:val="21"/>
              </w:rPr>
            </w:pPr>
            <w:r>
              <w:rPr>
                <w:rFonts w:ascii="宋体" w:hAnsi="宋体" w:hint="eastAsia"/>
                <w:szCs w:val="21"/>
              </w:rPr>
              <w:t>结余</w:t>
            </w:r>
          </w:p>
        </w:tc>
      </w:tr>
      <w:tr w:rsidR="002B1612">
        <w:trPr>
          <w:trHeight w:val="747"/>
          <w:jc w:val="center"/>
        </w:trPr>
        <w:tc>
          <w:tcPr>
            <w:tcW w:w="1210" w:type="dxa"/>
            <w:vAlign w:val="center"/>
          </w:tcPr>
          <w:p w:rsidR="002B1612" w:rsidRDefault="002B1612">
            <w:pPr>
              <w:widowControl/>
              <w:jc w:val="center"/>
              <w:rPr>
                <w:rFonts w:ascii="宋体" w:hAnsi="宋体"/>
                <w:szCs w:val="21"/>
              </w:rPr>
            </w:pPr>
            <w:r>
              <w:rPr>
                <w:rFonts w:ascii="宋体" w:hAnsi="宋体" w:hint="eastAsia"/>
                <w:szCs w:val="21"/>
              </w:rPr>
              <w:t>功能分类科目编码</w:t>
            </w:r>
          </w:p>
        </w:tc>
        <w:tc>
          <w:tcPr>
            <w:tcW w:w="2160" w:type="dxa"/>
            <w:vAlign w:val="center"/>
          </w:tcPr>
          <w:p w:rsidR="002B1612" w:rsidRDefault="002B1612">
            <w:pPr>
              <w:widowControl/>
              <w:jc w:val="center"/>
              <w:rPr>
                <w:rFonts w:ascii="宋体" w:hAnsi="宋体"/>
                <w:szCs w:val="21"/>
              </w:rPr>
            </w:pPr>
            <w:r>
              <w:rPr>
                <w:rFonts w:ascii="宋体" w:hAnsi="宋体" w:hint="eastAsia"/>
                <w:szCs w:val="21"/>
              </w:rPr>
              <w:t>科目名称</w:t>
            </w:r>
          </w:p>
        </w:tc>
        <w:tc>
          <w:tcPr>
            <w:tcW w:w="1440" w:type="dxa"/>
            <w:vMerge/>
            <w:vAlign w:val="center"/>
          </w:tcPr>
          <w:p w:rsidR="002B1612" w:rsidRDefault="002B1612">
            <w:pPr>
              <w:widowControl/>
              <w:jc w:val="center"/>
              <w:rPr>
                <w:rFonts w:ascii="宋体" w:hAnsi="宋体"/>
                <w:szCs w:val="21"/>
              </w:rPr>
            </w:pPr>
          </w:p>
        </w:tc>
        <w:tc>
          <w:tcPr>
            <w:tcW w:w="1620" w:type="dxa"/>
            <w:vMerge/>
            <w:vAlign w:val="center"/>
          </w:tcPr>
          <w:p w:rsidR="002B1612" w:rsidRDefault="002B1612">
            <w:pPr>
              <w:widowControl/>
              <w:jc w:val="center"/>
              <w:rPr>
                <w:rFonts w:ascii="宋体" w:hAnsi="宋体"/>
                <w:szCs w:val="21"/>
              </w:rPr>
            </w:pPr>
          </w:p>
        </w:tc>
        <w:tc>
          <w:tcPr>
            <w:tcW w:w="4680" w:type="dxa"/>
            <w:gridSpan w:val="3"/>
            <w:vMerge/>
            <w:vAlign w:val="center"/>
          </w:tcPr>
          <w:p w:rsidR="002B1612" w:rsidRDefault="002B1612">
            <w:pPr>
              <w:widowControl/>
              <w:jc w:val="center"/>
              <w:rPr>
                <w:rFonts w:ascii="宋体" w:hAnsi="宋体"/>
                <w:szCs w:val="21"/>
              </w:rPr>
            </w:pPr>
          </w:p>
        </w:tc>
        <w:tc>
          <w:tcPr>
            <w:tcW w:w="1980" w:type="dxa"/>
            <w:vMerge/>
            <w:vAlign w:val="center"/>
          </w:tcPr>
          <w:p w:rsidR="002B1612" w:rsidRDefault="002B1612">
            <w:pPr>
              <w:widowControl/>
              <w:jc w:val="center"/>
              <w:rPr>
                <w:rFonts w:ascii="宋体" w:hAnsi="宋体"/>
                <w:szCs w:val="21"/>
              </w:rPr>
            </w:pPr>
          </w:p>
        </w:tc>
      </w:tr>
      <w:tr w:rsidR="002B1612">
        <w:trPr>
          <w:trHeight w:val="480"/>
          <w:jc w:val="center"/>
        </w:trPr>
        <w:tc>
          <w:tcPr>
            <w:tcW w:w="3370" w:type="dxa"/>
            <w:gridSpan w:val="2"/>
            <w:vAlign w:val="center"/>
          </w:tcPr>
          <w:p w:rsidR="002B1612" w:rsidRDefault="002B1612">
            <w:pPr>
              <w:jc w:val="center"/>
              <w:rPr>
                <w:rFonts w:ascii="宋体" w:hAnsi="宋体" w:cs="宋体" w:hint="eastAsia"/>
                <w:szCs w:val="21"/>
              </w:rPr>
            </w:pPr>
            <w:r>
              <w:rPr>
                <w:rFonts w:ascii="宋体" w:hAnsi="宋体" w:cs="宋体" w:hint="eastAsia"/>
                <w:szCs w:val="21"/>
              </w:rPr>
              <w:t>合计</w:t>
            </w: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hint="eastAsia"/>
                <w:szCs w:val="21"/>
              </w:rPr>
            </w:pPr>
            <w:r>
              <w:rPr>
                <w:rFonts w:ascii="宋体" w:hAnsi="宋体" w:hint="eastAsia"/>
                <w:szCs w:val="21"/>
              </w:rPr>
              <w:t>合计</w:t>
            </w:r>
          </w:p>
        </w:tc>
        <w:tc>
          <w:tcPr>
            <w:tcW w:w="1416" w:type="dxa"/>
            <w:vAlign w:val="center"/>
          </w:tcPr>
          <w:p w:rsidR="002B1612" w:rsidRDefault="002B1612">
            <w:pPr>
              <w:widowControl/>
              <w:jc w:val="center"/>
              <w:rPr>
                <w:rFonts w:ascii="宋体" w:hAnsi="宋体" w:hint="eastAsia"/>
                <w:szCs w:val="21"/>
              </w:rPr>
            </w:pPr>
            <w:r>
              <w:rPr>
                <w:rFonts w:ascii="宋体" w:hAnsi="宋体" w:hint="eastAsia"/>
                <w:szCs w:val="21"/>
              </w:rPr>
              <w:t>基本支出</w:t>
            </w:r>
          </w:p>
        </w:tc>
        <w:tc>
          <w:tcPr>
            <w:tcW w:w="1644" w:type="dxa"/>
            <w:vAlign w:val="center"/>
          </w:tcPr>
          <w:p w:rsidR="002B1612" w:rsidRDefault="002B1612">
            <w:pPr>
              <w:widowControl/>
              <w:jc w:val="center"/>
              <w:rPr>
                <w:rFonts w:ascii="宋体" w:hAnsi="宋体" w:hint="eastAsia"/>
                <w:szCs w:val="21"/>
              </w:rPr>
            </w:pPr>
            <w:r>
              <w:rPr>
                <w:rFonts w:ascii="宋体" w:hAnsi="宋体" w:hint="eastAsia"/>
                <w:szCs w:val="21"/>
              </w:rPr>
              <w:t>项目支出</w:t>
            </w: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bl>
    <w:p w:rsidR="002B1612" w:rsidRDefault="002B1612">
      <w:pPr>
        <w:rPr>
          <w:rFonts w:ascii="宋体" w:hAnsi="宋体" w:hint="eastAsia"/>
          <w:szCs w:val="21"/>
        </w:rPr>
      </w:pPr>
      <w:r>
        <w:rPr>
          <w:rFonts w:ascii="宋体" w:hAnsi="宋体" w:hint="eastAsia"/>
          <w:szCs w:val="21"/>
        </w:rPr>
        <w:t>注：本表反映单位本年度政府性基金预算财政拨款收入支出及结转和结余情况。</w:t>
      </w:r>
    </w:p>
    <w:p w:rsidR="002B1612" w:rsidRDefault="002B1612">
      <w:pPr>
        <w:rPr>
          <w:rFonts w:ascii="宋体" w:hAnsi="宋体"/>
          <w:szCs w:val="21"/>
        </w:rPr>
      </w:pPr>
      <w:r>
        <w:rPr>
          <w:rFonts w:ascii="宋体" w:hAnsi="宋体" w:hint="eastAsia"/>
          <w:szCs w:val="21"/>
        </w:rPr>
        <w:t>说明：本单位本年度没有政府性基金预算财政拨款收入和支出，故本表无数据。</w:t>
      </w:r>
    </w:p>
    <w:p w:rsidR="002B1612" w:rsidRDefault="002B1612">
      <w:pPr>
        <w:autoSpaceDE w:val="0"/>
        <w:autoSpaceDN w:val="0"/>
        <w:adjustRightInd w:val="0"/>
        <w:jc w:val="center"/>
        <w:outlineLvl w:val="0"/>
        <w:rPr>
          <w:rFonts w:ascii="宋体" w:hAnsi="宋体" w:hint="eastAsia"/>
          <w:szCs w:val="21"/>
        </w:rPr>
      </w:pPr>
      <w:r>
        <w:rPr>
          <w:rFonts w:ascii="宋体" w:hAnsi="宋体"/>
          <w:szCs w:val="21"/>
        </w:rPr>
        <w:br w:type="page"/>
      </w:r>
      <w:r>
        <w:rPr>
          <w:rFonts w:ascii="宋体" w:hAnsi="宋体" w:hint="eastAsia"/>
          <w:szCs w:val="21"/>
        </w:rPr>
        <w:lastRenderedPageBreak/>
        <w:t>国有资本经营预算财政拨款收入支出决算表</w:t>
      </w:r>
    </w:p>
    <w:p w:rsidR="002B1612" w:rsidRDefault="002B1612">
      <w:pPr>
        <w:autoSpaceDE w:val="0"/>
        <w:autoSpaceDN w:val="0"/>
        <w:adjustRightInd w:val="0"/>
        <w:ind w:right="360"/>
        <w:jc w:val="right"/>
        <w:rPr>
          <w:rFonts w:ascii="宋体" w:hAnsi="宋体" w:hint="eastAsia"/>
          <w:szCs w:val="21"/>
        </w:rPr>
      </w:pPr>
      <w:r>
        <w:rPr>
          <w:rFonts w:ascii="宋体" w:hAnsi="宋体" w:hint="eastAsia"/>
          <w:szCs w:val="21"/>
        </w:rPr>
        <w:t>单位：万元</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2B1612">
        <w:trPr>
          <w:trHeight w:val="480"/>
          <w:jc w:val="center"/>
        </w:trPr>
        <w:tc>
          <w:tcPr>
            <w:tcW w:w="3370" w:type="dxa"/>
            <w:gridSpan w:val="2"/>
            <w:vAlign w:val="center"/>
          </w:tcPr>
          <w:p w:rsidR="002B1612" w:rsidRDefault="002B1612">
            <w:pPr>
              <w:widowControl/>
              <w:jc w:val="center"/>
              <w:rPr>
                <w:rFonts w:ascii="宋体" w:hAnsi="宋体"/>
                <w:szCs w:val="21"/>
              </w:rPr>
            </w:pPr>
            <w:r>
              <w:rPr>
                <w:rFonts w:ascii="宋体" w:hAnsi="宋体" w:hint="eastAsia"/>
                <w:szCs w:val="21"/>
              </w:rPr>
              <w:t>项目</w:t>
            </w:r>
          </w:p>
        </w:tc>
        <w:tc>
          <w:tcPr>
            <w:tcW w:w="144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年初结转和结余</w:t>
            </w:r>
          </w:p>
        </w:tc>
        <w:tc>
          <w:tcPr>
            <w:tcW w:w="162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本年收入</w:t>
            </w:r>
          </w:p>
        </w:tc>
        <w:tc>
          <w:tcPr>
            <w:tcW w:w="4680" w:type="dxa"/>
            <w:gridSpan w:val="3"/>
            <w:vMerge w:val="restart"/>
            <w:vAlign w:val="center"/>
          </w:tcPr>
          <w:p w:rsidR="002B1612" w:rsidRDefault="002B1612">
            <w:pPr>
              <w:jc w:val="center"/>
              <w:rPr>
                <w:rFonts w:ascii="宋体" w:hAnsi="宋体"/>
                <w:szCs w:val="21"/>
              </w:rPr>
            </w:pPr>
            <w:r>
              <w:rPr>
                <w:rFonts w:ascii="宋体" w:hAnsi="宋体" w:hint="eastAsia"/>
                <w:szCs w:val="21"/>
              </w:rPr>
              <w:t>本年支出</w:t>
            </w:r>
          </w:p>
        </w:tc>
        <w:tc>
          <w:tcPr>
            <w:tcW w:w="1980" w:type="dxa"/>
            <w:vMerge w:val="restart"/>
            <w:vAlign w:val="center"/>
          </w:tcPr>
          <w:p w:rsidR="002B1612" w:rsidRDefault="002B1612">
            <w:pPr>
              <w:widowControl/>
              <w:jc w:val="center"/>
              <w:rPr>
                <w:rFonts w:ascii="宋体" w:hAnsi="宋体" w:hint="eastAsia"/>
                <w:szCs w:val="21"/>
              </w:rPr>
            </w:pPr>
            <w:r>
              <w:rPr>
                <w:rFonts w:ascii="宋体" w:hAnsi="宋体" w:hint="eastAsia"/>
                <w:szCs w:val="21"/>
              </w:rPr>
              <w:t>年末结转和</w:t>
            </w:r>
          </w:p>
          <w:p w:rsidR="002B1612" w:rsidRDefault="002B1612">
            <w:pPr>
              <w:widowControl/>
              <w:jc w:val="center"/>
              <w:rPr>
                <w:rFonts w:ascii="宋体" w:hAnsi="宋体" w:hint="eastAsia"/>
                <w:szCs w:val="21"/>
              </w:rPr>
            </w:pPr>
            <w:r>
              <w:rPr>
                <w:rFonts w:ascii="宋体" w:hAnsi="宋体" w:hint="eastAsia"/>
                <w:szCs w:val="21"/>
              </w:rPr>
              <w:t>结余</w:t>
            </w:r>
          </w:p>
        </w:tc>
      </w:tr>
      <w:tr w:rsidR="002B1612">
        <w:trPr>
          <w:trHeight w:val="747"/>
          <w:jc w:val="center"/>
        </w:trPr>
        <w:tc>
          <w:tcPr>
            <w:tcW w:w="1210" w:type="dxa"/>
            <w:vAlign w:val="center"/>
          </w:tcPr>
          <w:p w:rsidR="002B1612" w:rsidRDefault="002B1612">
            <w:pPr>
              <w:widowControl/>
              <w:jc w:val="center"/>
              <w:rPr>
                <w:rFonts w:ascii="宋体" w:hAnsi="宋体"/>
                <w:szCs w:val="21"/>
              </w:rPr>
            </w:pPr>
            <w:r>
              <w:rPr>
                <w:rFonts w:ascii="宋体" w:hAnsi="宋体" w:hint="eastAsia"/>
                <w:szCs w:val="21"/>
              </w:rPr>
              <w:t>功能分类科目编码</w:t>
            </w:r>
          </w:p>
        </w:tc>
        <w:tc>
          <w:tcPr>
            <w:tcW w:w="2160" w:type="dxa"/>
            <w:vAlign w:val="center"/>
          </w:tcPr>
          <w:p w:rsidR="002B1612" w:rsidRDefault="002B1612">
            <w:pPr>
              <w:widowControl/>
              <w:jc w:val="center"/>
              <w:rPr>
                <w:rFonts w:ascii="宋体" w:hAnsi="宋体"/>
                <w:szCs w:val="21"/>
              </w:rPr>
            </w:pPr>
            <w:r>
              <w:rPr>
                <w:rFonts w:ascii="宋体" w:hAnsi="宋体" w:hint="eastAsia"/>
                <w:szCs w:val="21"/>
              </w:rPr>
              <w:t>科目名称</w:t>
            </w:r>
          </w:p>
        </w:tc>
        <w:tc>
          <w:tcPr>
            <w:tcW w:w="1440" w:type="dxa"/>
            <w:vMerge/>
            <w:vAlign w:val="center"/>
          </w:tcPr>
          <w:p w:rsidR="002B1612" w:rsidRDefault="002B1612">
            <w:pPr>
              <w:widowControl/>
              <w:jc w:val="center"/>
              <w:rPr>
                <w:rFonts w:ascii="宋体" w:hAnsi="宋体"/>
                <w:szCs w:val="21"/>
              </w:rPr>
            </w:pPr>
          </w:p>
        </w:tc>
        <w:tc>
          <w:tcPr>
            <w:tcW w:w="1620" w:type="dxa"/>
            <w:vMerge/>
            <w:vAlign w:val="center"/>
          </w:tcPr>
          <w:p w:rsidR="002B1612" w:rsidRDefault="002B1612">
            <w:pPr>
              <w:widowControl/>
              <w:jc w:val="center"/>
              <w:rPr>
                <w:rFonts w:ascii="宋体" w:hAnsi="宋体"/>
                <w:szCs w:val="21"/>
              </w:rPr>
            </w:pPr>
          </w:p>
        </w:tc>
        <w:tc>
          <w:tcPr>
            <w:tcW w:w="4680" w:type="dxa"/>
            <w:gridSpan w:val="3"/>
            <w:vMerge/>
            <w:vAlign w:val="center"/>
          </w:tcPr>
          <w:p w:rsidR="002B1612" w:rsidRDefault="002B1612">
            <w:pPr>
              <w:widowControl/>
              <w:jc w:val="center"/>
              <w:rPr>
                <w:rFonts w:ascii="宋体" w:hAnsi="宋体"/>
                <w:szCs w:val="21"/>
              </w:rPr>
            </w:pPr>
          </w:p>
        </w:tc>
        <w:tc>
          <w:tcPr>
            <w:tcW w:w="1980" w:type="dxa"/>
            <w:vMerge/>
            <w:vAlign w:val="center"/>
          </w:tcPr>
          <w:p w:rsidR="002B1612" w:rsidRDefault="002B1612">
            <w:pPr>
              <w:widowControl/>
              <w:jc w:val="center"/>
              <w:rPr>
                <w:rFonts w:ascii="宋体" w:hAnsi="宋体"/>
                <w:szCs w:val="21"/>
              </w:rPr>
            </w:pPr>
          </w:p>
        </w:tc>
      </w:tr>
      <w:tr w:rsidR="002B1612">
        <w:trPr>
          <w:trHeight w:val="480"/>
          <w:jc w:val="center"/>
        </w:trPr>
        <w:tc>
          <w:tcPr>
            <w:tcW w:w="3370" w:type="dxa"/>
            <w:gridSpan w:val="2"/>
            <w:vAlign w:val="center"/>
          </w:tcPr>
          <w:p w:rsidR="002B1612" w:rsidRDefault="002B1612">
            <w:pPr>
              <w:jc w:val="center"/>
              <w:rPr>
                <w:rFonts w:ascii="宋体" w:hAnsi="宋体" w:cs="宋体" w:hint="eastAsia"/>
                <w:szCs w:val="21"/>
              </w:rPr>
            </w:pPr>
            <w:r>
              <w:rPr>
                <w:rFonts w:ascii="宋体" w:hAnsi="宋体" w:cs="宋体" w:hint="eastAsia"/>
                <w:szCs w:val="21"/>
              </w:rPr>
              <w:t>合计</w:t>
            </w: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hint="eastAsia"/>
                <w:szCs w:val="21"/>
              </w:rPr>
            </w:pPr>
            <w:r>
              <w:rPr>
                <w:rFonts w:ascii="宋体" w:hAnsi="宋体" w:hint="eastAsia"/>
                <w:szCs w:val="21"/>
              </w:rPr>
              <w:t>合计</w:t>
            </w:r>
          </w:p>
        </w:tc>
        <w:tc>
          <w:tcPr>
            <w:tcW w:w="1416" w:type="dxa"/>
            <w:vAlign w:val="center"/>
          </w:tcPr>
          <w:p w:rsidR="002B1612" w:rsidRDefault="002B1612">
            <w:pPr>
              <w:widowControl/>
              <w:jc w:val="center"/>
              <w:rPr>
                <w:rFonts w:ascii="宋体" w:hAnsi="宋体" w:hint="eastAsia"/>
                <w:szCs w:val="21"/>
              </w:rPr>
            </w:pPr>
            <w:r>
              <w:rPr>
                <w:rFonts w:ascii="宋体" w:hAnsi="宋体" w:hint="eastAsia"/>
                <w:szCs w:val="21"/>
              </w:rPr>
              <w:t>基本支出</w:t>
            </w:r>
          </w:p>
        </w:tc>
        <w:tc>
          <w:tcPr>
            <w:tcW w:w="1644" w:type="dxa"/>
            <w:vAlign w:val="center"/>
          </w:tcPr>
          <w:p w:rsidR="002B1612" w:rsidRDefault="002B1612">
            <w:pPr>
              <w:widowControl/>
              <w:jc w:val="center"/>
              <w:rPr>
                <w:rFonts w:ascii="宋体" w:hAnsi="宋体" w:hint="eastAsia"/>
                <w:szCs w:val="21"/>
              </w:rPr>
            </w:pPr>
            <w:r>
              <w:rPr>
                <w:rFonts w:ascii="宋体" w:hAnsi="宋体" w:hint="eastAsia"/>
                <w:szCs w:val="21"/>
              </w:rPr>
              <w:t>项目支出</w:t>
            </w: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r w:rsidR="002B1612">
        <w:trPr>
          <w:trHeight w:val="480"/>
          <w:jc w:val="center"/>
        </w:trPr>
        <w:tc>
          <w:tcPr>
            <w:tcW w:w="1210" w:type="dxa"/>
            <w:vAlign w:val="center"/>
          </w:tcPr>
          <w:p w:rsidR="002B1612" w:rsidRDefault="002B1612">
            <w:pPr>
              <w:jc w:val="center"/>
              <w:rPr>
                <w:rFonts w:ascii="宋体" w:hAnsi="宋体" w:cs="宋体"/>
                <w:szCs w:val="21"/>
              </w:rPr>
            </w:pPr>
          </w:p>
        </w:tc>
        <w:tc>
          <w:tcPr>
            <w:tcW w:w="2160" w:type="dxa"/>
            <w:vAlign w:val="center"/>
          </w:tcPr>
          <w:p w:rsidR="002B1612" w:rsidRDefault="002B1612">
            <w:pPr>
              <w:jc w:val="center"/>
              <w:rPr>
                <w:rFonts w:ascii="宋体" w:hAnsi="宋体" w:cs="宋体"/>
                <w:szCs w:val="21"/>
              </w:rPr>
            </w:pPr>
          </w:p>
        </w:tc>
        <w:tc>
          <w:tcPr>
            <w:tcW w:w="144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620" w:type="dxa"/>
            <w:vAlign w:val="center"/>
          </w:tcPr>
          <w:p w:rsidR="002B1612" w:rsidRDefault="002B1612">
            <w:pPr>
              <w:widowControl/>
              <w:jc w:val="center"/>
              <w:rPr>
                <w:rFonts w:ascii="宋体" w:hAnsi="宋体"/>
                <w:szCs w:val="21"/>
              </w:rPr>
            </w:pPr>
          </w:p>
        </w:tc>
        <w:tc>
          <w:tcPr>
            <w:tcW w:w="1416" w:type="dxa"/>
            <w:vAlign w:val="center"/>
          </w:tcPr>
          <w:p w:rsidR="002B1612" w:rsidRDefault="002B1612">
            <w:pPr>
              <w:widowControl/>
              <w:jc w:val="center"/>
              <w:rPr>
                <w:rFonts w:ascii="宋体" w:hAnsi="宋体"/>
                <w:szCs w:val="21"/>
              </w:rPr>
            </w:pPr>
          </w:p>
        </w:tc>
        <w:tc>
          <w:tcPr>
            <w:tcW w:w="1644" w:type="dxa"/>
            <w:vAlign w:val="center"/>
          </w:tcPr>
          <w:p w:rsidR="002B1612" w:rsidRDefault="002B1612">
            <w:pPr>
              <w:widowControl/>
              <w:jc w:val="center"/>
              <w:rPr>
                <w:rFonts w:ascii="宋体" w:hAnsi="宋体"/>
                <w:szCs w:val="21"/>
              </w:rPr>
            </w:pPr>
          </w:p>
        </w:tc>
        <w:tc>
          <w:tcPr>
            <w:tcW w:w="1980" w:type="dxa"/>
            <w:vAlign w:val="center"/>
          </w:tcPr>
          <w:p w:rsidR="002B1612" w:rsidRDefault="002B1612">
            <w:pPr>
              <w:widowControl/>
              <w:jc w:val="center"/>
              <w:rPr>
                <w:rFonts w:ascii="宋体" w:hAnsi="宋体"/>
                <w:szCs w:val="21"/>
              </w:rPr>
            </w:pPr>
          </w:p>
        </w:tc>
      </w:tr>
    </w:tbl>
    <w:p w:rsidR="002B1612" w:rsidRDefault="002B1612">
      <w:pPr>
        <w:rPr>
          <w:rFonts w:ascii="宋体" w:hAnsi="宋体" w:hint="eastAsia"/>
          <w:szCs w:val="21"/>
        </w:rPr>
      </w:pPr>
      <w:r>
        <w:rPr>
          <w:rFonts w:ascii="宋体" w:hAnsi="宋体" w:hint="eastAsia"/>
          <w:szCs w:val="21"/>
        </w:rPr>
        <w:t>注：本表反映单位本年度国有资本经营预算财政拨款收入支出及结转和结余情况。</w:t>
      </w:r>
    </w:p>
    <w:p w:rsidR="002B1612" w:rsidRDefault="002B1612">
      <w:pPr>
        <w:rPr>
          <w:rFonts w:ascii="宋体" w:hAnsi="宋体" w:hint="eastAsia"/>
          <w:szCs w:val="21"/>
        </w:rPr>
        <w:sectPr w:rsidR="002B1612">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2B1612" w:rsidRDefault="002B1612">
      <w:pPr>
        <w:jc w:val="center"/>
        <w:rPr>
          <w:rFonts w:ascii="黑体" w:eastAsia="黑体" w:hint="eastAsia"/>
          <w:sz w:val="30"/>
          <w:szCs w:val="30"/>
        </w:rPr>
      </w:pPr>
      <w:r>
        <w:rPr>
          <w:rFonts w:ascii="黑体" w:eastAsia="黑体" w:hint="eastAsia"/>
          <w:sz w:val="30"/>
          <w:szCs w:val="30"/>
        </w:rPr>
        <w:lastRenderedPageBreak/>
        <w:t>第三部分  上海市崇明区</w:t>
      </w:r>
      <w:r w:rsidR="00B20578">
        <w:rPr>
          <w:rFonts w:ascii="黑体" w:eastAsia="黑体" w:hint="eastAsia"/>
          <w:sz w:val="30"/>
          <w:szCs w:val="30"/>
        </w:rPr>
        <w:t>向化镇社区党群服务中心</w:t>
      </w:r>
      <w:r>
        <w:rPr>
          <w:rFonts w:ascii="黑体" w:eastAsia="黑体" w:hint="eastAsia"/>
          <w:sz w:val="30"/>
          <w:szCs w:val="30"/>
        </w:rPr>
        <w:t>2022年度决算情况说明</w:t>
      </w:r>
    </w:p>
    <w:p w:rsidR="002B1612" w:rsidRDefault="002B1612">
      <w:pPr>
        <w:jc w:val="center"/>
        <w:rPr>
          <w:rFonts w:ascii="黑体" w:eastAsia="黑体" w:hint="eastAsia"/>
          <w:sz w:val="30"/>
          <w:szCs w:val="30"/>
        </w:rPr>
      </w:pP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一、收入支出决算总体情况说明</w:t>
      </w:r>
    </w:p>
    <w:p w:rsidR="00EB7476" w:rsidRDefault="002B1612" w:rsidP="00EB7476">
      <w:pPr>
        <w:snapToGrid w:val="0"/>
        <w:spacing w:line="520" w:lineRule="exact"/>
        <w:ind w:firstLineChars="200" w:firstLine="600"/>
        <w:rPr>
          <w:rFonts w:ascii="仿宋_GB2312" w:eastAsia="仿宋_GB2312" w:hAnsi="仿宋"/>
          <w:sz w:val="32"/>
          <w:szCs w:val="32"/>
        </w:rPr>
      </w:pPr>
      <w:r>
        <w:rPr>
          <w:rFonts w:ascii="仿宋_GB2312" w:eastAsia="仿宋_GB2312" w:hAnsi="宋体" w:hint="eastAsia"/>
          <w:sz w:val="30"/>
          <w:szCs w:val="30"/>
        </w:rPr>
        <w:t>本单位</w:t>
      </w:r>
      <w:r>
        <w:rPr>
          <w:rFonts w:ascii="仿宋_GB2312" w:eastAsia="仿宋_GB2312" w:hint="eastAsia"/>
          <w:sz w:val="30"/>
          <w:szCs w:val="30"/>
        </w:rPr>
        <w:t>2022年度收入支出总计</w:t>
      </w:r>
      <w:r w:rsidR="00EB7476">
        <w:rPr>
          <w:rFonts w:ascii="仿宋_GB2312" w:eastAsia="仿宋_GB2312" w:hint="eastAsia"/>
          <w:sz w:val="30"/>
          <w:szCs w:val="30"/>
        </w:rPr>
        <w:t>435.54</w:t>
      </w:r>
      <w:r>
        <w:rPr>
          <w:rFonts w:ascii="仿宋_GB2312" w:eastAsia="仿宋_GB2312" w:hint="eastAsia"/>
          <w:sz w:val="30"/>
          <w:szCs w:val="30"/>
        </w:rPr>
        <w:t>万元。与2021年度相比</w:t>
      </w:r>
      <w:r w:rsidR="00EB7476">
        <w:rPr>
          <w:rFonts w:ascii="仿宋_GB2312" w:eastAsia="仿宋_GB2312" w:hint="eastAsia"/>
          <w:sz w:val="30"/>
          <w:szCs w:val="30"/>
        </w:rPr>
        <w:t>减少98.91万元，减少18.51%。主要原因是2022年项目经费支出减少。</w:t>
      </w:r>
    </w:p>
    <w:p w:rsidR="002B1612" w:rsidRDefault="002B1612" w:rsidP="00EB7476">
      <w:pPr>
        <w:ind w:firstLineChars="200" w:firstLine="600"/>
        <w:rPr>
          <w:rFonts w:ascii="楷体_GB2312" w:eastAsia="楷体_GB2312" w:hint="eastAsia"/>
          <w:b/>
          <w:sz w:val="30"/>
          <w:szCs w:val="30"/>
        </w:rPr>
      </w:pPr>
      <w:r>
        <w:rPr>
          <w:rFonts w:ascii="楷体_GB2312" w:eastAsia="楷体_GB2312" w:hint="eastAsia"/>
          <w:b/>
          <w:sz w:val="30"/>
          <w:szCs w:val="30"/>
        </w:rPr>
        <w:t>二、收入决算情况说明</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EB7476">
        <w:rPr>
          <w:rFonts w:ascii="仿宋_GB2312" w:eastAsia="仿宋_GB2312" w:hint="eastAsia"/>
          <w:sz w:val="30"/>
          <w:szCs w:val="30"/>
        </w:rPr>
        <w:t>435.54</w:t>
      </w:r>
      <w:r>
        <w:rPr>
          <w:rFonts w:ascii="仿宋_GB2312" w:eastAsia="仿宋_GB2312" w:hint="eastAsia"/>
          <w:sz w:val="30"/>
          <w:szCs w:val="30"/>
        </w:rPr>
        <w:t>万元，其中：财政拨款收入</w:t>
      </w:r>
      <w:r w:rsidR="00EB7476">
        <w:rPr>
          <w:rFonts w:ascii="仿宋_GB2312" w:eastAsia="仿宋_GB2312" w:hint="eastAsia"/>
          <w:sz w:val="30"/>
          <w:szCs w:val="30"/>
        </w:rPr>
        <w:t>435.54</w:t>
      </w:r>
      <w:r>
        <w:rPr>
          <w:rFonts w:ascii="仿宋_GB2312" w:eastAsia="仿宋_GB2312" w:hint="eastAsia"/>
          <w:sz w:val="30"/>
          <w:szCs w:val="30"/>
        </w:rPr>
        <w:t>万元，占</w:t>
      </w:r>
      <w:r w:rsidR="00EB7476">
        <w:rPr>
          <w:rFonts w:ascii="仿宋_GB2312" w:eastAsia="仿宋_GB2312" w:hint="eastAsia"/>
          <w:sz w:val="30"/>
          <w:szCs w:val="30"/>
        </w:rPr>
        <w:t>100</w:t>
      </w:r>
      <w:r>
        <w:rPr>
          <w:rFonts w:ascii="仿宋_GB2312" w:eastAsia="仿宋_GB2312" w:hint="eastAsia"/>
          <w:sz w:val="30"/>
          <w:szCs w:val="30"/>
        </w:rPr>
        <w:t>%。</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三、支出决算情况说明</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AA7D9A">
        <w:rPr>
          <w:rFonts w:ascii="仿宋_GB2312" w:eastAsia="仿宋_GB2312" w:hint="eastAsia"/>
          <w:sz w:val="30"/>
          <w:szCs w:val="30"/>
        </w:rPr>
        <w:t>435.54</w:t>
      </w:r>
      <w:r>
        <w:rPr>
          <w:rFonts w:ascii="仿宋_GB2312" w:eastAsia="仿宋_GB2312" w:hint="eastAsia"/>
          <w:sz w:val="30"/>
          <w:szCs w:val="30"/>
        </w:rPr>
        <w:t>万元，其中：基本支出</w:t>
      </w:r>
      <w:r w:rsidR="00AA7D9A">
        <w:rPr>
          <w:rFonts w:ascii="仿宋_GB2312" w:eastAsia="仿宋_GB2312" w:hint="eastAsia"/>
          <w:sz w:val="30"/>
          <w:szCs w:val="30"/>
        </w:rPr>
        <w:t>347.78</w:t>
      </w:r>
      <w:r>
        <w:rPr>
          <w:rFonts w:ascii="仿宋_GB2312" w:eastAsia="仿宋_GB2312" w:hint="eastAsia"/>
          <w:sz w:val="30"/>
          <w:szCs w:val="30"/>
        </w:rPr>
        <w:t>万元，占</w:t>
      </w:r>
      <w:r w:rsidR="00AA7D9A">
        <w:rPr>
          <w:rFonts w:ascii="仿宋_GB2312" w:eastAsia="仿宋_GB2312" w:hint="eastAsia"/>
          <w:sz w:val="30"/>
          <w:szCs w:val="30"/>
        </w:rPr>
        <w:t>79.85</w:t>
      </w:r>
      <w:r>
        <w:rPr>
          <w:rFonts w:ascii="仿宋_GB2312" w:eastAsia="仿宋_GB2312" w:hint="eastAsia"/>
          <w:sz w:val="30"/>
          <w:szCs w:val="30"/>
        </w:rPr>
        <w:t>%；项目支出</w:t>
      </w:r>
      <w:r w:rsidR="00AA7D9A">
        <w:rPr>
          <w:rFonts w:ascii="仿宋_GB2312" w:eastAsia="仿宋_GB2312" w:hint="eastAsia"/>
          <w:sz w:val="30"/>
          <w:szCs w:val="30"/>
        </w:rPr>
        <w:t>87.76</w:t>
      </w:r>
      <w:r>
        <w:rPr>
          <w:rFonts w:ascii="仿宋_GB2312" w:eastAsia="仿宋_GB2312" w:hint="eastAsia"/>
          <w:sz w:val="30"/>
          <w:szCs w:val="30"/>
        </w:rPr>
        <w:t>万元，占</w:t>
      </w:r>
      <w:r w:rsidR="00AA7D9A">
        <w:rPr>
          <w:rFonts w:ascii="仿宋_GB2312" w:eastAsia="仿宋_GB2312" w:hint="eastAsia"/>
          <w:sz w:val="30"/>
          <w:szCs w:val="30"/>
        </w:rPr>
        <w:t>20.15</w:t>
      </w:r>
      <w:r>
        <w:rPr>
          <w:rFonts w:ascii="仿宋_GB2312" w:eastAsia="仿宋_GB2312" w:hint="eastAsia"/>
          <w:sz w:val="30"/>
          <w:szCs w:val="30"/>
        </w:rPr>
        <w:t>%。</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四、财政拨款收入支出决算总体情况说明</w:t>
      </w:r>
    </w:p>
    <w:p w:rsidR="00AA7D9A" w:rsidRDefault="002B1612" w:rsidP="00AA7D9A">
      <w:pPr>
        <w:snapToGrid w:val="0"/>
        <w:spacing w:line="520" w:lineRule="exact"/>
        <w:ind w:firstLineChars="200" w:firstLine="600"/>
        <w:rPr>
          <w:rFonts w:ascii="仿宋_GB2312" w:eastAsia="仿宋_GB2312" w:hAnsi="仿宋"/>
          <w:sz w:val="32"/>
          <w:szCs w:val="32"/>
        </w:rPr>
      </w:pPr>
      <w:r>
        <w:rPr>
          <w:rFonts w:ascii="仿宋_GB2312" w:eastAsia="仿宋_GB2312" w:hAnsi="宋体" w:hint="eastAsia"/>
          <w:sz w:val="30"/>
          <w:szCs w:val="30"/>
        </w:rPr>
        <w:t>本单位</w:t>
      </w:r>
      <w:r>
        <w:rPr>
          <w:rFonts w:ascii="仿宋_GB2312" w:eastAsia="仿宋_GB2312" w:hint="eastAsia"/>
          <w:sz w:val="30"/>
          <w:szCs w:val="30"/>
        </w:rPr>
        <w:t>2022年度财政拨款收入支出总计</w:t>
      </w:r>
      <w:r w:rsidR="00AA7D9A">
        <w:rPr>
          <w:rFonts w:ascii="仿宋_GB2312" w:eastAsia="仿宋_GB2312" w:hint="eastAsia"/>
          <w:sz w:val="30"/>
          <w:szCs w:val="30"/>
        </w:rPr>
        <w:t>435.54</w:t>
      </w:r>
      <w:r>
        <w:rPr>
          <w:rFonts w:ascii="仿宋_GB2312" w:eastAsia="仿宋_GB2312" w:hint="eastAsia"/>
          <w:sz w:val="30"/>
          <w:szCs w:val="30"/>
        </w:rPr>
        <w:t>万元。与2021年度相比</w:t>
      </w:r>
      <w:r w:rsidR="00AA7D9A">
        <w:rPr>
          <w:rFonts w:ascii="仿宋_GB2312" w:eastAsia="仿宋_GB2312" w:hint="eastAsia"/>
          <w:sz w:val="30"/>
          <w:szCs w:val="30"/>
        </w:rPr>
        <w:t>减少98.91万元，减少18.51%。主要原因是2022年项目经费支出减少。</w:t>
      </w:r>
    </w:p>
    <w:p w:rsidR="002B1612" w:rsidRDefault="002B1612" w:rsidP="00AA7D9A">
      <w:pPr>
        <w:ind w:firstLineChars="200" w:firstLine="600"/>
        <w:rPr>
          <w:rFonts w:ascii="楷体_GB2312" w:eastAsia="楷体_GB2312" w:hint="eastAsia"/>
          <w:b/>
          <w:sz w:val="30"/>
          <w:szCs w:val="30"/>
        </w:rPr>
      </w:pPr>
      <w:r>
        <w:rPr>
          <w:rFonts w:ascii="楷体_GB2312" w:eastAsia="楷体_GB2312" w:hint="eastAsia"/>
          <w:b/>
          <w:sz w:val="30"/>
          <w:szCs w:val="30"/>
        </w:rPr>
        <w:t>五、一般公共预算财政拨款支出决算情况说明</w:t>
      </w:r>
    </w:p>
    <w:p w:rsidR="002B1612" w:rsidRDefault="002B1612" w:rsidP="00B20578">
      <w:pPr>
        <w:ind w:firstLineChars="200" w:firstLine="600"/>
        <w:outlineLvl w:val="0"/>
        <w:rPr>
          <w:rFonts w:ascii="楷体_GB2312" w:eastAsia="楷体_GB2312" w:hAnsi="宋体" w:hint="eastAsia"/>
          <w:b/>
          <w:sz w:val="30"/>
          <w:szCs w:val="30"/>
        </w:rPr>
      </w:pPr>
      <w:r>
        <w:rPr>
          <w:rFonts w:ascii="楷体_GB2312" w:eastAsia="楷体_GB2312" w:hAnsi="宋体" w:hint="eastAsia"/>
          <w:b/>
          <w:sz w:val="30"/>
          <w:szCs w:val="30"/>
        </w:rPr>
        <w:t>（一）一般公共预算财政拨款支出决算总体情况</w:t>
      </w:r>
    </w:p>
    <w:p w:rsidR="00AA7D9A" w:rsidRDefault="002B1612" w:rsidP="00AA7D9A">
      <w:pPr>
        <w:snapToGrid w:val="0"/>
        <w:spacing w:line="520" w:lineRule="exact"/>
        <w:ind w:firstLineChars="200" w:firstLine="600"/>
        <w:rPr>
          <w:rFonts w:ascii="仿宋_GB2312" w:eastAsia="仿宋_GB2312" w:hAnsi="仿宋"/>
          <w:sz w:val="32"/>
          <w:szCs w:val="32"/>
        </w:rPr>
      </w:pPr>
      <w:r>
        <w:rPr>
          <w:rFonts w:ascii="仿宋_GB2312" w:eastAsia="仿宋_GB2312" w:hint="eastAsia"/>
          <w:sz w:val="30"/>
          <w:szCs w:val="30"/>
        </w:rPr>
        <w:t>一般公共预算财政拨款支出</w:t>
      </w:r>
      <w:r w:rsidR="00AA7D9A">
        <w:rPr>
          <w:rFonts w:ascii="仿宋_GB2312" w:eastAsia="仿宋_GB2312" w:hint="eastAsia"/>
          <w:sz w:val="30"/>
          <w:szCs w:val="30"/>
        </w:rPr>
        <w:t>435.54</w:t>
      </w:r>
      <w:r>
        <w:rPr>
          <w:rFonts w:ascii="仿宋_GB2312" w:eastAsia="仿宋_GB2312" w:hint="eastAsia"/>
          <w:sz w:val="30"/>
          <w:szCs w:val="30"/>
        </w:rPr>
        <w:t>万元，占本年支出合计</w:t>
      </w:r>
      <w:r w:rsidR="00AA7D9A">
        <w:rPr>
          <w:rFonts w:ascii="仿宋_GB2312" w:eastAsia="仿宋_GB2312" w:hint="eastAsia"/>
          <w:sz w:val="30"/>
          <w:szCs w:val="30"/>
        </w:rPr>
        <w:t>的100</w:t>
      </w:r>
      <w:r>
        <w:rPr>
          <w:rFonts w:ascii="仿宋_GB2312" w:eastAsia="仿宋_GB2312" w:hint="eastAsia"/>
          <w:sz w:val="30"/>
          <w:szCs w:val="30"/>
        </w:rPr>
        <w:t>%。与2021年度相比，一般公共预算财政拨款支出</w:t>
      </w:r>
      <w:r w:rsidR="00AA7D9A">
        <w:rPr>
          <w:rFonts w:ascii="仿宋_GB2312" w:eastAsia="仿宋_GB2312" w:hint="eastAsia"/>
          <w:sz w:val="30"/>
          <w:szCs w:val="30"/>
        </w:rPr>
        <w:t>减少98.91万元，减少18.51%。主要原因是2022年项目经费支出减少。</w:t>
      </w:r>
    </w:p>
    <w:p w:rsidR="002B1612" w:rsidRDefault="002B1612" w:rsidP="00AA7D9A">
      <w:pPr>
        <w:ind w:firstLineChars="200" w:firstLine="600"/>
        <w:rPr>
          <w:rFonts w:ascii="楷体_GB2312" w:eastAsia="楷体_GB2312" w:hAnsi="宋体" w:hint="eastAsia"/>
          <w:b/>
          <w:sz w:val="30"/>
          <w:szCs w:val="30"/>
        </w:rPr>
      </w:pPr>
      <w:r>
        <w:rPr>
          <w:rFonts w:ascii="楷体_GB2312" w:eastAsia="楷体_GB2312" w:hAnsi="宋体" w:hint="eastAsia"/>
          <w:b/>
          <w:sz w:val="30"/>
          <w:szCs w:val="30"/>
        </w:rPr>
        <w:t>（二）一般公共预算财政拨款支出决算结构情况</w:t>
      </w:r>
    </w:p>
    <w:p w:rsidR="002B1612" w:rsidRDefault="002B1612">
      <w:pPr>
        <w:ind w:firstLineChars="200" w:firstLine="600"/>
        <w:rPr>
          <w:rFonts w:ascii="仿宋_GB2312" w:eastAsia="仿宋_GB2312" w:hAnsi="宋体" w:hint="eastAsia"/>
          <w:sz w:val="30"/>
          <w:szCs w:val="30"/>
        </w:rPr>
      </w:pPr>
      <w:r>
        <w:rPr>
          <w:rFonts w:ascii="仿宋_GB2312" w:eastAsia="仿宋_GB2312" w:hint="eastAsia"/>
          <w:sz w:val="30"/>
          <w:szCs w:val="30"/>
        </w:rPr>
        <w:lastRenderedPageBreak/>
        <w:t>一般公共预算财政拨款支出</w:t>
      </w:r>
      <w:r w:rsidR="00C90509">
        <w:rPr>
          <w:rFonts w:ascii="仿宋_GB2312" w:eastAsia="仿宋_GB2312" w:hint="eastAsia"/>
          <w:sz w:val="30"/>
          <w:szCs w:val="30"/>
        </w:rPr>
        <w:t>435.54</w:t>
      </w:r>
      <w:r>
        <w:rPr>
          <w:rFonts w:ascii="仿宋_GB2312" w:eastAsia="仿宋_GB2312" w:hint="eastAsia"/>
          <w:sz w:val="30"/>
          <w:szCs w:val="30"/>
        </w:rPr>
        <w:t>万元，主要用于以下方面：一般公共服务支出（类）</w:t>
      </w:r>
      <w:r w:rsidR="00C90509">
        <w:rPr>
          <w:rFonts w:ascii="仿宋_GB2312" w:eastAsia="仿宋_GB2312" w:hint="eastAsia"/>
          <w:sz w:val="30"/>
          <w:szCs w:val="30"/>
        </w:rPr>
        <w:t>298.85</w:t>
      </w:r>
      <w:r>
        <w:rPr>
          <w:rFonts w:ascii="仿宋_GB2312" w:eastAsia="仿宋_GB2312" w:hint="eastAsia"/>
          <w:sz w:val="30"/>
          <w:szCs w:val="30"/>
        </w:rPr>
        <w:t>万元，占</w:t>
      </w:r>
      <w:r w:rsidR="000126BC">
        <w:rPr>
          <w:rFonts w:ascii="仿宋_GB2312" w:eastAsia="仿宋_GB2312" w:hint="eastAsia"/>
          <w:sz w:val="30"/>
          <w:szCs w:val="30"/>
        </w:rPr>
        <w:t>68.62</w:t>
      </w:r>
      <w:r>
        <w:rPr>
          <w:rFonts w:ascii="仿宋_GB2312" w:eastAsia="仿宋_GB2312" w:hint="eastAsia"/>
          <w:sz w:val="30"/>
          <w:szCs w:val="30"/>
        </w:rPr>
        <w:t>%；</w:t>
      </w:r>
      <w:r w:rsidR="00C90509">
        <w:rPr>
          <w:rFonts w:ascii="仿宋_GB2312" w:eastAsia="仿宋_GB2312" w:hint="eastAsia"/>
          <w:sz w:val="30"/>
          <w:szCs w:val="30"/>
        </w:rPr>
        <w:t>文化旅游体育与传媒支出</w:t>
      </w:r>
      <w:r>
        <w:rPr>
          <w:rFonts w:ascii="仿宋_GB2312" w:eastAsia="仿宋_GB2312" w:hint="eastAsia"/>
          <w:sz w:val="30"/>
          <w:szCs w:val="30"/>
        </w:rPr>
        <w:t>（类）</w:t>
      </w:r>
      <w:r w:rsidR="00C90509">
        <w:rPr>
          <w:rFonts w:ascii="仿宋_GB2312" w:eastAsia="仿宋_GB2312" w:hint="eastAsia"/>
          <w:sz w:val="30"/>
          <w:szCs w:val="30"/>
        </w:rPr>
        <w:t>52.83</w:t>
      </w:r>
      <w:r>
        <w:rPr>
          <w:rFonts w:ascii="仿宋_GB2312" w:eastAsia="仿宋_GB2312" w:hint="eastAsia"/>
          <w:sz w:val="30"/>
          <w:szCs w:val="30"/>
        </w:rPr>
        <w:t>万元，占</w:t>
      </w:r>
      <w:r w:rsidR="000126BC">
        <w:rPr>
          <w:rFonts w:ascii="仿宋_GB2312" w:eastAsia="仿宋_GB2312" w:hint="eastAsia"/>
          <w:sz w:val="30"/>
          <w:szCs w:val="30"/>
        </w:rPr>
        <w:t>12.13</w:t>
      </w:r>
      <w:r>
        <w:rPr>
          <w:rFonts w:ascii="仿宋_GB2312" w:eastAsia="仿宋_GB2312" w:hint="eastAsia"/>
          <w:sz w:val="30"/>
          <w:szCs w:val="30"/>
        </w:rPr>
        <w:t>%</w:t>
      </w:r>
      <w:r w:rsidR="00C90509">
        <w:rPr>
          <w:rFonts w:ascii="仿宋_GB2312" w:eastAsia="仿宋_GB2312" w:hint="eastAsia"/>
          <w:sz w:val="30"/>
          <w:szCs w:val="30"/>
        </w:rPr>
        <w:t>；社会保障和就业支出（类）</w:t>
      </w:r>
      <w:r w:rsidR="000126BC">
        <w:rPr>
          <w:rFonts w:ascii="仿宋_GB2312" w:eastAsia="仿宋_GB2312" w:hint="eastAsia"/>
          <w:sz w:val="30"/>
          <w:szCs w:val="30"/>
        </w:rPr>
        <w:t>48.76万元，占11.19%；卫生健康支出（类）19.76万元，占4.54%；住房保障支出（类）15.34万元，占3.52%。</w:t>
      </w:r>
    </w:p>
    <w:p w:rsidR="002B1612" w:rsidRDefault="002B1612" w:rsidP="00B20578">
      <w:pPr>
        <w:ind w:firstLineChars="200" w:firstLine="600"/>
        <w:outlineLvl w:val="0"/>
        <w:rPr>
          <w:rFonts w:ascii="楷体_GB2312" w:eastAsia="楷体_GB2312" w:hAnsi="宋体" w:hint="eastAsia"/>
          <w:b/>
          <w:sz w:val="30"/>
          <w:szCs w:val="30"/>
        </w:rPr>
      </w:pPr>
      <w:r>
        <w:rPr>
          <w:rFonts w:ascii="楷体_GB2312" w:eastAsia="楷体_GB2312" w:hAnsi="宋体" w:hint="eastAsia"/>
          <w:b/>
          <w:sz w:val="30"/>
          <w:szCs w:val="30"/>
        </w:rPr>
        <w:t>（三）一般公共预算财政拨款支出决算具体情况</w:t>
      </w:r>
    </w:p>
    <w:p w:rsidR="002B1612" w:rsidRDefault="000126BC">
      <w:pPr>
        <w:ind w:firstLineChars="200" w:firstLine="600"/>
        <w:rPr>
          <w:rFonts w:ascii="仿宋_GB2312" w:eastAsia="仿宋_GB2312" w:hint="eastAsia"/>
          <w:sz w:val="30"/>
          <w:szCs w:val="30"/>
        </w:rPr>
      </w:pPr>
      <w:r>
        <w:rPr>
          <w:rFonts w:ascii="仿宋_GB2312" w:eastAsia="仿宋_GB2312" w:hint="eastAsia"/>
          <w:sz w:val="30"/>
          <w:szCs w:val="30"/>
        </w:rPr>
        <w:t>一般公共预算财政拨款支出年初预算为475.02万元，支出决算为435.54万元，完成年初预算的91.69%。决算数小于预算数的主要原因：项目经费支出减少。</w:t>
      </w:r>
      <w:r w:rsidR="002B1612">
        <w:rPr>
          <w:rFonts w:ascii="仿宋_GB2312" w:eastAsia="仿宋_GB2312" w:hint="eastAsia"/>
          <w:sz w:val="30"/>
          <w:szCs w:val="30"/>
        </w:rPr>
        <w:t>其中：</w:t>
      </w:r>
    </w:p>
    <w:p w:rsidR="000126BC" w:rsidRDefault="000126BC" w:rsidP="000126BC">
      <w:pPr>
        <w:ind w:firstLineChars="200" w:firstLine="600"/>
        <w:rPr>
          <w:rFonts w:ascii="仿宋_GB2312" w:eastAsia="仿宋_GB2312"/>
          <w:sz w:val="30"/>
          <w:szCs w:val="30"/>
        </w:rPr>
      </w:pPr>
      <w:r>
        <w:rPr>
          <w:rFonts w:ascii="仿宋_GB2312" w:eastAsia="仿宋_GB2312" w:hint="eastAsia"/>
          <w:sz w:val="30"/>
          <w:szCs w:val="30"/>
        </w:rPr>
        <w:t>1、一般公共服务支出（类）其他共产党事务支出（款）事业运行（项）267.29万元。主要用于：人员工资福利支出及公用经费支出。年初预算为206.43万元，支出决算267.29万元，完成年初预算的129.48%。决算数大于预算数的主要原因：新进人员及工资调整。</w:t>
      </w:r>
    </w:p>
    <w:p w:rsidR="000126BC" w:rsidRDefault="000126BC" w:rsidP="000126BC">
      <w:pPr>
        <w:ind w:firstLineChars="200" w:firstLine="600"/>
        <w:rPr>
          <w:rFonts w:ascii="仿宋_GB2312" w:eastAsia="仿宋_GB2312"/>
          <w:sz w:val="30"/>
          <w:szCs w:val="30"/>
        </w:rPr>
      </w:pPr>
      <w:r>
        <w:rPr>
          <w:rFonts w:ascii="仿宋_GB2312" w:eastAsia="仿宋_GB2312" w:hint="eastAsia"/>
          <w:sz w:val="30"/>
          <w:szCs w:val="30"/>
        </w:rPr>
        <w:t>2、一般公共服务支出（类）其他共产党事务支出（款）其他共产党事务支出（项）27.58万元。主要用于：项目经费的支出。年初预算为15.86万元，支出决算为27.58万元，完成年初预算的173.9%。决算数大于预算数的主要原因：年中有专项转移支付项目经费增加。</w:t>
      </w:r>
    </w:p>
    <w:p w:rsidR="000126BC" w:rsidRDefault="000126BC" w:rsidP="000126BC">
      <w:pPr>
        <w:ind w:firstLineChars="200" w:firstLine="600"/>
        <w:rPr>
          <w:rFonts w:ascii="仿宋_GB2312" w:eastAsia="仿宋_GB2312"/>
          <w:sz w:val="30"/>
          <w:szCs w:val="30"/>
        </w:rPr>
      </w:pPr>
      <w:r>
        <w:rPr>
          <w:rFonts w:ascii="仿宋_GB2312" w:eastAsia="仿宋_GB2312" w:hint="eastAsia"/>
          <w:sz w:val="30"/>
          <w:szCs w:val="30"/>
        </w:rPr>
        <w:t>3.</w:t>
      </w:r>
      <w:r w:rsidRPr="00977306">
        <w:rPr>
          <w:rFonts w:ascii="仿宋_GB2312" w:eastAsia="仿宋_GB2312" w:hint="eastAsia"/>
          <w:sz w:val="30"/>
          <w:szCs w:val="30"/>
        </w:rPr>
        <w:t xml:space="preserve"> </w:t>
      </w:r>
      <w:r>
        <w:rPr>
          <w:rFonts w:ascii="仿宋_GB2312" w:eastAsia="仿宋_GB2312" w:hint="eastAsia"/>
          <w:sz w:val="30"/>
          <w:szCs w:val="30"/>
        </w:rPr>
        <w:t>一般公共服务支出（类）组织事务（款）其他组织事务支出（项）3.98万元。主要用于：项目经费的支出。年初预算为2.5万元，支出决算为3.98万元，完成年初预算的159.2%。决</w:t>
      </w:r>
      <w:r>
        <w:rPr>
          <w:rFonts w:ascii="仿宋_GB2312" w:eastAsia="仿宋_GB2312" w:hint="eastAsia"/>
          <w:sz w:val="30"/>
          <w:szCs w:val="30"/>
        </w:rPr>
        <w:lastRenderedPageBreak/>
        <w:t>算数大于预算数的主要原因：年中有专项转移支付项目经费增加。</w:t>
      </w:r>
    </w:p>
    <w:p w:rsidR="000126BC" w:rsidRPr="007D2407" w:rsidRDefault="000126BC" w:rsidP="000126BC">
      <w:pPr>
        <w:ind w:firstLineChars="200" w:firstLine="600"/>
        <w:rPr>
          <w:rFonts w:ascii="仿宋_GB2312" w:eastAsia="仿宋_GB2312"/>
          <w:sz w:val="30"/>
          <w:szCs w:val="30"/>
        </w:rPr>
      </w:pPr>
      <w:r>
        <w:rPr>
          <w:rFonts w:ascii="仿宋_GB2312" w:eastAsia="仿宋_GB2312" w:hint="eastAsia"/>
          <w:sz w:val="30"/>
          <w:szCs w:val="30"/>
        </w:rPr>
        <w:t>4、卫生健康支出（类）行政事业单位医疗（款）事业单位医疗（项）19.76万元。主要用于：人员医疗保险缴费的支出。年初预算为18.92万元，支出决算为19.76万元，完成年初预算的104.44%。决算数大于预算数的主要原因：当年新进人员及缴费基数调整。</w:t>
      </w:r>
    </w:p>
    <w:p w:rsidR="000126BC" w:rsidRPr="007D2407" w:rsidRDefault="000126BC" w:rsidP="000126BC">
      <w:pPr>
        <w:ind w:firstLineChars="200" w:firstLine="600"/>
        <w:rPr>
          <w:rFonts w:ascii="仿宋_GB2312" w:eastAsia="仿宋_GB2312"/>
          <w:sz w:val="30"/>
          <w:szCs w:val="30"/>
        </w:rPr>
      </w:pPr>
      <w:r>
        <w:rPr>
          <w:rFonts w:ascii="仿宋_GB2312" w:eastAsia="仿宋_GB2312" w:hint="eastAsia"/>
          <w:sz w:val="30"/>
          <w:szCs w:val="30"/>
        </w:rPr>
        <w:t>5、社会保障和就业支出（类）行政事业单位养老支出（款）机关事业单位基本养老保险缴费支出30.08万元。主要用于：人员基本养老保险缴费的支出。年初预算为28.85万元，支出决算为30.08万元，完成年初预算的104.26%。决算数大于预算数的主要原因：当年新进人员及缴费基数调整。</w:t>
      </w:r>
    </w:p>
    <w:p w:rsidR="000126BC" w:rsidRPr="007D2407" w:rsidRDefault="000126BC" w:rsidP="000126BC">
      <w:pPr>
        <w:ind w:firstLineChars="200" w:firstLine="600"/>
        <w:rPr>
          <w:rFonts w:ascii="仿宋_GB2312" w:eastAsia="仿宋_GB2312"/>
          <w:sz w:val="30"/>
          <w:szCs w:val="30"/>
        </w:rPr>
      </w:pPr>
      <w:r>
        <w:rPr>
          <w:rFonts w:ascii="仿宋_GB2312" w:eastAsia="仿宋_GB2312" w:hint="eastAsia"/>
          <w:sz w:val="30"/>
          <w:szCs w:val="30"/>
        </w:rPr>
        <w:t>6、社会保障和就业支出（类）行政事业单位养老支出（款）机关事业单位职业年金缴费支出15.18万元。主要用于：人员职业年金缴费的支出。年初预算为14.45万元，支出决算为15.18万元，完成年初预算的93.36%。决算数小于预算数的主要原因：当年新进人员及缴费基数调整。</w:t>
      </w:r>
    </w:p>
    <w:p w:rsidR="000126BC" w:rsidRPr="004D571D" w:rsidRDefault="000126BC" w:rsidP="000126BC">
      <w:pPr>
        <w:ind w:firstLineChars="200" w:firstLine="600"/>
        <w:rPr>
          <w:rFonts w:ascii="仿宋_GB2312" w:eastAsia="仿宋_GB2312"/>
          <w:sz w:val="30"/>
          <w:szCs w:val="30"/>
        </w:rPr>
      </w:pPr>
      <w:r>
        <w:rPr>
          <w:rFonts w:ascii="仿宋_GB2312" w:eastAsia="仿宋_GB2312" w:hint="eastAsia"/>
          <w:sz w:val="30"/>
          <w:szCs w:val="30"/>
        </w:rPr>
        <w:t>7.社会保障和就业支出（类）行政事业单位养老支出（款）事业单位离退休3.5万元。主要用于：退休职工活动经费及</w:t>
      </w:r>
      <w:r w:rsidRPr="004D571D">
        <w:rPr>
          <w:rFonts w:ascii="仿宋_GB2312" w:eastAsia="仿宋_GB2312" w:hint="eastAsia"/>
          <w:sz w:val="30"/>
          <w:szCs w:val="30"/>
        </w:rPr>
        <w:t>福利费支出</w:t>
      </w:r>
      <w:r>
        <w:rPr>
          <w:rFonts w:ascii="仿宋_GB2312" w:eastAsia="仿宋_GB2312" w:hint="eastAsia"/>
          <w:sz w:val="30"/>
          <w:szCs w:val="30"/>
        </w:rPr>
        <w:t>。年初预算为4.26万元，支出决算为3.5万元，完成年初预算的82.16%。</w:t>
      </w:r>
    </w:p>
    <w:p w:rsidR="000126BC" w:rsidRPr="007D2407" w:rsidRDefault="000126BC" w:rsidP="000126BC">
      <w:pPr>
        <w:ind w:firstLineChars="200" w:firstLine="600"/>
        <w:rPr>
          <w:rFonts w:ascii="仿宋_GB2312" w:eastAsia="仿宋_GB2312"/>
          <w:sz w:val="30"/>
          <w:szCs w:val="30"/>
        </w:rPr>
      </w:pPr>
      <w:r>
        <w:rPr>
          <w:rFonts w:ascii="仿宋_GB2312" w:eastAsia="仿宋_GB2312" w:hint="eastAsia"/>
          <w:sz w:val="30"/>
          <w:szCs w:val="30"/>
        </w:rPr>
        <w:t>8.住房保障支出（类）住房改革支出（款）住房公积金（项）15.34万元。主要用于：人员住房公积金的缴费支出。年初预算</w:t>
      </w:r>
      <w:r>
        <w:rPr>
          <w:rFonts w:ascii="仿宋_GB2312" w:eastAsia="仿宋_GB2312" w:hint="eastAsia"/>
          <w:sz w:val="30"/>
          <w:szCs w:val="30"/>
        </w:rPr>
        <w:lastRenderedPageBreak/>
        <w:t>为14.5万元，支出决算为15.34万元，完成年初预算的105.79%。决算数大于预算数的主要原因：当年新进人员及缴费基数调整。</w:t>
      </w:r>
    </w:p>
    <w:p w:rsidR="000126BC" w:rsidRPr="00F6138B" w:rsidRDefault="000126BC" w:rsidP="000126BC">
      <w:pPr>
        <w:snapToGrid w:val="0"/>
        <w:spacing w:line="520" w:lineRule="exact"/>
        <w:ind w:firstLineChars="200" w:firstLine="600"/>
        <w:rPr>
          <w:rFonts w:ascii="仿宋_GB2312" w:eastAsia="仿宋_GB2312"/>
          <w:sz w:val="30"/>
          <w:szCs w:val="30"/>
        </w:rPr>
      </w:pPr>
      <w:r>
        <w:rPr>
          <w:rFonts w:ascii="仿宋_GB2312" w:eastAsia="仿宋_GB2312" w:hint="eastAsia"/>
          <w:sz w:val="30"/>
          <w:szCs w:val="30"/>
        </w:rPr>
        <w:t>9</w:t>
      </w:r>
      <w:r w:rsidRPr="00F6138B">
        <w:rPr>
          <w:rFonts w:ascii="仿宋_GB2312" w:eastAsia="仿宋_GB2312" w:hint="eastAsia"/>
          <w:sz w:val="30"/>
          <w:szCs w:val="30"/>
        </w:rPr>
        <w:t>.文化旅游体育与传媒支出（类）文化和旅游（款）群众文化</w:t>
      </w:r>
      <w:r>
        <w:rPr>
          <w:rFonts w:ascii="仿宋_GB2312" w:eastAsia="仿宋_GB2312" w:hint="eastAsia"/>
          <w:sz w:val="30"/>
          <w:szCs w:val="30"/>
        </w:rPr>
        <w:t>0.5</w:t>
      </w:r>
      <w:r w:rsidRPr="00F6138B">
        <w:rPr>
          <w:rFonts w:ascii="仿宋_GB2312" w:eastAsia="仿宋_GB2312" w:hint="eastAsia"/>
          <w:sz w:val="30"/>
          <w:szCs w:val="30"/>
        </w:rPr>
        <w:t>万元。主要用于：群众文化方面的支出。年初预算为0，支出决算为</w:t>
      </w:r>
      <w:r>
        <w:rPr>
          <w:rFonts w:ascii="仿宋_GB2312" w:eastAsia="仿宋_GB2312" w:hint="eastAsia"/>
          <w:sz w:val="30"/>
          <w:szCs w:val="30"/>
        </w:rPr>
        <w:t>0.5</w:t>
      </w:r>
      <w:r w:rsidRPr="00F6138B">
        <w:rPr>
          <w:rFonts w:ascii="仿宋_GB2312" w:eastAsia="仿宋_GB2312" w:hint="eastAsia"/>
          <w:sz w:val="30"/>
          <w:szCs w:val="30"/>
        </w:rPr>
        <w:t>万。决算数大于预算数的原因：此项经费为年中专项转移支付增加。</w:t>
      </w:r>
    </w:p>
    <w:p w:rsidR="000126BC" w:rsidRDefault="000126BC" w:rsidP="000126BC">
      <w:pPr>
        <w:snapToGrid w:val="0"/>
        <w:spacing w:line="520" w:lineRule="exact"/>
        <w:ind w:firstLineChars="200" w:firstLine="600"/>
        <w:rPr>
          <w:rFonts w:ascii="仿宋_GB2312" w:eastAsia="仿宋_GB2312"/>
          <w:sz w:val="30"/>
          <w:szCs w:val="30"/>
        </w:rPr>
      </w:pPr>
      <w:r>
        <w:rPr>
          <w:rFonts w:ascii="仿宋_GB2312" w:eastAsia="仿宋_GB2312" w:hint="eastAsia"/>
          <w:sz w:val="30"/>
          <w:szCs w:val="30"/>
        </w:rPr>
        <w:t>10</w:t>
      </w:r>
      <w:r w:rsidRPr="00F6138B">
        <w:rPr>
          <w:rFonts w:ascii="仿宋_GB2312" w:eastAsia="仿宋_GB2312" w:hint="eastAsia"/>
          <w:sz w:val="30"/>
          <w:szCs w:val="30"/>
        </w:rPr>
        <w:t>. 文化旅游体育与传媒支出（类）其他文化旅游体育与传媒支出（款）其他文化旅游体育与传媒支出</w:t>
      </w:r>
      <w:r>
        <w:rPr>
          <w:rFonts w:ascii="仿宋_GB2312" w:eastAsia="仿宋_GB2312" w:hint="eastAsia"/>
          <w:sz w:val="30"/>
          <w:szCs w:val="30"/>
        </w:rPr>
        <w:t>（项）支出47.08</w:t>
      </w:r>
      <w:r w:rsidRPr="00F6138B">
        <w:rPr>
          <w:rFonts w:ascii="仿宋_GB2312" w:eastAsia="仿宋_GB2312" w:hint="eastAsia"/>
          <w:sz w:val="30"/>
          <w:szCs w:val="30"/>
        </w:rPr>
        <w:t>万元。主要用于：日常经费支出及项目经费支出。年初预算为</w:t>
      </w:r>
      <w:r>
        <w:rPr>
          <w:rFonts w:ascii="仿宋_GB2312" w:eastAsia="仿宋_GB2312" w:hint="eastAsia"/>
          <w:sz w:val="30"/>
          <w:szCs w:val="30"/>
        </w:rPr>
        <w:t>164万元</w:t>
      </w:r>
      <w:r w:rsidRPr="00F6138B">
        <w:rPr>
          <w:rFonts w:ascii="仿宋_GB2312" w:eastAsia="仿宋_GB2312" w:hint="eastAsia"/>
          <w:sz w:val="30"/>
          <w:szCs w:val="30"/>
        </w:rPr>
        <w:t>，支出决算为</w:t>
      </w:r>
      <w:r>
        <w:rPr>
          <w:rFonts w:ascii="仿宋_GB2312" w:eastAsia="仿宋_GB2312" w:hint="eastAsia"/>
          <w:sz w:val="30"/>
          <w:szCs w:val="30"/>
        </w:rPr>
        <w:t>47.08</w:t>
      </w:r>
      <w:r w:rsidRPr="00F6138B">
        <w:rPr>
          <w:rFonts w:ascii="仿宋_GB2312" w:eastAsia="仿宋_GB2312" w:hint="eastAsia"/>
          <w:sz w:val="30"/>
          <w:szCs w:val="30"/>
        </w:rPr>
        <w:t>万。</w:t>
      </w:r>
      <w:r>
        <w:rPr>
          <w:rFonts w:ascii="仿宋_GB2312" w:eastAsia="仿宋_GB2312" w:hint="eastAsia"/>
          <w:sz w:val="30"/>
          <w:szCs w:val="30"/>
        </w:rPr>
        <w:t>完成年初预算的28.7%。</w:t>
      </w:r>
      <w:r w:rsidRPr="00F6138B">
        <w:rPr>
          <w:rFonts w:ascii="仿宋_GB2312" w:eastAsia="仿宋_GB2312" w:hint="eastAsia"/>
          <w:sz w:val="30"/>
          <w:szCs w:val="30"/>
        </w:rPr>
        <w:t>决算数</w:t>
      </w:r>
      <w:r>
        <w:rPr>
          <w:rFonts w:ascii="仿宋_GB2312" w:eastAsia="仿宋_GB2312" w:hint="eastAsia"/>
          <w:sz w:val="30"/>
          <w:szCs w:val="30"/>
        </w:rPr>
        <w:t>小</w:t>
      </w:r>
      <w:r w:rsidRPr="00F6138B">
        <w:rPr>
          <w:rFonts w:ascii="仿宋_GB2312" w:eastAsia="仿宋_GB2312" w:hint="eastAsia"/>
          <w:sz w:val="30"/>
          <w:szCs w:val="30"/>
        </w:rPr>
        <w:t>于预算数的原因：</w:t>
      </w:r>
      <w:r>
        <w:rPr>
          <w:rFonts w:ascii="仿宋_GB2312" w:eastAsia="仿宋_GB2312" w:hint="eastAsia"/>
          <w:sz w:val="30"/>
          <w:szCs w:val="30"/>
        </w:rPr>
        <w:t>疫情原因导致活动无法开展，项目支付开支减少</w:t>
      </w:r>
      <w:r w:rsidRPr="00F6138B">
        <w:rPr>
          <w:rFonts w:ascii="仿宋_GB2312" w:eastAsia="仿宋_GB2312" w:hint="eastAsia"/>
          <w:sz w:val="30"/>
          <w:szCs w:val="30"/>
        </w:rPr>
        <w:t>。</w:t>
      </w:r>
    </w:p>
    <w:p w:rsidR="000126BC" w:rsidRDefault="000126BC" w:rsidP="000126BC">
      <w:pPr>
        <w:snapToGrid w:val="0"/>
        <w:spacing w:line="520" w:lineRule="exact"/>
        <w:ind w:firstLineChars="200" w:firstLine="600"/>
        <w:rPr>
          <w:rFonts w:ascii="仿宋_GB2312" w:eastAsia="仿宋_GB2312"/>
          <w:sz w:val="30"/>
          <w:szCs w:val="30"/>
        </w:rPr>
      </w:pPr>
      <w:r>
        <w:rPr>
          <w:rFonts w:ascii="仿宋_GB2312" w:eastAsia="仿宋_GB2312" w:hint="eastAsia"/>
          <w:sz w:val="30"/>
          <w:szCs w:val="30"/>
        </w:rPr>
        <w:t>11.</w:t>
      </w:r>
      <w:r w:rsidRPr="002064DB">
        <w:rPr>
          <w:rFonts w:ascii="仿宋_GB2312" w:eastAsia="仿宋_GB2312" w:hint="eastAsia"/>
          <w:sz w:val="30"/>
          <w:szCs w:val="30"/>
        </w:rPr>
        <w:t xml:space="preserve"> </w:t>
      </w:r>
      <w:r w:rsidRPr="00F6138B">
        <w:rPr>
          <w:rFonts w:ascii="仿宋_GB2312" w:eastAsia="仿宋_GB2312" w:hint="eastAsia"/>
          <w:sz w:val="30"/>
          <w:szCs w:val="30"/>
        </w:rPr>
        <w:t>文化旅游体育与传媒支出（类）体育（款）</w:t>
      </w:r>
      <w:r>
        <w:rPr>
          <w:rFonts w:ascii="仿宋_GB2312" w:eastAsia="仿宋_GB2312" w:hint="eastAsia"/>
          <w:sz w:val="30"/>
          <w:szCs w:val="30"/>
        </w:rPr>
        <w:t>群众体育（项）支出5.25</w:t>
      </w:r>
      <w:r w:rsidRPr="00F6138B">
        <w:rPr>
          <w:rFonts w:ascii="仿宋_GB2312" w:eastAsia="仿宋_GB2312" w:hint="eastAsia"/>
          <w:sz w:val="30"/>
          <w:szCs w:val="30"/>
        </w:rPr>
        <w:t>万元。主要用于：</w:t>
      </w:r>
      <w:r>
        <w:rPr>
          <w:rFonts w:ascii="仿宋_GB2312" w:eastAsia="仿宋_GB2312" w:hint="eastAsia"/>
          <w:sz w:val="30"/>
          <w:szCs w:val="30"/>
        </w:rPr>
        <w:t>体育团队的扶持</w:t>
      </w:r>
      <w:r w:rsidRPr="00F6138B">
        <w:rPr>
          <w:rFonts w:ascii="仿宋_GB2312" w:eastAsia="仿宋_GB2312" w:hint="eastAsia"/>
          <w:sz w:val="30"/>
          <w:szCs w:val="30"/>
        </w:rPr>
        <w:t>。年初预算为</w:t>
      </w:r>
      <w:r>
        <w:rPr>
          <w:rFonts w:ascii="仿宋_GB2312" w:eastAsia="仿宋_GB2312" w:hint="eastAsia"/>
          <w:sz w:val="30"/>
          <w:szCs w:val="30"/>
        </w:rPr>
        <w:t>5.25万元</w:t>
      </w:r>
      <w:r w:rsidRPr="00F6138B">
        <w:rPr>
          <w:rFonts w:ascii="仿宋_GB2312" w:eastAsia="仿宋_GB2312" w:hint="eastAsia"/>
          <w:sz w:val="30"/>
          <w:szCs w:val="30"/>
        </w:rPr>
        <w:t>，支出决算为</w:t>
      </w:r>
      <w:r>
        <w:rPr>
          <w:rFonts w:ascii="仿宋_GB2312" w:eastAsia="仿宋_GB2312" w:hint="eastAsia"/>
          <w:sz w:val="30"/>
          <w:szCs w:val="30"/>
        </w:rPr>
        <w:t>5.25</w:t>
      </w:r>
      <w:r w:rsidRPr="00F6138B">
        <w:rPr>
          <w:rFonts w:ascii="仿宋_GB2312" w:eastAsia="仿宋_GB2312" w:hint="eastAsia"/>
          <w:sz w:val="30"/>
          <w:szCs w:val="30"/>
        </w:rPr>
        <w:t>万。</w:t>
      </w:r>
      <w:r>
        <w:rPr>
          <w:rFonts w:ascii="仿宋_GB2312" w:eastAsia="仿宋_GB2312" w:hint="eastAsia"/>
          <w:sz w:val="30"/>
          <w:szCs w:val="30"/>
        </w:rPr>
        <w:t>完成年初预算的100%。</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六、一般公共预算财政拨款基本支出决算情况说明</w:t>
      </w:r>
    </w:p>
    <w:p w:rsidR="002B1612" w:rsidRDefault="002B1612" w:rsidP="000126BC">
      <w:pPr>
        <w:ind w:firstLineChars="200" w:firstLine="600"/>
        <w:rPr>
          <w:rFonts w:ascii="仿宋_GB2312" w:eastAsia="仿宋_GB2312" w:hint="eastAsia"/>
          <w:sz w:val="30"/>
          <w:szCs w:val="30"/>
        </w:rPr>
      </w:pPr>
      <w:r>
        <w:rPr>
          <w:rFonts w:ascii="仿宋_GB2312" w:eastAsia="仿宋_GB2312" w:hint="eastAsia"/>
          <w:sz w:val="30"/>
          <w:szCs w:val="30"/>
        </w:rPr>
        <w:t>一般公共预算财政拨款基本支出</w:t>
      </w:r>
      <w:r w:rsidR="000126BC">
        <w:rPr>
          <w:rFonts w:ascii="仿宋_GB2312" w:eastAsia="仿宋_GB2312" w:hint="eastAsia"/>
          <w:sz w:val="30"/>
          <w:szCs w:val="30"/>
        </w:rPr>
        <w:t>347.78</w:t>
      </w:r>
      <w:r>
        <w:rPr>
          <w:rFonts w:ascii="仿宋_GB2312" w:eastAsia="仿宋_GB2312" w:hint="eastAsia"/>
          <w:sz w:val="30"/>
          <w:szCs w:val="30"/>
        </w:rPr>
        <w:t>万元。其中：人员经费</w:t>
      </w:r>
      <w:r w:rsidR="000126BC">
        <w:rPr>
          <w:rFonts w:ascii="仿宋_GB2312" w:eastAsia="仿宋_GB2312" w:hint="eastAsia"/>
          <w:sz w:val="30"/>
          <w:szCs w:val="30"/>
        </w:rPr>
        <w:t>325.72</w:t>
      </w:r>
      <w:r>
        <w:rPr>
          <w:rFonts w:ascii="仿宋_GB2312" w:eastAsia="仿宋_GB2312" w:hint="eastAsia"/>
          <w:sz w:val="30"/>
          <w:szCs w:val="30"/>
        </w:rPr>
        <w:t>万元，主要包括：基本工资、津贴补贴、</w:t>
      </w:r>
      <w:r w:rsidR="000126BC">
        <w:rPr>
          <w:rFonts w:ascii="仿宋_GB2312" w:eastAsia="仿宋_GB2312" w:hint="eastAsia"/>
          <w:sz w:val="30"/>
          <w:szCs w:val="30"/>
        </w:rPr>
        <w:t>绩效工资、机关事业单位基本养老保险缴费、职业年金缴费、职工基本医疗保险缴费、其他社会保障缴费、住房公积金、其他工资福利支出、生活补助、奖励金、</w:t>
      </w:r>
      <w:r>
        <w:rPr>
          <w:rFonts w:ascii="仿宋_GB2312" w:eastAsia="仿宋_GB2312" w:hint="eastAsia"/>
          <w:sz w:val="30"/>
          <w:szCs w:val="30"/>
        </w:rPr>
        <w:t>其他对个人和家庭的补助；公用经费</w:t>
      </w:r>
      <w:r w:rsidR="000126BC">
        <w:rPr>
          <w:rFonts w:ascii="仿宋_GB2312" w:eastAsia="仿宋_GB2312" w:hint="eastAsia"/>
          <w:sz w:val="30"/>
          <w:szCs w:val="30"/>
        </w:rPr>
        <w:t>22.06</w:t>
      </w:r>
      <w:r>
        <w:rPr>
          <w:rFonts w:ascii="仿宋_GB2312" w:eastAsia="仿宋_GB2312" w:hint="eastAsia"/>
          <w:sz w:val="30"/>
          <w:szCs w:val="30"/>
        </w:rPr>
        <w:t>万元，主要包括：办公费、</w:t>
      </w:r>
      <w:r w:rsidR="005917C6">
        <w:rPr>
          <w:rFonts w:ascii="仿宋_GB2312" w:eastAsia="仿宋_GB2312" w:hint="eastAsia"/>
          <w:sz w:val="30"/>
          <w:szCs w:val="30"/>
        </w:rPr>
        <w:t>手续费、水费、电费、邮电费、物业管理费、差旅费、维修（护）费、工会经费、福利费、其他商品和服务支出。</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lastRenderedPageBreak/>
        <w:t>七、一般公共预算财政拨款“三公”经费支出决算情况说明</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2022年度无“三公”经费财政拨款支出。</w:t>
      </w:r>
    </w:p>
    <w:p w:rsidR="002B1612" w:rsidRDefault="002B1612" w:rsidP="00B20578">
      <w:pPr>
        <w:ind w:firstLineChars="200" w:firstLine="600"/>
        <w:outlineLvl w:val="0"/>
        <w:rPr>
          <w:rFonts w:ascii="楷体_GB2312" w:eastAsia="楷体_GB2312" w:hint="eastAsia"/>
          <w:b/>
          <w:sz w:val="30"/>
          <w:szCs w:val="30"/>
        </w:rPr>
      </w:pPr>
      <w:r>
        <w:rPr>
          <w:rFonts w:ascii="楷体_GB2312" w:eastAsia="楷体_GB2312" w:hint="eastAsia"/>
          <w:b/>
          <w:sz w:val="30"/>
          <w:szCs w:val="30"/>
        </w:rPr>
        <w:t>八、政府性基金预算财政拨款收入支出决算情况说明</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2022年度无政府性基金预算财政拨款收入和支出。</w:t>
      </w:r>
    </w:p>
    <w:p w:rsidR="002B1612" w:rsidRDefault="002B1612" w:rsidP="00B20578">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2022年度无国有资本经营预算财政拨款收入和支出。</w:t>
      </w:r>
    </w:p>
    <w:p w:rsidR="002B1612" w:rsidRDefault="002B1612" w:rsidP="00B20578">
      <w:pPr>
        <w:widowControl/>
        <w:ind w:firstLineChars="200" w:firstLine="600"/>
        <w:jc w:val="left"/>
        <w:outlineLvl w:val="0"/>
        <w:rPr>
          <w:rFonts w:ascii="楷体_GB2312" w:eastAsia="楷体_GB2312" w:hAnsi="宋体" w:cs="楷体" w:hint="eastAsia"/>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5917C6" w:rsidRPr="00BF12DF" w:rsidRDefault="005917C6" w:rsidP="005917C6">
      <w:pPr>
        <w:pStyle w:val="Default"/>
        <w:ind w:firstLineChars="200" w:firstLine="600"/>
        <w:jc w:val="both"/>
        <w:rPr>
          <w:rFonts w:eastAsia="仿宋_GB2312"/>
          <w:sz w:val="30"/>
          <w:szCs w:val="30"/>
        </w:rPr>
      </w:pPr>
      <w:r>
        <w:rPr>
          <w:rFonts w:ascii="仿宋_GB2312" w:eastAsia="仿宋_GB2312" w:hint="eastAsia"/>
          <w:sz w:val="30"/>
          <w:szCs w:val="30"/>
        </w:rPr>
        <w:t>本单位2022</w:t>
      </w:r>
      <w:r w:rsidRPr="00950A3B">
        <w:rPr>
          <w:rFonts w:ascii="仿宋_GB2312" w:eastAsia="仿宋_GB2312" w:hint="eastAsia"/>
          <w:sz w:val="30"/>
          <w:szCs w:val="30"/>
        </w:rPr>
        <w:t>年度预算绩效管理工作开展情况如下：</w:t>
      </w:r>
      <w:r w:rsidRPr="00723AB7">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sidRPr="001D62F4">
        <w:rPr>
          <w:rFonts w:ascii="仿宋_GB2312" w:eastAsia="仿宋_GB2312" w:hint="eastAsia"/>
          <w:sz w:val="30"/>
          <w:szCs w:val="30"/>
        </w:rPr>
        <w:t>全过程绩效管理实施情况：</w:t>
      </w:r>
      <w:r>
        <w:rPr>
          <w:rFonts w:ascii="仿宋_GB2312" w:eastAsia="仿宋_GB2312" w:hint="eastAsia"/>
          <w:sz w:val="30"/>
          <w:szCs w:val="30"/>
        </w:rPr>
        <w:t>编报绩效目标的2022年度项目</w:t>
      </w:r>
      <w:r>
        <w:rPr>
          <w:rFonts w:ascii="仿宋_GB2312" w:eastAsia="仿宋_GB2312" w:hint="eastAsia"/>
          <w:color w:val="auto"/>
          <w:sz w:val="30"/>
          <w:szCs w:val="30"/>
        </w:rPr>
        <w:t>4</w:t>
      </w:r>
      <w:r w:rsidRPr="00EC75A0">
        <w:rPr>
          <w:rFonts w:ascii="仿宋_GB2312" w:eastAsia="仿宋_GB2312" w:hint="eastAsia"/>
          <w:color w:val="auto"/>
          <w:sz w:val="30"/>
          <w:szCs w:val="30"/>
        </w:rPr>
        <w:t>个</w:t>
      </w:r>
      <w:r>
        <w:rPr>
          <w:rFonts w:ascii="仿宋_GB2312" w:eastAsia="仿宋_GB2312" w:hint="eastAsia"/>
          <w:color w:val="auto"/>
          <w:sz w:val="30"/>
          <w:szCs w:val="30"/>
        </w:rPr>
        <w:t>，</w:t>
      </w:r>
      <w:r w:rsidRPr="001D62F4">
        <w:rPr>
          <w:rFonts w:ascii="仿宋_GB2312" w:eastAsia="仿宋_GB2312" w:hint="eastAsia"/>
          <w:sz w:val="30"/>
          <w:szCs w:val="30"/>
        </w:rPr>
        <w:t>涉及预算金额</w:t>
      </w:r>
      <w:r>
        <w:rPr>
          <w:rFonts w:ascii="仿宋_GB2312" w:eastAsia="仿宋_GB2312" w:hint="eastAsia"/>
          <w:sz w:val="30"/>
          <w:szCs w:val="30"/>
        </w:rPr>
        <w:t>187.6</w:t>
      </w:r>
      <w:r w:rsidRPr="001D62F4">
        <w:rPr>
          <w:rFonts w:ascii="仿宋_GB2312" w:eastAsia="仿宋_GB2312" w:hint="eastAsia"/>
          <w:sz w:val="30"/>
          <w:szCs w:val="30"/>
        </w:rPr>
        <w:t>万元</w:t>
      </w:r>
      <w:r>
        <w:rPr>
          <w:rFonts w:ascii="仿宋_GB2312" w:eastAsia="仿宋_GB2312" w:hint="eastAsia"/>
          <w:sz w:val="30"/>
          <w:szCs w:val="30"/>
        </w:rPr>
        <w:t>；</w:t>
      </w:r>
      <w:r w:rsidRPr="00EC75A0">
        <w:rPr>
          <w:rFonts w:ascii="仿宋_GB2312" w:eastAsia="仿宋_GB2312" w:hint="eastAsia"/>
          <w:color w:val="auto"/>
          <w:sz w:val="30"/>
          <w:szCs w:val="30"/>
        </w:rPr>
        <w:t>绩效跟踪评价</w:t>
      </w:r>
      <w:r>
        <w:rPr>
          <w:rFonts w:ascii="仿宋_GB2312" w:eastAsia="仿宋_GB2312" w:hint="eastAsia"/>
          <w:color w:val="auto"/>
          <w:sz w:val="30"/>
          <w:szCs w:val="30"/>
        </w:rPr>
        <w:t>的2022</w:t>
      </w:r>
      <w:r w:rsidRPr="00EC75A0">
        <w:rPr>
          <w:rFonts w:ascii="仿宋_GB2312" w:eastAsia="仿宋_GB2312" w:hint="eastAsia"/>
          <w:color w:val="auto"/>
          <w:sz w:val="30"/>
          <w:szCs w:val="30"/>
        </w:rPr>
        <w:t>年度项目</w:t>
      </w:r>
      <w:r>
        <w:rPr>
          <w:rFonts w:ascii="仿宋_GB2312" w:eastAsia="仿宋_GB2312" w:hint="eastAsia"/>
          <w:color w:val="auto"/>
          <w:sz w:val="30"/>
          <w:szCs w:val="30"/>
        </w:rPr>
        <w:t>4</w:t>
      </w:r>
      <w:r w:rsidRPr="00EC75A0">
        <w:rPr>
          <w:rFonts w:ascii="仿宋_GB2312" w:eastAsia="仿宋_GB2312" w:hint="eastAsia"/>
          <w:color w:val="auto"/>
          <w:sz w:val="30"/>
          <w:szCs w:val="30"/>
        </w:rPr>
        <w:t>个</w:t>
      </w:r>
      <w:r w:rsidRPr="001D62F4">
        <w:rPr>
          <w:rFonts w:ascii="仿宋_GB2312" w:eastAsia="仿宋_GB2312" w:hint="eastAsia"/>
          <w:sz w:val="30"/>
          <w:szCs w:val="30"/>
        </w:rPr>
        <w:t>，涉及预算金额</w:t>
      </w:r>
      <w:r w:rsidR="00237327">
        <w:rPr>
          <w:rFonts w:ascii="仿宋_GB2312" w:eastAsia="仿宋_GB2312" w:hint="eastAsia"/>
          <w:sz w:val="30"/>
          <w:szCs w:val="30"/>
        </w:rPr>
        <w:t>87.76</w:t>
      </w:r>
      <w:r w:rsidRPr="001D62F4">
        <w:rPr>
          <w:rFonts w:ascii="仿宋_GB2312" w:eastAsia="仿宋_GB2312" w:hint="eastAsia"/>
          <w:sz w:val="30"/>
          <w:szCs w:val="30"/>
        </w:rPr>
        <w:t>万元；</w:t>
      </w:r>
      <w:r w:rsidRPr="00EC75A0">
        <w:rPr>
          <w:rFonts w:ascii="仿宋_GB2312" w:eastAsia="仿宋_GB2312" w:hint="eastAsia"/>
          <w:color w:val="auto"/>
          <w:sz w:val="30"/>
          <w:szCs w:val="30"/>
        </w:rPr>
        <w:t>绩效</w:t>
      </w:r>
      <w:r>
        <w:rPr>
          <w:rFonts w:ascii="仿宋_GB2312" w:eastAsia="仿宋_GB2312" w:hint="eastAsia"/>
          <w:color w:val="auto"/>
          <w:sz w:val="30"/>
          <w:szCs w:val="30"/>
        </w:rPr>
        <w:t>自评的2022</w:t>
      </w:r>
      <w:r w:rsidRPr="00EC75A0">
        <w:rPr>
          <w:rFonts w:ascii="仿宋_GB2312" w:eastAsia="仿宋_GB2312" w:hint="eastAsia"/>
          <w:color w:val="auto"/>
          <w:sz w:val="30"/>
          <w:szCs w:val="30"/>
        </w:rPr>
        <w:t>年度项目</w:t>
      </w:r>
      <w:r>
        <w:rPr>
          <w:rFonts w:ascii="仿宋_GB2312" w:eastAsia="仿宋_GB2312" w:hint="eastAsia"/>
          <w:color w:val="auto"/>
          <w:sz w:val="30"/>
          <w:szCs w:val="30"/>
        </w:rPr>
        <w:t>4</w:t>
      </w:r>
      <w:r w:rsidRPr="00EC75A0">
        <w:rPr>
          <w:rFonts w:ascii="仿宋_GB2312" w:eastAsia="仿宋_GB2312" w:hint="eastAsia"/>
          <w:color w:val="auto"/>
          <w:sz w:val="30"/>
          <w:szCs w:val="30"/>
        </w:rPr>
        <w:t>个</w:t>
      </w:r>
      <w:r w:rsidRPr="001D62F4">
        <w:rPr>
          <w:rFonts w:ascii="仿宋_GB2312" w:eastAsia="仿宋_GB2312" w:hint="eastAsia"/>
          <w:sz w:val="30"/>
          <w:szCs w:val="30"/>
        </w:rPr>
        <w:t>，涉及预算金额</w:t>
      </w:r>
      <w:r>
        <w:rPr>
          <w:rFonts w:ascii="仿宋_GB2312" w:eastAsia="仿宋_GB2312" w:hint="eastAsia"/>
          <w:sz w:val="30"/>
          <w:szCs w:val="30"/>
        </w:rPr>
        <w:t>87.76</w:t>
      </w:r>
      <w:r w:rsidRPr="001D62F4">
        <w:rPr>
          <w:rFonts w:ascii="仿宋_GB2312" w:eastAsia="仿宋_GB2312" w:hint="eastAsia"/>
          <w:sz w:val="30"/>
          <w:szCs w:val="30"/>
        </w:rPr>
        <w:t>万元</w:t>
      </w:r>
      <w:r>
        <w:rPr>
          <w:rFonts w:ascii="仿宋_GB2312" w:eastAsia="仿宋_GB2312" w:hint="eastAsia"/>
          <w:sz w:val="30"/>
          <w:szCs w:val="30"/>
        </w:rPr>
        <w:t>，</w:t>
      </w:r>
      <w:r w:rsidRPr="005C64CC">
        <w:rPr>
          <w:rFonts w:ascii="仿宋_GB2312" w:eastAsia="仿宋_GB2312" w:hint="eastAsia"/>
          <w:sz w:val="30"/>
          <w:szCs w:val="30"/>
        </w:rPr>
        <w:t>平均得分</w:t>
      </w:r>
      <w:r>
        <w:rPr>
          <w:rFonts w:ascii="仿宋_GB2312" w:eastAsia="仿宋_GB2312" w:hint="eastAsia"/>
          <w:sz w:val="30"/>
          <w:szCs w:val="30"/>
        </w:rPr>
        <w:t>99.</w:t>
      </w:r>
      <w:r w:rsidR="00237327">
        <w:rPr>
          <w:rFonts w:ascii="仿宋_GB2312" w:eastAsia="仿宋_GB2312" w:hint="eastAsia"/>
          <w:sz w:val="30"/>
          <w:szCs w:val="30"/>
        </w:rPr>
        <w:t>38</w:t>
      </w:r>
      <w:r w:rsidRPr="005C64CC">
        <w:rPr>
          <w:rFonts w:ascii="仿宋_GB2312" w:eastAsia="仿宋_GB2312" w:hint="eastAsia"/>
          <w:sz w:val="30"/>
          <w:szCs w:val="30"/>
        </w:rPr>
        <w:t>分</w:t>
      </w:r>
      <w:r>
        <w:rPr>
          <w:rFonts w:ascii="仿宋_GB2312" w:eastAsia="仿宋_GB2312" w:hint="eastAsia"/>
          <w:sz w:val="30"/>
          <w:szCs w:val="30"/>
        </w:rPr>
        <w:t>（其中，</w:t>
      </w:r>
      <w:r w:rsidRPr="005C64CC">
        <w:rPr>
          <w:rFonts w:ascii="仿宋_GB2312" w:eastAsia="仿宋_GB2312" w:hint="eastAsia"/>
          <w:sz w:val="30"/>
          <w:szCs w:val="30"/>
        </w:rPr>
        <w:t>绩效评级为“优”的项目</w:t>
      </w:r>
      <w:r w:rsidR="00237327">
        <w:rPr>
          <w:rFonts w:ascii="仿宋_GB2312" w:eastAsia="仿宋_GB2312" w:hint="eastAsia"/>
          <w:sz w:val="30"/>
          <w:szCs w:val="30"/>
        </w:rPr>
        <w:t>4</w:t>
      </w:r>
      <w:r w:rsidRPr="005C64CC">
        <w:rPr>
          <w:rFonts w:ascii="仿宋_GB2312" w:eastAsia="仿宋_GB2312" w:hint="eastAsia"/>
          <w:sz w:val="30"/>
          <w:szCs w:val="30"/>
        </w:rPr>
        <w:t>个</w:t>
      </w:r>
      <w:r>
        <w:rPr>
          <w:rFonts w:ascii="仿宋_GB2312" w:eastAsia="仿宋_GB2312" w:hint="eastAsia"/>
          <w:sz w:val="30"/>
          <w:szCs w:val="30"/>
        </w:rPr>
        <w:t>）</w:t>
      </w:r>
      <w:r w:rsidRPr="005C64CC">
        <w:rPr>
          <w:rFonts w:ascii="仿宋_GB2312" w:eastAsia="仿宋_GB2312" w:hint="eastAsia"/>
          <w:sz w:val="30"/>
          <w:szCs w:val="30"/>
        </w:rPr>
        <w:t>。</w:t>
      </w:r>
    </w:p>
    <w:p w:rsidR="002B1612" w:rsidRDefault="002B1612" w:rsidP="00B20578">
      <w:pPr>
        <w:ind w:firstLineChars="198" w:firstLine="594"/>
        <w:outlineLvl w:val="0"/>
        <w:rPr>
          <w:rFonts w:ascii="楷体_GB2312" w:eastAsia="楷体_GB2312" w:hint="eastAsia"/>
          <w:b/>
          <w:sz w:val="30"/>
          <w:szCs w:val="30"/>
        </w:rPr>
      </w:pPr>
      <w:r>
        <w:rPr>
          <w:rFonts w:ascii="楷体_GB2312" w:eastAsia="楷体_GB2312" w:hint="eastAsia"/>
          <w:b/>
          <w:sz w:val="30"/>
          <w:szCs w:val="30"/>
        </w:rPr>
        <w:t>十一、其他重要事项的情况说明</w:t>
      </w:r>
    </w:p>
    <w:p w:rsidR="002B1612" w:rsidRDefault="002B1612">
      <w:pPr>
        <w:ind w:firstLine="600"/>
        <w:outlineLvl w:val="0"/>
        <w:rPr>
          <w:rFonts w:ascii="楷体_GB2312" w:eastAsia="楷体_GB2312" w:hint="eastAsia"/>
          <w:b/>
          <w:sz w:val="30"/>
          <w:szCs w:val="30"/>
        </w:rPr>
      </w:pPr>
      <w:r>
        <w:rPr>
          <w:rFonts w:ascii="楷体_GB2312" w:eastAsia="楷体_GB2312" w:hint="eastAsia"/>
          <w:b/>
          <w:sz w:val="30"/>
          <w:szCs w:val="30"/>
        </w:rPr>
        <w:t>（一）机关运行经费支出情况</w:t>
      </w:r>
    </w:p>
    <w:p w:rsidR="002B1612" w:rsidRDefault="002B1612">
      <w:pPr>
        <w:ind w:firstLineChars="200" w:firstLine="600"/>
        <w:rPr>
          <w:rFonts w:ascii="仿宋_GB2312" w:eastAsia="仿宋_GB2312" w:hint="eastAsia"/>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2022年度无机关运行经费支出。</w:t>
      </w:r>
    </w:p>
    <w:p w:rsidR="002B1612" w:rsidRDefault="002B1612" w:rsidP="00B20578">
      <w:pPr>
        <w:ind w:firstLineChars="200" w:firstLine="600"/>
        <w:outlineLvl w:val="0"/>
        <w:rPr>
          <w:rFonts w:ascii="楷体_GB2312" w:eastAsia="楷体_GB2312" w:hAnsi="宋体" w:cs="楷体" w:hint="eastAsia"/>
          <w:b/>
          <w:bCs/>
          <w:sz w:val="30"/>
          <w:szCs w:val="30"/>
        </w:rPr>
      </w:pPr>
      <w:r>
        <w:rPr>
          <w:rFonts w:ascii="楷体_GB2312" w:eastAsia="楷体_GB2312" w:hAnsi="宋体" w:cs="楷体" w:hint="eastAsia"/>
          <w:b/>
          <w:bCs/>
          <w:sz w:val="30"/>
          <w:szCs w:val="30"/>
        </w:rPr>
        <w:t>（二）政府采购支出情况</w:t>
      </w:r>
    </w:p>
    <w:p w:rsidR="002B1612" w:rsidRDefault="002B1612">
      <w:pPr>
        <w:ind w:firstLineChars="200" w:firstLine="600"/>
        <w:rPr>
          <w:rFonts w:ascii="仿宋_GB2312" w:eastAsia="仿宋_GB2312" w:hint="eastAsia"/>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2022年度政府采购金额（以合同签订为准）为</w:t>
      </w:r>
      <w:r w:rsidR="00237327">
        <w:rPr>
          <w:rFonts w:ascii="仿宋_GB2312" w:eastAsia="仿宋_GB2312" w:hint="eastAsia"/>
          <w:color w:val="000000"/>
          <w:sz w:val="30"/>
          <w:szCs w:val="30"/>
        </w:rPr>
        <w:t>0</w:t>
      </w:r>
      <w:r>
        <w:rPr>
          <w:rFonts w:ascii="仿宋_GB2312" w:eastAsia="仿宋_GB2312" w:hint="eastAsia"/>
          <w:color w:val="000000"/>
          <w:sz w:val="30"/>
          <w:szCs w:val="30"/>
        </w:rPr>
        <w:t>万元。</w:t>
      </w:r>
    </w:p>
    <w:p w:rsidR="002B1612" w:rsidRDefault="002B1612" w:rsidP="00B20578">
      <w:pPr>
        <w:numPr>
          <w:ilvl w:val="0"/>
          <w:numId w:val="2"/>
        </w:numPr>
        <w:spacing w:line="570" w:lineRule="exact"/>
        <w:ind w:firstLineChars="213" w:firstLine="639"/>
        <w:rPr>
          <w:rFonts w:ascii="楷体_GB2312" w:eastAsia="楷体_GB2312" w:hAnsi="宋体" w:cs="楷体" w:hint="eastAsia"/>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237327" w:rsidRPr="00240BC2" w:rsidRDefault="002B1612" w:rsidP="00237327">
      <w:pPr>
        <w:spacing w:line="570" w:lineRule="exact"/>
        <w:ind w:firstLineChars="200" w:firstLine="600"/>
        <w:rPr>
          <w:rFonts w:ascii="仿宋_GB2312" w:eastAsia="仿宋_GB2312"/>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2022</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sidR="00237327" w:rsidRPr="00240BC2">
        <w:rPr>
          <w:rFonts w:ascii="仿宋_GB2312" w:eastAsia="仿宋_GB2312" w:hint="eastAsia"/>
          <w:color w:val="000000"/>
          <w:sz w:val="30"/>
          <w:szCs w:val="30"/>
        </w:rPr>
        <w:t>本单位</w:t>
      </w:r>
      <w:r w:rsidR="00237327" w:rsidRPr="00240BC2">
        <w:rPr>
          <w:rFonts w:ascii="仿宋_GB2312" w:eastAsia="仿宋_GB2312" w:hint="eastAsia"/>
          <w:sz w:val="30"/>
          <w:szCs w:val="30"/>
        </w:rPr>
        <w:t>无车辆/房屋特殊占用情况说明。</w:t>
      </w:r>
    </w:p>
    <w:p w:rsidR="002B1612" w:rsidRDefault="002B1612" w:rsidP="00237327">
      <w:pPr>
        <w:ind w:firstLine="600"/>
        <w:rPr>
          <w:rFonts w:ascii="黑体" w:eastAsia="黑体" w:hint="eastAsia"/>
          <w:sz w:val="30"/>
          <w:szCs w:val="30"/>
        </w:rPr>
      </w:pPr>
      <w:r>
        <w:rPr>
          <w:rFonts w:ascii="仿宋_GB2312" w:eastAsia="仿宋_GB2312"/>
          <w:sz w:val="30"/>
          <w:szCs w:val="30"/>
        </w:rPr>
        <w:br w:type="page"/>
      </w:r>
      <w:r>
        <w:rPr>
          <w:rFonts w:ascii="黑体" w:eastAsia="黑体" w:hint="eastAsia"/>
          <w:sz w:val="30"/>
          <w:szCs w:val="30"/>
        </w:rPr>
        <w:lastRenderedPageBreak/>
        <w:t>第四部分    名词解释</w:t>
      </w:r>
    </w:p>
    <w:p w:rsidR="002B1612" w:rsidRDefault="002B1612">
      <w:pPr>
        <w:rPr>
          <w:rFonts w:ascii="仿宋_GB2312" w:eastAsia="仿宋_GB2312" w:hAnsi="宋体" w:cs="仿宋_GB2312" w:hint="eastAsia"/>
          <w:color w:val="000000"/>
          <w:sz w:val="30"/>
          <w:szCs w:val="30"/>
        </w:rPr>
      </w:pP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237327" w:rsidRDefault="002B1612">
      <w:pPr>
        <w:ind w:firstLineChars="200" w:firstLine="600"/>
        <w:rPr>
          <w:rFonts w:ascii="仿宋_GB2312" w:eastAsia="仿宋_GB2312" w:hint="eastAsia"/>
          <w:sz w:val="30"/>
          <w:szCs w:val="30"/>
        </w:rPr>
      </w:pPr>
      <w:r>
        <w:rPr>
          <w:rFonts w:ascii="仿宋_GB2312" w:eastAsia="仿宋_GB2312" w:hint="eastAsia"/>
          <w:sz w:val="30"/>
          <w:szCs w:val="30"/>
        </w:rPr>
        <w:t>二、事业收入：指事业单位开展专业业务活动及其辅助活动取得的收入。</w:t>
      </w:r>
    </w:p>
    <w:p w:rsidR="00237327" w:rsidRDefault="002B1612">
      <w:pPr>
        <w:ind w:firstLineChars="200" w:firstLine="600"/>
        <w:rPr>
          <w:rFonts w:ascii="仿宋_GB2312" w:eastAsia="仿宋_GB2312" w:hint="eastAsia"/>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四、其他收入：指单位取得的除“财政拨款收入”、“事业收入”、“经营收入”等以外的收入。</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五、年初结转和结余：指以前年度尚未完成、结转到本年按有关规定继续使用的资金。</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七、基本支出：指单位为保障机构正常运转、完成日常工作任务而发生的各项支出。</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九、经营支出：指事业单位在专业活动及辅助活动之外开展非独立核算经营活动发生的支出。</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2B1612" w:rsidRDefault="002B1612">
      <w:pPr>
        <w:ind w:firstLineChars="200" w:firstLine="600"/>
        <w:rPr>
          <w:rFonts w:ascii="仿宋_GB2312" w:eastAsia="仿宋_GB2312" w:hint="eastAsia"/>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2B1612" w:rsidRDefault="002B1612">
      <w:pPr>
        <w:ind w:firstLineChars="200" w:firstLine="600"/>
        <w:rPr>
          <w:rFonts w:ascii="仿宋_GB2312" w:eastAsia="仿宋_GB2312" w:hint="eastAsia"/>
          <w:sz w:val="30"/>
          <w:szCs w:val="30"/>
        </w:rPr>
      </w:pPr>
    </w:p>
    <w:sectPr w:rsidR="002B1612">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AB7" w:rsidRDefault="003E7AB7">
      <w:r>
        <w:separator/>
      </w:r>
    </w:p>
  </w:endnote>
  <w:endnote w:type="continuationSeparator" w:id="1">
    <w:p w:rsidR="003E7AB7" w:rsidRDefault="003E7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AB7" w:rsidRDefault="003E7AB7">
      <w:r>
        <w:separator/>
      </w:r>
    </w:p>
  </w:footnote>
  <w:footnote w:type="continuationSeparator" w:id="1">
    <w:p w:rsidR="003E7AB7" w:rsidRDefault="003E7A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12" w:rsidRDefault="002B161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6BC"/>
    <w:rsid w:val="00012850"/>
    <w:rsid w:val="000165D1"/>
    <w:rsid w:val="00020097"/>
    <w:rsid w:val="000208A2"/>
    <w:rsid w:val="00021C1B"/>
    <w:rsid w:val="00023598"/>
    <w:rsid w:val="00031247"/>
    <w:rsid w:val="0003212E"/>
    <w:rsid w:val="00033C55"/>
    <w:rsid w:val="00035D35"/>
    <w:rsid w:val="00035E5A"/>
    <w:rsid w:val="0003612C"/>
    <w:rsid w:val="00037B07"/>
    <w:rsid w:val="00040E90"/>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327"/>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83E"/>
    <w:rsid w:val="00293D9E"/>
    <w:rsid w:val="00294309"/>
    <w:rsid w:val="0029507A"/>
    <w:rsid w:val="00296A54"/>
    <w:rsid w:val="002A30F6"/>
    <w:rsid w:val="002B0E91"/>
    <w:rsid w:val="002B1612"/>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E7AB7"/>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17C6"/>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2FA5"/>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A7D9A"/>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0578"/>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5F2"/>
    <w:rsid w:val="00BF5B50"/>
    <w:rsid w:val="00BF5BA5"/>
    <w:rsid w:val="00C005F4"/>
    <w:rsid w:val="00C019E1"/>
    <w:rsid w:val="00C044B3"/>
    <w:rsid w:val="00C04580"/>
    <w:rsid w:val="00C05D2A"/>
    <w:rsid w:val="00C06A05"/>
    <w:rsid w:val="00C10E14"/>
    <w:rsid w:val="00C12451"/>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0509"/>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369F"/>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B7476"/>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9C279A"/>
    <w:rsid w:val="66E360EF"/>
    <w:rsid w:val="6FDF72B0"/>
    <w:rsid w:val="72DE117E"/>
    <w:rsid w:val="74725197"/>
    <w:rsid w:val="7DF8502B"/>
    <w:rsid w:val="7E4F77A2"/>
    <w:rsid w:val="7FC53017"/>
    <w:rsid w:val="7FF8EEBE"/>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Char"/>
    <w:qFormat/>
    <w:pPr>
      <w:keepNext/>
      <w:keepLines/>
      <w:numPr>
        <w:numId w:val="1"/>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pPr>
      <w:keepNext/>
      <w:keepLines/>
      <w:numPr>
        <w:ilvl w:val="1"/>
        <w:numId w:val="1"/>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Pr>
      <w:rFonts w:eastAsia="宋体"/>
      <w:b/>
      <w:bCs/>
      <w:kern w:val="44"/>
      <w:sz w:val="44"/>
      <w:szCs w:val="44"/>
      <w:lang w:val="en-US" w:eastAsia="zh-CN" w:bidi="ar-SA"/>
    </w:rPr>
  </w:style>
  <w:style w:type="character" w:customStyle="1" w:styleId="2Char">
    <w:name w:val="标题 2 Char"/>
    <w:link w:val="2"/>
    <w:rPr>
      <w:rFonts w:ascii="Arial" w:eastAsia="黑体" w:hAnsi="Arial"/>
      <w:b/>
      <w:bCs/>
      <w:kern w:val="2"/>
      <w:sz w:val="32"/>
      <w:szCs w:val="32"/>
      <w:lang w:val="en-US" w:eastAsia="zh-CN" w:bidi="ar-SA"/>
    </w:rPr>
  </w:style>
  <w:style w:type="paragraph" w:styleId="a3">
    <w:name w:val="Document Map"/>
    <w:basedOn w:val="a"/>
    <w:link w:val="Char"/>
    <w:rPr>
      <w:rFonts w:ascii="宋体"/>
      <w:sz w:val="18"/>
      <w:szCs w:val="18"/>
    </w:rPr>
  </w:style>
  <w:style w:type="character" w:customStyle="1" w:styleId="Char">
    <w:name w:val="文档结构图 Char"/>
    <w:link w:val="a3"/>
    <w:rPr>
      <w:rFonts w:ascii="宋体" w:hAnsi="Calibri" w:cs="黑体"/>
      <w:kern w:val="2"/>
      <w:sz w:val="18"/>
      <w:szCs w:val="18"/>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szCs w:val="24"/>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style>
  <w:style w:type="character" w:customStyle="1" w:styleId="jq4Char">
    <w:name w:val="jq4图片注释 Char"/>
    <w:link w:val="jq4"/>
    <w:rPr>
      <w:rFonts w:eastAsia="Times New Roman"/>
      <w:sz w:val="18"/>
      <w:szCs w:val="24"/>
      <w:lang w:val="en-US" w:eastAsia="zh-CN" w:bidi="ar-SA"/>
    </w:rPr>
  </w:style>
  <w:style w:type="paragraph" w:customStyle="1" w:styleId="jq4">
    <w:name w:val="jq4图片注释"/>
    <w:next w:val="a"/>
    <w:link w:val="jq4Char"/>
    <w:qFormat/>
    <w:pPr>
      <w:spacing w:before="20" w:after="50" w:line="300" w:lineRule="auto"/>
      <w:ind w:firstLine="200"/>
      <w:jc w:val="center"/>
    </w:pPr>
    <w:rPr>
      <w:rFonts w:eastAsia="Times New Roman"/>
      <w:sz w:val="18"/>
      <w:szCs w:val="24"/>
    </w:rPr>
  </w:style>
  <w:style w:type="paragraph" w:customStyle="1" w:styleId="Default">
    <w:name w:val="Default"/>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23501299">
      <w:bodyDiv w:val="1"/>
      <w:marLeft w:val="0"/>
      <w:marRight w:val="0"/>
      <w:marTop w:val="0"/>
      <w:marBottom w:val="0"/>
      <w:divBdr>
        <w:top w:val="none" w:sz="0" w:space="0" w:color="auto"/>
        <w:left w:val="none" w:sz="0" w:space="0" w:color="auto"/>
        <w:bottom w:val="none" w:sz="0" w:space="0" w:color="auto"/>
        <w:right w:val="none" w:sz="0" w:space="0" w:color="auto"/>
      </w:divBdr>
    </w:div>
    <w:div w:id="186471168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26</Pages>
  <Words>1609</Words>
  <Characters>9175</Characters>
  <Application>Microsoft Office Word</Application>
  <DocSecurity>0</DocSecurity>
  <Lines>76</Lines>
  <Paragraphs>21</Paragraphs>
  <ScaleCrop>false</ScaleCrop>
  <Company>czj</Company>
  <LinksUpToDate>false</LinksUpToDate>
  <CharactersWithSpaces>10763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5</cp:revision>
  <cp:lastPrinted>2023-06-21T23:17:00Z</cp:lastPrinted>
  <dcterms:created xsi:type="dcterms:W3CDTF">2023-08-22T06:27:00Z</dcterms:created>
  <dcterms:modified xsi:type="dcterms:W3CDTF">2023-08-22T07:58:00Z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2C820F0AB9ED43B89CEA69A49DAD0B7A_12</vt:lpwstr>
  </property>
</Properties>
</file>